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C13038" w14:textId="77777777" w:rsidR="00851DB2" w:rsidRPr="00F36554" w:rsidRDefault="00851DB2" w:rsidP="00752469">
      <w:pPr>
        <w:spacing w:after="0" w:line="240" w:lineRule="auto"/>
        <w:jc w:val="both"/>
        <w:rPr>
          <w:rFonts w:asciiTheme="majorBidi" w:hAnsiTheme="majorBidi" w:cstheme="majorBidi"/>
          <w:b/>
          <w:color w:val="1F497D"/>
          <w:sz w:val="24"/>
          <w:szCs w:val="24"/>
          <w:lang w:val="en-US" w:eastAsia="en-GB"/>
        </w:rPr>
      </w:pPr>
      <w:bookmarkStart w:id="0" w:name="_Toc476063476"/>
      <w:bookmarkStart w:id="1" w:name="_Toc476067958"/>
    </w:p>
    <w:p w14:paraId="20CB5C41" w14:textId="084F0F1A" w:rsidR="00A92DE1" w:rsidRPr="00C0152E" w:rsidRDefault="00C0152E" w:rsidP="002064FA">
      <w:pPr>
        <w:spacing w:after="0" w:line="240" w:lineRule="auto"/>
        <w:jc w:val="center"/>
        <w:rPr>
          <w:rFonts w:asciiTheme="majorBidi" w:hAnsiTheme="majorBidi" w:cstheme="majorBidi"/>
          <w:b/>
          <w:color w:val="1F497D"/>
          <w:sz w:val="24"/>
          <w:szCs w:val="24"/>
          <w:lang w:eastAsia="en-GB"/>
        </w:rPr>
      </w:pPr>
      <w:r w:rsidRPr="00C0152E">
        <w:rPr>
          <w:rFonts w:asciiTheme="majorBidi" w:eastAsia="Times New Roman" w:hAnsiTheme="majorBidi" w:cstheme="majorBidi"/>
          <w:noProof/>
          <w:sz w:val="24"/>
          <w:szCs w:val="24"/>
          <w:lang w:val="en-US"/>
        </w:rPr>
        <w:drawing>
          <wp:anchor distT="0" distB="0" distL="114300" distR="114300" simplePos="0" relativeHeight="251659776" behindDoc="1" locked="0" layoutInCell="1" allowOverlap="1" wp14:anchorId="5AC00E71" wp14:editId="1613D0F1">
            <wp:simplePos x="0" y="0"/>
            <wp:positionH relativeFrom="margin">
              <wp:posOffset>-318135</wp:posOffset>
            </wp:positionH>
            <wp:positionV relativeFrom="margin">
              <wp:posOffset>755650</wp:posOffset>
            </wp:positionV>
            <wp:extent cx="6190976" cy="6257344"/>
            <wp:effectExtent l="0" t="0" r="635" b="0"/>
            <wp:wrapNone/>
            <wp:docPr id="8" name="Picture 8" descr="Description: Description: Description: C:\Documents and Settings\lenain\Local Settings\Temporary Internet Files\Content.Word\griff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griffe_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0976" cy="6257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92DE1" w:rsidRPr="00C0152E">
        <w:rPr>
          <w:rFonts w:asciiTheme="majorBidi" w:hAnsiTheme="majorBidi" w:cstheme="majorBidi"/>
          <w:noProof/>
          <w:sz w:val="24"/>
          <w:szCs w:val="24"/>
          <w:lang w:val="en-US"/>
        </w:rPr>
        <w:drawing>
          <wp:inline distT="0" distB="0" distL="0" distR="0" wp14:anchorId="2AFB82E3" wp14:editId="5EA354FB">
            <wp:extent cx="2105025" cy="1457325"/>
            <wp:effectExtent l="0" t="0" r="9525" b="9525"/>
            <wp:docPr id="7" name="Picture 7"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E_Vertical_E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05025" cy="1457325"/>
                    </a:xfrm>
                    <a:prstGeom prst="rect">
                      <a:avLst/>
                    </a:prstGeom>
                    <a:noFill/>
                    <a:ln>
                      <a:noFill/>
                    </a:ln>
                  </pic:spPr>
                </pic:pic>
              </a:graphicData>
            </a:graphic>
          </wp:inline>
        </w:drawing>
      </w:r>
      <w:bookmarkEnd w:id="0"/>
      <w:bookmarkEnd w:id="1"/>
    </w:p>
    <w:p w14:paraId="349EF49E" w14:textId="399238A1" w:rsidR="00A92DE1" w:rsidRPr="00C0152E" w:rsidRDefault="00A92DE1" w:rsidP="00752469">
      <w:pPr>
        <w:spacing w:after="0" w:line="240" w:lineRule="auto"/>
        <w:jc w:val="both"/>
        <w:rPr>
          <w:rFonts w:asciiTheme="majorBidi" w:eastAsia="Times New Roman" w:hAnsiTheme="majorBidi" w:cstheme="majorBidi"/>
          <w:b/>
          <w:bCs/>
          <w:color w:val="1F497D"/>
          <w:sz w:val="24"/>
          <w:szCs w:val="24"/>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A92DE1" w:rsidRPr="00C0152E" w14:paraId="094EDA13" w14:textId="77777777" w:rsidTr="00832538">
        <w:trPr>
          <w:jc w:val="center"/>
        </w:trPr>
        <w:tc>
          <w:tcPr>
            <w:tcW w:w="9175" w:type="dxa"/>
            <w:shd w:val="clear" w:color="auto" w:fill="auto"/>
          </w:tcPr>
          <w:p w14:paraId="511B246B" w14:textId="4E28A502" w:rsidR="00A92DE1" w:rsidRPr="00C0152E" w:rsidRDefault="00A92DE1" w:rsidP="00752469">
            <w:pPr>
              <w:spacing w:after="0" w:line="240" w:lineRule="auto"/>
              <w:jc w:val="both"/>
              <w:rPr>
                <w:rFonts w:asciiTheme="majorBidi" w:eastAsia="Times New Roman" w:hAnsiTheme="majorBidi" w:cstheme="majorBidi"/>
                <w:sz w:val="24"/>
                <w:szCs w:val="24"/>
                <w:lang w:eastAsia="en-GB"/>
              </w:rPr>
            </w:pPr>
          </w:p>
          <w:p w14:paraId="1951009A" w14:textId="77777777" w:rsidR="00A92DE1" w:rsidRPr="00C0152E" w:rsidRDefault="00A92DE1" w:rsidP="00752469">
            <w:pPr>
              <w:spacing w:after="0" w:line="240" w:lineRule="auto"/>
              <w:jc w:val="both"/>
              <w:rPr>
                <w:rFonts w:asciiTheme="majorBidi" w:eastAsia="Times New Roman" w:hAnsiTheme="majorBidi" w:cstheme="majorBidi"/>
                <w:sz w:val="24"/>
                <w:szCs w:val="24"/>
                <w:lang w:eastAsia="en-GB"/>
              </w:rPr>
            </w:pPr>
          </w:p>
          <w:p w14:paraId="5390E4B8" w14:textId="77777777" w:rsidR="00A900AA" w:rsidRPr="00C0152E" w:rsidRDefault="00A900AA" w:rsidP="00752469">
            <w:pPr>
              <w:pStyle w:val="Heading2"/>
              <w:spacing w:before="0" w:after="0"/>
              <w:rPr>
                <w:rFonts w:asciiTheme="majorBidi" w:hAnsiTheme="majorBidi" w:cstheme="majorBidi"/>
                <w:b/>
                <w:bCs/>
                <w:sz w:val="32"/>
                <w:szCs w:val="32"/>
              </w:rPr>
            </w:pPr>
            <w:bookmarkStart w:id="2" w:name="_Toc517434473"/>
            <w:bookmarkStart w:id="3" w:name="_Toc61464763"/>
            <w:bookmarkStart w:id="4" w:name="_Toc476063477"/>
            <w:bookmarkStart w:id="5" w:name="_Toc476067959"/>
            <w:r w:rsidRPr="00C0152E">
              <w:rPr>
                <w:rFonts w:asciiTheme="majorBidi" w:hAnsiTheme="majorBidi" w:cstheme="majorBidi"/>
                <w:b/>
                <w:bCs/>
                <w:sz w:val="32"/>
                <w:szCs w:val="32"/>
              </w:rPr>
              <w:t>Twinning Fiche</w:t>
            </w:r>
            <w:bookmarkEnd w:id="2"/>
            <w:bookmarkEnd w:id="3"/>
          </w:p>
          <w:bookmarkEnd w:id="4"/>
          <w:bookmarkEnd w:id="5"/>
          <w:p w14:paraId="78A33956" w14:textId="77777777" w:rsidR="00A92DE1" w:rsidRPr="00C0152E" w:rsidRDefault="00A92DE1" w:rsidP="00752469">
            <w:pPr>
              <w:tabs>
                <w:tab w:val="center" w:pos="4536"/>
                <w:tab w:val="right" w:pos="9072"/>
              </w:tabs>
              <w:spacing w:after="0" w:line="240" w:lineRule="auto"/>
              <w:jc w:val="both"/>
              <w:outlineLvl w:val="0"/>
              <w:rPr>
                <w:rFonts w:asciiTheme="majorBidi" w:eastAsia="Times New Roman" w:hAnsiTheme="majorBidi" w:cstheme="majorBidi"/>
                <w:b/>
                <w:bCs/>
                <w:sz w:val="24"/>
                <w:szCs w:val="24"/>
              </w:rPr>
            </w:pPr>
          </w:p>
          <w:p w14:paraId="28DB97EC" w14:textId="786AE461" w:rsidR="00A92DE1" w:rsidRPr="00C0152E" w:rsidRDefault="00A92DE1" w:rsidP="00752469">
            <w:pPr>
              <w:spacing w:after="0" w:line="240" w:lineRule="auto"/>
              <w:jc w:val="both"/>
              <w:rPr>
                <w:rFonts w:asciiTheme="majorBidi" w:hAnsiTheme="majorBidi" w:cstheme="majorBidi"/>
                <w:sz w:val="24"/>
                <w:szCs w:val="24"/>
                <w:lang w:eastAsia="en-GB"/>
              </w:rPr>
            </w:pPr>
            <w:bookmarkStart w:id="6" w:name="_Toc476063479"/>
            <w:bookmarkStart w:id="7" w:name="_Toc476067961"/>
            <w:r w:rsidRPr="00C0152E">
              <w:rPr>
                <w:rFonts w:asciiTheme="majorBidi" w:hAnsiTheme="majorBidi" w:cstheme="majorBidi"/>
                <w:b/>
                <w:bCs/>
                <w:sz w:val="24"/>
                <w:szCs w:val="24"/>
              </w:rPr>
              <w:t>Project title:</w:t>
            </w:r>
            <w:r w:rsidRPr="00C0152E">
              <w:rPr>
                <w:rFonts w:asciiTheme="majorBidi" w:hAnsiTheme="majorBidi" w:cstheme="majorBidi"/>
                <w:sz w:val="24"/>
                <w:szCs w:val="24"/>
                <w:lang w:eastAsia="en-GB"/>
              </w:rPr>
              <w:t xml:space="preserve"> </w:t>
            </w:r>
            <w:bookmarkEnd w:id="6"/>
            <w:bookmarkEnd w:id="7"/>
            <w:r w:rsidR="0046400A" w:rsidRPr="00C0152E">
              <w:rPr>
                <w:rFonts w:asciiTheme="majorBidi" w:hAnsiTheme="majorBidi" w:cstheme="majorBidi"/>
                <w:sz w:val="24"/>
                <w:szCs w:val="24"/>
                <w:lang w:eastAsia="en-GB"/>
              </w:rPr>
              <w:t xml:space="preserve">Supporting the Royal Department for Environment Protection and Tourism in enforcing environmental and tourism laws </w:t>
            </w:r>
            <w:r w:rsidR="00952A4D" w:rsidRPr="00C0152E">
              <w:rPr>
                <w:rFonts w:asciiTheme="majorBidi" w:hAnsiTheme="majorBidi" w:cstheme="majorBidi"/>
                <w:sz w:val="24"/>
                <w:szCs w:val="24"/>
                <w:lang w:eastAsia="en-GB"/>
              </w:rPr>
              <w:t xml:space="preserve">effectively </w:t>
            </w:r>
            <w:r w:rsidR="0046400A" w:rsidRPr="00C0152E">
              <w:rPr>
                <w:rFonts w:asciiTheme="majorBidi" w:hAnsiTheme="majorBidi" w:cstheme="majorBidi"/>
                <w:sz w:val="24"/>
                <w:szCs w:val="24"/>
                <w:lang w:eastAsia="en-GB"/>
              </w:rPr>
              <w:t>in Jordan</w:t>
            </w:r>
          </w:p>
          <w:p w14:paraId="02691AC6" w14:textId="77777777" w:rsidR="00832538" w:rsidRPr="00C0152E" w:rsidRDefault="00832538" w:rsidP="00752469">
            <w:pPr>
              <w:spacing w:after="0" w:line="240" w:lineRule="auto"/>
              <w:jc w:val="both"/>
              <w:rPr>
                <w:rFonts w:asciiTheme="majorBidi" w:hAnsiTheme="majorBidi" w:cstheme="majorBidi"/>
                <w:b/>
                <w:bCs/>
                <w:sz w:val="24"/>
                <w:szCs w:val="24"/>
                <w:lang w:val="en-US" w:bidi="ar-JO"/>
              </w:rPr>
            </w:pPr>
          </w:p>
          <w:p w14:paraId="0B5FFFFF" w14:textId="23AE7E51" w:rsidR="00A92DE1" w:rsidRPr="00C0152E" w:rsidRDefault="00A92DE1" w:rsidP="00752469">
            <w:pPr>
              <w:spacing w:after="0" w:line="240" w:lineRule="auto"/>
              <w:jc w:val="both"/>
              <w:rPr>
                <w:rFonts w:asciiTheme="majorBidi" w:hAnsiTheme="majorBidi" w:cstheme="majorBidi"/>
                <w:sz w:val="24"/>
                <w:szCs w:val="24"/>
                <w:lang w:eastAsia="en-GB"/>
              </w:rPr>
            </w:pPr>
            <w:bookmarkStart w:id="8" w:name="_Toc476063480"/>
            <w:bookmarkStart w:id="9" w:name="_Toc476067962"/>
            <w:r w:rsidRPr="00C0152E">
              <w:rPr>
                <w:rFonts w:asciiTheme="majorBidi" w:hAnsiTheme="majorBidi" w:cstheme="majorBidi"/>
                <w:b/>
                <w:bCs/>
                <w:sz w:val="24"/>
                <w:szCs w:val="24"/>
              </w:rPr>
              <w:t xml:space="preserve">Beneficiary administration: </w:t>
            </w:r>
            <w:r w:rsidR="008262B7" w:rsidRPr="00C0152E">
              <w:rPr>
                <w:rFonts w:asciiTheme="majorBidi" w:hAnsiTheme="majorBidi" w:cstheme="majorBidi"/>
                <w:sz w:val="24"/>
                <w:szCs w:val="24"/>
                <w:lang w:eastAsia="en-GB"/>
              </w:rPr>
              <w:t>the Royal Department for Environment Protection and Tourism</w:t>
            </w:r>
            <w:r w:rsidR="007C730C" w:rsidRPr="00C0152E">
              <w:rPr>
                <w:rFonts w:asciiTheme="majorBidi" w:hAnsiTheme="majorBidi" w:cstheme="majorBidi"/>
                <w:sz w:val="24"/>
                <w:szCs w:val="24"/>
                <w:lang w:eastAsia="en-GB"/>
              </w:rPr>
              <w:t xml:space="preserve">, </w:t>
            </w:r>
            <w:bookmarkEnd w:id="8"/>
            <w:bookmarkEnd w:id="9"/>
            <w:r w:rsidR="00F80D1A" w:rsidRPr="00C0152E">
              <w:rPr>
                <w:rFonts w:asciiTheme="majorBidi" w:hAnsiTheme="majorBidi" w:cstheme="majorBidi"/>
                <w:sz w:val="24"/>
                <w:szCs w:val="24"/>
                <w:lang w:eastAsia="en-GB"/>
              </w:rPr>
              <w:t xml:space="preserve">Public Security Directorate, </w:t>
            </w:r>
            <w:r w:rsidR="007C730C" w:rsidRPr="00C0152E">
              <w:rPr>
                <w:rFonts w:asciiTheme="majorBidi" w:hAnsiTheme="majorBidi" w:cstheme="majorBidi"/>
                <w:sz w:val="24"/>
                <w:szCs w:val="24"/>
                <w:lang w:eastAsia="en-GB"/>
              </w:rPr>
              <w:t xml:space="preserve">The Hashemite Kingdom of Jordan </w:t>
            </w:r>
          </w:p>
          <w:p w14:paraId="65E191EA" w14:textId="77777777" w:rsidR="00832538" w:rsidRPr="00C0152E" w:rsidRDefault="00832538" w:rsidP="00752469">
            <w:pPr>
              <w:spacing w:after="0" w:line="240" w:lineRule="auto"/>
              <w:jc w:val="both"/>
              <w:rPr>
                <w:rFonts w:asciiTheme="majorBidi" w:hAnsiTheme="majorBidi" w:cstheme="majorBidi"/>
                <w:b/>
                <w:bCs/>
                <w:sz w:val="24"/>
                <w:szCs w:val="24"/>
              </w:rPr>
            </w:pPr>
          </w:p>
          <w:p w14:paraId="7CEC8325" w14:textId="322DC3B2" w:rsidR="00A92DE1" w:rsidRPr="00C0152E" w:rsidRDefault="00A92DE1" w:rsidP="00752469">
            <w:pPr>
              <w:spacing w:after="0" w:line="240" w:lineRule="auto"/>
              <w:jc w:val="both"/>
              <w:rPr>
                <w:rFonts w:asciiTheme="majorBidi" w:hAnsiTheme="majorBidi" w:cstheme="majorBidi"/>
                <w:sz w:val="24"/>
                <w:szCs w:val="24"/>
                <w:lang w:eastAsia="en-GB"/>
              </w:rPr>
            </w:pPr>
            <w:bookmarkStart w:id="10" w:name="_Toc476063481"/>
            <w:bookmarkStart w:id="11" w:name="_Toc476067963"/>
            <w:r w:rsidRPr="00C0152E">
              <w:rPr>
                <w:rFonts w:asciiTheme="majorBidi" w:hAnsiTheme="majorBidi" w:cstheme="majorBidi"/>
                <w:b/>
                <w:bCs/>
                <w:sz w:val="24"/>
                <w:szCs w:val="24"/>
              </w:rPr>
              <w:t>Twinning Reference:</w:t>
            </w:r>
            <w:r w:rsidRPr="00C0152E">
              <w:rPr>
                <w:rFonts w:asciiTheme="majorBidi" w:hAnsiTheme="majorBidi" w:cstheme="majorBidi"/>
                <w:sz w:val="24"/>
                <w:szCs w:val="24"/>
                <w:lang w:eastAsia="en-GB"/>
              </w:rPr>
              <w:t xml:space="preserve"> </w:t>
            </w:r>
            <w:bookmarkEnd w:id="10"/>
            <w:bookmarkEnd w:id="11"/>
            <w:r w:rsidR="00E00B9D" w:rsidRPr="00C0152E">
              <w:rPr>
                <w:rFonts w:asciiTheme="majorBidi" w:hAnsiTheme="majorBidi" w:cstheme="majorBidi"/>
              </w:rPr>
              <w:t xml:space="preserve"> </w:t>
            </w:r>
            <w:r w:rsidR="00E00B9D" w:rsidRPr="00C0152E">
              <w:rPr>
                <w:rFonts w:asciiTheme="majorBidi" w:hAnsiTheme="majorBidi" w:cstheme="majorBidi"/>
                <w:sz w:val="24"/>
                <w:szCs w:val="24"/>
                <w:lang w:eastAsia="en-GB"/>
              </w:rPr>
              <w:t xml:space="preserve">JO </w:t>
            </w:r>
            <w:r w:rsidR="005C27CD">
              <w:rPr>
                <w:rFonts w:asciiTheme="majorBidi" w:hAnsiTheme="majorBidi" w:cstheme="majorBidi"/>
                <w:sz w:val="24"/>
                <w:szCs w:val="24"/>
                <w:lang w:eastAsia="en-GB"/>
              </w:rPr>
              <w:t>20</w:t>
            </w:r>
            <w:r w:rsidR="005C27CD" w:rsidRPr="00C0152E">
              <w:rPr>
                <w:rFonts w:asciiTheme="majorBidi" w:hAnsiTheme="majorBidi" w:cstheme="majorBidi"/>
                <w:sz w:val="24"/>
                <w:szCs w:val="24"/>
                <w:lang w:eastAsia="en-GB"/>
              </w:rPr>
              <w:t xml:space="preserve"> </w:t>
            </w:r>
            <w:r w:rsidR="00E00B9D" w:rsidRPr="00C0152E">
              <w:rPr>
                <w:rFonts w:asciiTheme="majorBidi" w:hAnsiTheme="majorBidi" w:cstheme="majorBidi"/>
                <w:sz w:val="24"/>
                <w:szCs w:val="24"/>
                <w:lang w:eastAsia="en-GB"/>
              </w:rPr>
              <w:t>ENI EN 01 21</w:t>
            </w:r>
          </w:p>
          <w:p w14:paraId="73FD11CA" w14:textId="77777777" w:rsidR="00832538" w:rsidRPr="00890F86" w:rsidRDefault="00832538" w:rsidP="00752469">
            <w:pPr>
              <w:spacing w:after="0" w:line="240" w:lineRule="auto"/>
              <w:jc w:val="both"/>
              <w:rPr>
                <w:rFonts w:asciiTheme="majorBidi" w:hAnsiTheme="majorBidi" w:cstheme="majorBidi"/>
                <w:b/>
                <w:bCs/>
                <w:sz w:val="24"/>
                <w:szCs w:val="24"/>
                <w:lang w:val="en-US"/>
              </w:rPr>
            </w:pPr>
          </w:p>
          <w:p w14:paraId="18701469" w14:textId="34E2D1C2" w:rsidR="00A92DE1" w:rsidRPr="00C0152E" w:rsidRDefault="00A92DE1" w:rsidP="00752469">
            <w:pPr>
              <w:spacing w:after="0" w:line="240" w:lineRule="auto"/>
              <w:jc w:val="both"/>
              <w:rPr>
                <w:rFonts w:asciiTheme="majorBidi" w:hAnsiTheme="majorBidi" w:cstheme="majorBidi"/>
                <w:b/>
                <w:bCs/>
                <w:sz w:val="24"/>
                <w:szCs w:val="24"/>
              </w:rPr>
            </w:pPr>
            <w:bookmarkStart w:id="12" w:name="_Toc476063482"/>
            <w:bookmarkStart w:id="13" w:name="_Toc476067964"/>
            <w:r w:rsidRPr="00C0152E">
              <w:rPr>
                <w:rFonts w:asciiTheme="majorBidi" w:hAnsiTheme="majorBidi" w:cstheme="majorBidi"/>
                <w:b/>
                <w:bCs/>
                <w:sz w:val="24"/>
                <w:szCs w:val="24"/>
              </w:rPr>
              <w:t xml:space="preserve">Publication notice reference: </w:t>
            </w:r>
            <w:proofErr w:type="spellStart"/>
            <w:r w:rsidR="007C6178" w:rsidRPr="007C6178">
              <w:rPr>
                <w:rFonts w:asciiTheme="majorBidi" w:hAnsiTheme="majorBidi" w:cstheme="majorBidi"/>
                <w:sz w:val="24"/>
                <w:szCs w:val="24"/>
                <w:lang w:eastAsia="en-GB"/>
              </w:rPr>
              <w:t>EuropeAid</w:t>
            </w:r>
            <w:proofErr w:type="spellEnd"/>
            <w:r w:rsidR="007C6178" w:rsidRPr="007C6178">
              <w:rPr>
                <w:rFonts w:asciiTheme="majorBidi" w:hAnsiTheme="majorBidi" w:cstheme="majorBidi"/>
                <w:sz w:val="24"/>
                <w:szCs w:val="24"/>
                <w:lang w:eastAsia="en-GB"/>
              </w:rPr>
              <w:t>/ 172486/ID/ACT/JO</w:t>
            </w:r>
            <w:bookmarkEnd w:id="12"/>
            <w:bookmarkEnd w:id="13"/>
          </w:p>
          <w:p w14:paraId="1ECBBE43" w14:textId="77777777" w:rsidR="00A92DE1" w:rsidRPr="00C0152E" w:rsidRDefault="00A92DE1" w:rsidP="00752469">
            <w:pPr>
              <w:spacing w:after="0" w:line="240" w:lineRule="auto"/>
              <w:jc w:val="both"/>
              <w:rPr>
                <w:rFonts w:asciiTheme="majorBidi" w:eastAsia="Times New Roman" w:hAnsiTheme="majorBidi" w:cstheme="majorBidi"/>
                <w:sz w:val="24"/>
                <w:szCs w:val="24"/>
                <w:lang w:eastAsia="en-GB"/>
              </w:rPr>
            </w:pPr>
          </w:p>
        </w:tc>
      </w:tr>
    </w:tbl>
    <w:p w14:paraId="3110B430" w14:textId="77777777" w:rsidR="00A92DE1" w:rsidRPr="00C0152E" w:rsidRDefault="00A92DE1" w:rsidP="00752469">
      <w:pPr>
        <w:spacing w:after="0" w:line="240" w:lineRule="auto"/>
        <w:jc w:val="both"/>
        <w:rPr>
          <w:rFonts w:asciiTheme="majorBidi" w:eastAsia="Times New Roman" w:hAnsiTheme="majorBidi" w:cstheme="majorBidi"/>
          <w:sz w:val="24"/>
          <w:szCs w:val="24"/>
          <w:lang w:eastAsia="en-GB"/>
        </w:rPr>
      </w:pPr>
    </w:p>
    <w:p w14:paraId="68DD727F" w14:textId="77777777" w:rsidR="00A92DE1" w:rsidRPr="00C0152E" w:rsidRDefault="00A92DE1" w:rsidP="00752469">
      <w:pPr>
        <w:spacing w:after="0" w:line="240" w:lineRule="auto"/>
        <w:jc w:val="both"/>
        <w:rPr>
          <w:rFonts w:asciiTheme="majorBidi" w:eastAsia="Times New Roman" w:hAnsiTheme="majorBidi" w:cstheme="majorBidi"/>
          <w:sz w:val="32"/>
          <w:szCs w:val="32"/>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A92DE1" w:rsidRPr="00C0152E" w14:paraId="7AC658B4" w14:textId="77777777" w:rsidTr="00832538">
        <w:tc>
          <w:tcPr>
            <w:tcW w:w="5000" w:type="pct"/>
            <w:shd w:val="clear" w:color="auto" w:fill="auto"/>
          </w:tcPr>
          <w:p w14:paraId="127E62E8" w14:textId="317E1792" w:rsidR="00A92DE1" w:rsidRPr="00C0152E" w:rsidRDefault="00A92DE1" w:rsidP="002A4228">
            <w:pPr>
              <w:spacing w:after="0" w:line="240" w:lineRule="auto"/>
              <w:jc w:val="center"/>
              <w:rPr>
                <w:rFonts w:asciiTheme="majorBidi" w:hAnsiTheme="majorBidi" w:cstheme="majorBidi"/>
                <w:b/>
                <w:sz w:val="32"/>
                <w:szCs w:val="32"/>
              </w:rPr>
            </w:pPr>
            <w:r w:rsidRPr="00C0152E">
              <w:rPr>
                <w:rFonts w:asciiTheme="majorBidi" w:hAnsiTheme="majorBidi" w:cstheme="majorBidi"/>
                <w:b/>
                <w:sz w:val="32"/>
                <w:szCs w:val="32"/>
              </w:rPr>
              <w:t>EU funded project</w:t>
            </w:r>
          </w:p>
          <w:p w14:paraId="4D5AFCA0" w14:textId="77777777" w:rsidR="00832538" w:rsidRPr="00C0152E" w:rsidRDefault="00832538" w:rsidP="002A4228">
            <w:pPr>
              <w:spacing w:after="0" w:line="240" w:lineRule="auto"/>
              <w:jc w:val="center"/>
              <w:rPr>
                <w:rFonts w:asciiTheme="majorBidi" w:hAnsiTheme="majorBidi" w:cstheme="majorBidi"/>
                <w:b/>
                <w:sz w:val="32"/>
                <w:szCs w:val="32"/>
              </w:rPr>
            </w:pPr>
          </w:p>
          <w:p w14:paraId="15A51FEC" w14:textId="77777777" w:rsidR="00A92DE1" w:rsidRPr="00C0152E" w:rsidRDefault="00A92DE1" w:rsidP="002A4228">
            <w:pPr>
              <w:spacing w:after="0" w:line="240" w:lineRule="auto"/>
              <w:jc w:val="center"/>
              <w:rPr>
                <w:rFonts w:asciiTheme="majorBidi" w:hAnsiTheme="majorBidi" w:cstheme="majorBidi"/>
                <w:sz w:val="32"/>
                <w:szCs w:val="32"/>
              </w:rPr>
            </w:pPr>
            <w:r w:rsidRPr="00C0152E">
              <w:rPr>
                <w:rFonts w:asciiTheme="majorBidi" w:hAnsiTheme="majorBidi" w:cstheme="majorBidi"/>
                <w:b/>
                <w:i/>
                <w:sz w:val="32"/>
                <w:szCs w:val="32"/>
              </w:rPr>
              <w:t xml:space="preserve">TWINNING </w:t>
            </w:r>
            <w:r w:rsidR="00B82475" w:rsidRPr="00C0152E">
              <w:rPr>
                <w:rFonts w:asciiTheme="majorBidi" w:hAnsiTheme="majorBidi" w:cstheme="majorBidi"/>
                <w:b/>
                <w:i/>
                <w:sz w:val="32"/>
                <w:szCs w:val="32"/>
              </w:rPr>
              <w:t>TOOL</w:t>
            </w:r>
          </w:p>
        </w:tc>
      </w:tr>
    </w:tbl>
    <w:p w14:paraId="2645E588" w14:textId="77777777" w:rsidR="00A92DE1" w:rsidRPr="00C0152E" w:rsidRDefault="00A92DE1" w:rsidP="00752469">
      <w:pPr>
        <w:spacing w:after="0" w:line="240" w:lineRule="auto"/>
        <w:jc w:val="both"/>
        <w:rPr>
          <w:rFonts w:asciiTheme="majorBidi" w:eastAsia="Times New Roman" w:hAnsiTheme="majorBidi" w:cstheme="majorBidi"/>
          <w:sz w:val="24"/>
          <w:szCs w:val="24"/>
          <w:lang w:eastAsia="en-GB"/>
        </w:rPr>
      </w:pPr>
    </w:p>
    <w:p w14:paraId="62835ADC" w14:textId="77777777" w:rsidR="007114D5" w:rsidRPr="00C0152E" w:rsidRDefault="007114D5" w:rsidP="00752469">
      <w:pPr>
        <w:spacing w:after="0" w:line="240" w:lineRule="auto"/>
        <w:jc w:val="both"/>
        <w:rPr>
          <w:rFonts w:asciiTheme="majorBidi" w:eastAsia="Times New Roman" w:hAnsiTheme="majorBidi" w:cstheme="majorBidi"/>
          <w:i/>
          <w:sz w:val="24"/>
          <w:szCs w:val="24"/>
          <w:lang w:eastAsia="en-GB"/>
        </w:rPr>
      </w:pPr>
    </w:p>
    <w:p w14:paraId="64419C8F" w14:textId="77777777" w:rsidR="007114D5" w:rsidRPr="00C0152E" w:rsidRDefault="007114D5" w:rsidP="00752469">
      <w:pPr>
        <w:spacing w:after="0" w:line="240" w:lineRule="auto"/>
        <w:jc w:val="both"/>
        <w:rPr>
          <w:rFonts w:asciiTheme="majorBidi" w:eastAsia="Times New Roman" w:hAnsiTheme="majorBidi" w:cstheme="majorBidi"/>
          <w:i/>
          <w:sz w:val="24"/>
          <w:szCs w:val="24"/>
          <w:lang w:eastAsia="en-GB"/>
        </w:rPr>
      </w:pPr>
    </w:p>
    <w:p w14:paraId="442016B4" w14:textId="77777777" w:rsidR="007114D5" w:rsidRPr="00C0152E" w:rsidRDefault="007114D5" w:rsidP="00752469">
      <w:pPr>
        <w:spacing w:after="0" w:line="240" w:lineRule="auto"/>
        <w:jc w:val="both"/>
        <w:rPr>
          <w:rFonts w:asciiTheme="majorBidi" w:eastAsia="Times New Roman" w:hAnsiTheme="majorBidi" w:cstheme="majorBidi"/>
          <w:i/>
          <w:sz w:val="24"/>
          <w:szCs w:val="24"/>
          <w:lang w:eastAsia="en-GB"/>
        </w:rPr>
      </w:pPr>
    </w:p>
    <w:p w14:paraId="1E13E1CB" w14:textId="77777777" w:rsidR="007114D5" w:rsidRPr="00C0152E" w:rsidRDefault="007114D5" w:rsidP="00752469">
      <w:pPr>
        <w:spacing w:after="0" w:line="240" w:lineRule="auto"/>
        <w:jc w:val="both"/>
        <w:rPr>
          <w:rFonts w:asciiTheme="majorBidi" w:eastAsia="Times New Roman" w:hAnsiTheme="majorBidi" w:cstheme="majorBidi"/>
          <w:i/>
          <w:sz w:val="24"/>
          <w:szCs w:val="24"/>
          <w:lang w:eastAsia="en-GB"/>
        </w:rPr>
      </w:pPr>
    </w:p>
    <w:p w14:paraId="7BC9D985" w14:textId="77777777" w:rsidR="007114D5" w:rsidRPr="00C0152E" w:rsidRDefault="007114D5" w:rsidP="00752469">
      <w:pPr>
        <w:spacing w:after="0" w:line="240" w:lineRule="auto"/>
        <w:jc w:val="both"/>
        <w:rPr>
          <w:rFonts w:asciiTheme="majorBidi" w:eastAsia="Times New Roman" w:hAnsiTheme="majorBidi" w:cstheme="majorBidi"/>
          <w:i/>
          <w:sz w:val="24"/>
          <w:szCs w:val="24"/>
          <w:lang w:eastAsia="en-GB"/>
        </w:rPr>
      </w:pPr>
    </w:p>
    <w:p w14:paraId="09AACD0A" w14:textId="77777777" w:rsidR="00AC200A" w:rsidRPr="00C0152E" w:rsidRDefault="00AC200A" w:rsidP="00752469">
      <w:pPr>
        <w:spacing w:after="0" w:line="240" w:lineRule="auto"/>
        <w:jc w:val="both"/>
        <w:rPr>
          <w:rFonts w:asciiTheme="majorBidi" w:hAnsiTheme="majorBidi" w:cstheme="majorBidi"/>
          <w:b/>
          <w:bCs/>
          <w:color w:val="000000"/>
          <w:sz w:val="24"/>
          <w:szCs w:val="24"/>
          <w:lang w:eastAsia="de-DE"/>
        </w:rPr>
      </w:pPr>
    </w:p>
    <w:p w14:paraId="7888A6B6" w14:textId="77777777" w:rsidR="002B47E8" w:rsidRPr="00C0152E" w:rsidRDefault="002B47E8" w:rsidP="00752469">
      <w:pPr>
        <w:spacing w:after="0" w:line="240" w:lineRule="auto"/>
        <w:jc w:val="both"/>
        <w:rPr>
          <w:rFonts w:asciiTheme="majorBidi" w:hAnsiTheme="majorBidi" w:cstheme="majorBidi"/>
          <w:b/>
          <w:bCs/>
          <w:color w:val="000000"/>
          <w:sz w:val="24"/>
          <w:szCs w:val="24"/>
          <w:lang w:eastAsia="de-DE"/>
        </w:rPr>
      </w:pPr>
    </w:p>
    <w:p w14:paraId="2D708928" w14:textId="77777777" w:rsidR="00AC200A" w:rsidRPr="00C0152E" w:rsidRDefault="00AC200A" w:rsidP="00752469">
      <w:pPr>
        <w:spacing w:after="0" w:line="240" w:lineRule="auto"/>
        <w:jc w:val="both"/>
        <w:rPr>
          <w:rFonts w:asciiTheme="majorBidi" w:hAnsiTheme="majorBidi" w:cstheme="majorBidi"/>
          <w:b/>
          <w:bCs/>
          <w:color w:val="000000"/>
          <w:sz w:val="24"/>
          <w:szCs w:val="24"/>
          <w:lang w:eastAsia="de-DE"/>
        </w:rPr>
      </w:pPr>
    </w:p>
    <w:p w14:paraId="514A92E1" w14:textId="77777777" w:rsidR="005C3E68" w:rsidRPr="00C0152E" w:rsidRDefault="005C3E68" w:rsidP="00752469">
      <w:pPr>
        <w:spacing w:after="0" w:line="240" w:lineRule="auto"/>
        <w:jc w:val="both"/>
        <w:rPr>
          <w:rFonts w:asciiTheme="majorBidi" w:hAnsiTheme="majorBidi" w:cstheme="majorBidi"/>
          <w:b/>
          <w:bCs/>
          <w:color w:val="000000"/>
          <w:sz w:val="24"/>
          <w:szCs w:val="24"/>
          <w:lang w:eastAsia="de-DE"/>
        </w:rPr>
      </w:pPr>
    </w:p>
    <w:p w14:paraId="34F1A94A" w14:textId="77777777" w:rsidR="00AC200A" w:rsidRPr="00C0152E" w:rsidRDefault="00AC200A" w:rsidP="00752469">
      <w:pPr>
        <w:spacing w:after="0" w:line="240" w:lineRule="auto"/>
        <w:jc w:val="both"/>
        <w:rPr>
          <w:rFonts w:asciiTheme="majorBidi" w:hAnsiTheme="majorBidi" w:cstheme="majorBidi"/>
          <w:b/>
          <w:bCs/>
          <w:color w:val="000000"/>
          <w:sz w:val="24"/>
          <w:szCs w:val="24"/>
          <w:lang w:eastAsia="de-DE"/>
        </w:rPr>
      </w:pPr>
    </w:p>
    <w:p w14:paraId="514B1B2D" w14:textId="77777777" w:rsidR="00832538" w:rsidRPr="00C0152E" w:rsidRDefault="00832538" w:rsidP="00752469">
      <w:pPr>
        <w:spacing w:after="0" w:line="240" w:lineRule="auto"/>
        <w:jc w:val="both"/>
        <w:rPr>
          <w:rFonts w:asciiTheme="majorBidi" w:hAnsiTheme="majorBidi" w:cstheme="majorBidi"/>
          <w:b/>
          <w:bCs/>
          <w:color w:val="000000"/>
          <w:sz w:val="24"/>
          <w:szCs w:val="24"/>
          <w:lang w:eastAsia="de-DE"/>
        </w:rPr>
      </w:pPr>
      <w:r w:rsidRPr="00C0152E">
        <w:rPr>
          <w:rFonts w:asciiTheme="majorBidi" w:hAnsiTheme="majorBidi" w:cstheme="majorBidi"/>
          <w:b/>
          <w:bCs/>
          <w:color w:val="000000"/>
          <w:sz w:val="24"/>
          <w:szCs w:val="24"/>
          <w:lang w:eastAsia="de-DE"/>
        </w:rPr>
        <w:br w:type="page"/>
      </w:r>
    </w:p>
    <w:p w14:paraId="19E46BD5" w14:textId="77777777" w:rsidR="00A2637C" w:rsidRPr="00C0152E" w:rsidRDefault="00A2637C" w:rsidP="00752469">
      <w:pPr>
        <w:pStyle w:val="Heading1"/>
        <w:spacing w:before="0" w:after="0"/>
        <w:jc w:val="both"/>
        <w:rPr>
          <w:rFonts w:asciiTheme="majorBidi" w:hAnsiTheme="majorBidi" w:cstheme="majorBidi"/>
          <w:b w:val="0"/>
          <w:bCs/>
          <w:color w:val="000000"/>
          <w:sz w:val="24"/>
          <w:szCs w:val="24"/>
          <w:lang w:eastAsia="de-DE"/>
        </w:rPr>
      </w:pPr>
      <w:bookmarkStart w:id="14" w:name="_Toc61464764"/>
      <w:r w:rsidRPr="00C0152E">
        <w:rPr>
          <w:rFonts w:asciiTheme="majorBidi" w:hAnsiTheme="majorBidi" w:cstheme="majorBidi"/>
          <w:b w:val="0"/>
          <w:bCs/>
          <w:color w:val="000000"/>
          <w:sz w:val="24"/>
          <w:szCs w:val="24"/>
          <w:lang w:eastAsia="de-DE"/>
        </w:rPr>
        <w:lastRenderedPageBreak/>
        <w:t>Table of Contents</w:t>
      </w:r>
      <w:bookmarkEnd w:id="14"/>
    </w:p>
    <w:sdt>
      <w:sdtPr>
        <w:rPr>
          <w:rFonts w:asciiTheme="minorHAnsi" w:eastAsiaTheme="minorHAnsi" w:hAnsiTheme="minorHAnsi" w:cstheme="minorBidi"/>
          <w:b w:val="0"/>
          <w:bCs w:val="0"/>
          <w:color w:val="auto"/>
          <w:sz w:val="22"/>
          <w:szCs w:val="22"/>
          <w:lang w:val="en-GB" w:eastAsia="en-US"/>
        </w:rPr>
        <w:id w:val="1831943030"/>
        <w:docPartObj>
          <w:docPartGallery w:val="Table of Contents"/>
          <w:docPartUnique/>
        </w:docPartObj>
      </w:sdtPr>
      <w:sdtEndPr>
        <w:rPr>
          <w:noProof/>
        </w:rPr>
      </w:sdtEndPr>
      <w:sdtContent>
        <w:p w14:paraId="72065791" w14:textId="28ED6718" w:rsidR="00C0152E" w:rsidRDefault="00C0152E" w:rsidP="00752469">
          <w:pPr>
            <w:pStyle w:val="TOCHeading"/>
            <w:jc w:val="both"/>
          </w:pPr>
          <w:r>
            <w:t>Contents</w:t>
          </w:r>
        </w:p>
        <w:p w14:paraId="00AC65EF" w14:textId="077256DC" w:rsidR="00C0152E" w:rsidRPr="00C0152E" w:rsidRDefault="00C0152E" w:rsidP="00752469">
          <w:pPr>
            <w:pStyle w:val="TOC2"/>
            <w:spacing w:before="0"/>
            <w:rPr>
              <w:rFonts w:asciiTheme="majorBidi" w:eastAsiaTheme="minorEastAsia" w:hAnsiTheme="majorBidi" w:cstheme="majorBidi"/>
              <w:sz w:val="24"/>
              <w:szCs w:val="24"/>
              <w:lang w:val="en-US" w:eastAsia="en-US"/>
            </w:rPr>
          </w:pPr>
          <w:r>
            <w:fldChar w:fldCharType="begin"/>
          </w:r>
          <w:r>
            <w:instrText xml:space="preserve"> TOC \o "1-3" \h \z \u </w:instrText>
          </w:r>
          <w:r>
            <w:fldChar w:fldCharType="separate"/>
          </w:r>
          <w:hyperlink w:anchor="_Toc61464763" w:history="1">
            <w:r w:rsidRPr="00C0152E">
              <w:rPr>
                <w:rStyle w:val="Hyperlink"/>
                <w:rFonts w:asciiTheme="majorBidi" w:hAnsiTheme="majorBidi" w:cstheme="majorBidi"/>
                <w:sz w:val="24"/>
                <w:szCs w:val="24"/>
              </w:rPr>
              <w:t>Twinning Fiche</w:t>
            </w:r>
            <w:r w:rsidRPr="00C0152E">
              <w:rPr>
                <w:rFonts w:asciiTheme="majorBidi" w:hAnsiTheme="majorBidi" w:cstheme="majorBidi"/>
                <w:webHidden/>
                <w:sz w:val="24"/>
                <w:szCs w:val="24"/>
              </w:rPr>
              <w:tab/>
            </w:r>
            <w:r w:rsidRPr="00C0152E">
              <w:rPr>
                <w:rFonts w:asciiTheme="majorBidi" w:hAnsiTheme="majorBidi" w:cstheme="majorBidi"/>
                <w:webHidden/>
                <w:sz w:val="24"/>
                <w:szCs w:val="24"/>
              </w:rPr>
              <w:fldChar w:fldCharType="begin"/>
            </w:r>
            <w:r w:rsidRPr="00C0152E">
              <w:rPr>
                <w:rFonts w:asciiTheme="majorBidi" w:hAnsiTheme="majorBidi" w:cstheme="majorBidi"/>
                <w:webHidden/>
                <w:sz w:val="24"/>
                <w:szCs w:val="24"/>
              </w:rPr>
              <w:instrText xml:space="preserve"> PAGEREF _Toc61464763 \h </w:instrText>
            </w:r>
            <w:r w:rsidRPr="00C0152E">
              <w:rPr>
                <w:rFonts w:asciiTheme="majorBidi" w:hAnsiTheme="majorBidi" w:cstheme="majorBidi"/>
                <w:webHidden/>
                <w:sz w:val="24"/>
                <w:szCs w:val="24"/>
              </w:rPr>
            </w:r>
            <w:r w:rsidRPr="00C0152E">
              <w:rPr>
                <w:rFonts w:asciiTheme="majorBidi" w:hAnsiTheme="majorBidi" w:cstheme="majorBidi"/>
                <w:webHidden/>
                <w:sz w:val="24"/>
                <w:szCs w:val="24"/>
              </w:rPr>
              <w:fldChar w:fldCharType="separate"/>
            </w:r>
            <w:r w:rsidR="00890F86">
              <w:rPr>
                <w:rFonts w:asciiTheme="majorBidi" w:hAnsiTheme="majorBidi" w:cstheme="majorBidi"/>
                <w:webHidden/>
                <w:sz w:val="24"/>
                <w:szCs w:val="24"/>
              </w:rPr>
              <w:t>1</w:t>
            </w:r>
            <w:r w:rsidRPr="00C0152E">
              <w:rPr>
                <w:rFonts w:asciiTheme="majorBidi" w:hAnsiTheme="majorBidi" w:cstheme="majorBidi"/>
                <w:webHidden/>
                <w:sz w:val="24"/>
                <w:szCs w:val="24"/>
              </w:rPr>
              <w:fldChar w:fldCharType="end"/>
            </w:r>
          </w:hyperlink>
        </w:p>
        <w:p w14:paraId="70CF23B0" w14:textId="553119AC" w:rsidR="00C0152E" w:rsidRPr="00C0152E" w:rsidRDefault="006C03E1" w:rsidP="00752469">
          <w:pPr>
            <w:pStyle w:val="TOC1"/>
            <w:spacing w:before="0" w:after="0"/>
            <w:jc w:val="both"/>
            <w:rPr>
              <w:rFonts w:asciiTheme="majorBidi" w:eastAsiaTheme="minorEastAsia" w:hAnsiTheme="majorBidi" w:cstheme="majorBidi"/>
              <w:b w:val="0"/>
              <w:bCs w:val="0"/>
              <w:caps w:val="0"/>
              <w:lang w:val="en-US" w:eastAsia="en-US"/>
            </w:rPr>
          </w:pPr>
          <w:hyperlink w:anchor="_Toc61464764" w:history="1">
            <w:r w:rsidR="00C0152E" w:rsidRPr="00C0152E">
              <w:rPr>
                <w:rStyle w:val="Hyperlink"/>
                <w:rFonts w:asciiTheme="majorBidi" w:hAnsiTheme="majorBidi" w:cstheme="majorBidi"/>
                <w:b w:val="0"/>
                <w:bCs w:val="0"/>
                <w:lang w:eastAsia="de-DE"/>
              </w:rPr>
              <w:t>Table of Contents</w:t>
            </w:r>
            <w:r w:rsidR="00C0152E" w:rsidRPr="00C0152E">
              <w:rPr>
                <w:rFonts w:asciiTheme="majorBidi" w:hAnsiTheme="majorBidi" w:cstheme="majorBidi"/>
                <w:b w:val="0"/>
                <w:bCs w:val="0"/>
                <w:webHidden/>
              </w:rPr>
              <w:tab/>
            </w:r>
            <w:r w:rsidR="00C0152E" w:rsidRPr="00C0152E">
              <w:rPr>
                <w:rFonts w:asciiTheme="majorBidi" w:hAnsiTheme="majorBidi" w:cstheme="majorBidi"/>
                <w:b w:val="0"/>
                <w:bCs w:val="0"/>
                <w:webHidden/>
              </w:rPr>
              <w:fldChar w:fldCharType="begin"/>
            </w:r>
            <w:r w:rsidR="00C0152E" w:rsidRPr="00C0152E">
              <w:rPr>
                <w:rFonts w:asciiTheme="majorBidi" w:hAnsiTheme="majorBidi" w:cstheme="majorBidi"/>
                <w:b w:val="0"/>
                <w:bCs w:val="0"/>
                <w:webHidden/>
              </w:rPr>
              <w:instrText xml:space="preserve"> PAGEREF _Toc61464764 \h </w:instrText>
            </w:r>
            <w:r w:rsidR="00C0152E" w:rsidRPr="00C0152E">
              <w:rPr>
                <w:rFonts w:asciiTheme="majorBidi" w:hAnsiTheme="majorBidi" w:cstheme="majorBidi"/>
                <w:b w:val="0"/>
                <w:bCs w:val="0"/>
                <w:webHidden/>
              </w:rPr>
            </w:r>
            <w:r w:rsidR="00C0152E" w:rsidRPr="00C0152E">
              <w:rPr>
                <w:rFonts w:asciiTheme="majorBidi" w:hAnsiTheme="majorBidi" w:cstheme="majorBidi"/>
                <w:b w:val="0"/>
                <w:bCs w:val="0"/>
                <w:webHidden/>
              </w:rPr>
              <w:fldChar w:fldCharType="separate"/>
            </w:r>
            <w:r w:rsidR="00890F86">
              <w:rPr>
                <w:rFonts w:asciiTheme="majorBidi" w:hAnsiTheme="majorBidi" w:cstheme="majorBidi"/>
                <w:b w:val="0"/>
                <w:bCs w:val="0"/>
                <w:webHidden/>
              </w:rPr>
              <w:t>2</w:t>
            </w:r>
            <w:r w:rsidR="00C0152E" w:rsidRPr="00C0152E">
              <w:rPr>
                <w:rFonts w:asciiTheme="majorBidi" w:hAnsiTheme="majorBidi" w:cstheme="majorBidi"/>
                <w:b w:val="0"/>
                <w:bCs w:val="0"/>
                <w:webHidden/>
              </w:rPr>
              <w:fldChar w:fldCharType="end"/>
            </w:r>
          </w:hyperlink>
        </w:p>
        <w:p w14:paraId="55991B09" w14:textId="732A9997" w:rsidR="00C0152E" w:rsidRPr="00C0152E" w:rsidRDefault="006C03E1" w:rsidP="00752469">
          <w:pPr>
            <w:pStyle w:val="TOC1"/>
            <w:spacing w:before="0" w:after="0"/>
            <w:jc w:val="both"/>
            <w:rPr>
              <w:rFonts w:asciiTheme="majorBidi" w:eastAsiaTheme="minorEastAsia" w:hAnsiTheme="majorBidi" w:cstheme="majorBidi"/>
              <w:b w:val="0"/>
              <w:bCs w:val="0"/>
              <w:caps w:val="0"/>
              <w:lang w:val="en-US" w:eastAsia="en-US"/>
            </w:rPr>
          </w:pPr>
          <w:hyperlink w:anchor="_Toc61464765" w:history="1">
            <w:r w:rsidR="00C0152E" w:rsidRPr="00C0152E">
              <w:rPr>
                <w:rStyle w:val="Hyperlink"/>
                <w:rFonts w:asciiTheme="majorBidi" w:hAnsiTheme="majorBidi" w:cstheme="majorBidi"/>
                <w:b w:val="0"/>
                <w:bCs w:val="0"/>
                <w:lang w:eastAsia="de-DE"/>
              </w:rPr>
              <w:t>List of Abbreviations</w:t>
            </w:r>
            <w:r w:rsidR="00C0152E" w:rsidRPr="00C0152E">
              <w:rPr>
                <w:rFonts w:asciiTheme="majorBidi" w:hAnsiTheme="majorBidi" w:cstheme="majorBidi"/>
                <w:b w:val="0"/>
                <w:bCs w:val="0"/>
                <w:webHidden/>
              </w:rPr>
              <w:tab/>
            </w:r>
            <w:r w:rsidR="00C0152E" w:rsidRPr="00C0152E">
              <w:rPr>
                <w:rFonts w:asciiTheme="majorBidi" w:hAnsiTheme="majorBidi" w:cstheme="majorBidi"/>
                <w:b w:val="0"/>
                <w:bCs w:val="0"/>
                <w:webHidden/>
              </w:rPr>
              <w:fldChar w:fldCharType="begin"/>
            </w:r>
            <w:r w:rsidR="00C0152E" w:rsidRPr="00C0152E">
              <w:rPr>
                <w:rFonts w:asciiTheme="majorBidi" w:hAnsiTheme="majorBidi" w:cstheme="majorBidi"/>
                <w:b w:val="0"/>
                <w:bCs w:val="0"/>
                <w:webHidden/>
              </w:rPr>
              <w:instrText xml:space="preserve"> PAGEREF _Toc61464765 \h </w:instrText>
            </w:r>
            <w:r w:rsidR="00C0152E" w:rsidRPr="00C0152E">
              <w:rPr>
                <w:rFonts w:asciiTheme="majorBidi" w:hAnsiTheme="majorBidi" w:cstheme="majorBidi"/>
                <w:b w:val="0"/>
                <w:bCs w:val="0"/>
                <w:webHidden/>
              </w:rPr>
            </w:r>
            <w:r w:rsidR="00C0152E" w:rsidRPr="00C0152E">
              <w:rPr>
                <w:rFonts w:asciiTheme="majorBidi" w:hAnsiTheme="majorBidi" w:cstheme="majorBidi"/>
                <w:b w:val="0"/>
                <w:bCs w:val="0"/>
                <w:webHidden/>
              </w:rPr>
              <w:fldChar w:fldCharType="separate"/>
            </w:r>
            <w:r w:rsidR="00890F86">
              <w:rPr>
                <w:rFonts w:asciiTheme="majorBidi" w:hAnsiTheme="majorBidi" w:cstheme="majorBidi"/>
                <w:b w:val="0"/>
                <w:bCs w:val="0"/>
                <w:webHidden/>
              </w:rPr>
              <w:t>3</w:t>
            </w:r>
            <w:r w:rsidR="00C0152E" w:rsidRPr="00C0152E">
              <w:rPr>
                <w:rFonts w:asciiTheme="majorBidi" w:hAnsiTheme="majorBidi" w:cstheme="majorBidi"/>
                <w:b w:val="0"/>
                <w:bCs w:val="0"/>
                <w:webHidden/>
              </w:rPr>
              <w:fldChar w:fldCharType="end"/>
            </w:r>
          </w:hyperlink>
        </w:p>
        <w:p w14:paraId="6DAF16A3" w14:textId="4BF51232" w:rsidR="00C0152E" w:rsidRPr="00C0152E" w:rsidRDefault="006C03E1" w:rsidP="00752469">
          <w:pPr>
            <w:pStyle w:val="TOC1"/>
            <w:spacing w:before="0" w:after="0"/>
            <w:jc w:val="both"/>
            <w:rPr>
              <w:rFonts w:asciiTheme="majorBidi" w:eastAsiaTheme="minorEastAsia" w:hAnsiTheme="majorBidi" w:cstheme="majorBidi"/>
              <w:b w:val="0"/>
              <w:bCs w:val="0"/>
              <w:caps w:val="0"/>
              <w:lang w:val="en-US" w:eastAsia="en-US"/>
            </w:rPr>
          </w:pPr>
          <w:hyperlink w:anchor="_Toc61464766" w:history="1">
            <w:r w:rsidR="00C0152E" w:rsidRPr="00C0152E">
              <w:rPr>
                <w:rStyle w:val="Hyperlink"/>
                <w:rFonts w:asciiTheme="majorBidi" w:hAnsiTheme="majorBidi" w:cstheme="majorBidi"/>
                <w:b w:val="0"/>
                <w:bCs w:val="0"/>
              </w:rPr>
              <w:t>1.Basic Information</w:t>
            </w:r>
            <w:r w:rsidR="00C0152E" w:rsidRPr="00C0152E">
              <w:rPr>
                <w:rFonts w:asciiTheme="majorBidi" w:hAnsiTheme="majorBidi" w:cstheme="majorBidi"/>
                <w:b w:val="0"/>
                <w:bCs w:val="0"/>
                <w:webHidden/>
              </w:rPr>
              <w:tab/>
            </w:r>
            <w:r w:rsidR="00C0152E" w:rsidRPr="00C0152E">
              <w:rPr>
                <w:rFonts w:asciiTheme="majorBidi" w:hAnsiTheme="majorBidi" w:cstheme="majorBidi"/>
                <w:b w:val="0"/>
                <w:bCs w:val="0"/>
                <w:webHidden/>
              </w:rPr>
              <w:fldChar w:fldCharType="begin"/>
            </w:r>
            <w:r w:rsidR="00C0152E" w:rsidRPr="00C0152E">
              <w:rPr>
                <w:rFonts w:asciiTheme="majorBidi" w:hAnsiTheme="majorBidi" w:cstheme="majorBidi"/>
                <w:b w:val="0"/>
                <w:bCs w:val="0"/>
                <w:webHidden/>
              </w:rPr>
              <w:instrText xml:space="preserve"> PAGEREF _Toc61464766 \h </w:instrText>
            </w:r>
            <w:r w:rsidR="00C0152E" w:rsidRPr="00C0152E">
              <w:rPr>
                <w:rFonts w:asciiTheme="majorBidi" w:hAnsiTheme="majorBidi" w:cstheme="majorBidi"/>
                <w:b w:val="0"/>
                <w:bCs w:val="0"/>
                <w:webHidden/>
              </w:rPr>
            </w:r>
            <w:r w:rsidR="00C0152E" w:rsidRPr="00C0152E">
              <w:rPr>
                <w:rFonts w:asciiTheme="majorBidi" w:hAnsiTheme="majorBidi" w:cstheme="majorBidi"/>
                <w:b w:val="0"/>
                <w:bCs w:val="0"/>
                <w:webHidden/>
              </w:rPr>
              <w:fldChar w:fldCharType="separate"/>
            </w:r>
            <w:r w:rsidR="00890F86">
              <w:rPr>
                <w:rFonts w:asciiTheme="majorBidi" w:hAnsiTheme="majorBidi" w:cstheme="majorBidi"/>
                <w:b w:val="0"/>
                <w:bCs w:val="0"/>
                <w:webHidden/>
              </w:rPr>
              <w:t>4</w:t>
            </w:r>
            <w:r w:rsidR="00C0152E" w:rsidRPr="00C0152E">
              <w:rPr>
                <w:rFonts w:asciiTheme="majorBidi" w:hAnsiTheme="majorBidi" w:cstheme="majorBidi"/>
                <w:b w:val="0"/>
                <w:bCs w:val="0"/>
                <w:webHidden/>
              </w:rPr>
              <w:fldChar w:fldCharType="end"/>
            </w:r>
          </w:hyperlink>
        </w:p>
        <w:p w14:paraId="71045A68" w14:textId="1951A311" w:rsidR="00C0152E" w:rsidRPr="00C0152E" w:rsidRDefault="006C03E1" w:rsidP="00752469">
          <w:pPr>
            <w:pStyle w:val="TOC2"/>
            <w:spacing w:before="0"/>
            <w:rPr>
              <w:rFonts w:asciiTheme="majorBidi" w:eastAsiaTheme="minorEastAsia" w:hAnsiTheme="majorBidi" w:cstheme="majorBidi"/>
              <w:sz w:val="24"/>
              <w:szCs w:val="24"/>
              <w:lang w:val="en-US" w:eastAsia="en-US"/>
            </w:rPr>
          </w:pPr>
          <w:hyperlink w:anchor="_Toc61464767" w:history="1">
            <w:r w:rsidR="00C0152E" w:rsidRPr="00C0152E">
              <w:rPr>
                <w:rStyle w:val="Hyperlink"/>
                <w:rFonts w:asciiTheme="majorBidi" w:hAnsiTheme="majorBidi" w:cstheme="majorBidi"/>
                <w:sz w:val="24"/>
                <w:szCs w:val="24"/>
              </w:rPr>
              <w:t>1.1Programme</w:t>
            </w:r>
            <w:r w:rsidR="00C0152E" w:rsidRPr="00C0152E">
              <w:rPr>
                <w:rFonts w:asciiTheme="majorBidi" w:hAnsiTheme="majorBidi" w:cstheme="majorBidi"/>
                <w:webHidden/>
                <w:sz w:val="24"/>
                <w:szCs w:val="24"/>
              </w:rPr>
              <w:tab/>
            </w:r>
            <w:r w:rsidR="00C0152E" w:rsidRPr="00C0152E">
              <w:rPr>
                <w:rFonts w:asciiTheme="majorBidi" w:hAnsiTheme="majorBidi" w:cstheme="majorBidi"/>
                <w:webHidden/>
                <w:sz w:val="24"/>
                <w:szCs w:val="24"/>
              </w:rPr>
              <w:fldChar w:fldCharType="begin"/>
            </w:r>
            <w:r w:rsidR="00C0152E" w:rsidRPr="00C0152E">
              <w:rPr>
                <w:rFonts w:asciiTheme="majorBidi" w:hAnsiTheme="majorBidi" w:cstheme="majorBidi"/>
                <w:webHidden/>
                <w:sz w:val="24"/>
                <w:szCs w:val="24"/>
              </w:rPr>
              <w:instrText xml:space="preserve"> PAGEREF _Toc61464767 \h </w:instrText>
            </w:r>
            <w:r w:rsidR="00C0152E" w:rsidRPr="00C0152E">
              <w:rPr>
                <w:rFonts w:asciiTheme="majorBidi" w:hAnsiTheme="majorBidi" w:cstheme="majorBidi"/>
                <w:webHidden/>
                <w:sz w:val="24"/>
                <w:szCs w:val="24"/>
              </w:rPr>
            </w:r>
            <w:r w:rsidR="00C0152E" w:rsidRPr="00C0152E">
              <w:rPr>
                <w:rFonts w:asciiTheme="majorBidi" w:hAnsiTheme="majorBidi" w:cstheme="majorBidi"/>
                <w:webHidden/>
                <w:sz w:val="24"/>
                <w:szCs w:val="24"/>
              </w:rPr>
              <w:fldChar w:fldCharType="separate"/>
            </w:r>
            <w:r w:rsidR="00890F86">
              <w:rPr>
                <w:rFonts w:asciiTheme="majorBidi" w:hAnsiTheme="majorBidi" w:cstheme="majorBidi"/>
                <w:webHidden/>
                <w:sz w:val="24"/>
                <w:szCs w:val="24"/>
              </w:rPr>
              <w:t>4</w:t>
            </w:r>
            <w:r w:rsidR="00C0152E" w:rsidRPr="00C0152E">
              <w:rPr>
                <w:rFonts w:asciiTheme="majorBidi" w:hAnsiTheme="majorBidi" w:cstheme="majorBidi"/>
                <w:webHidden/>
                <w:sz w:val="24"/>
                <w:szCs w:val="24"/>
              </w:rPr>
              <w:fldChar w:fldCharType="end"/>
            </w:r>
          </w:hyperlink>
        </w:p>
        <w:p w14:paraId="4F0D36E6" w14:textId="0A8B9608" w:rsidR="00C0152E" w:rsidRPr="00C0152E" w:rsidRDefault="006C03E1" w:rsidP="00752469">
          <w:pPr>
            <w:pStyle w:val="TOC2"/>
            <w:spacing w:before="0"/>
            <w:rPr>
              <w:rFonts w:asciiTheme="majorBidi" w:eastAsiaTheme="minorEastAsia" w:hAnsiTheme="majorBidi" w:cstheme="majorBidi"/>
              <w:sz w:val="24"/>
              <w:szCs w:val="24"/>
              <w:lang w:val="en-US" w:eastAsia="en-US"/>
            </w:rPr>
          </w:pPr>
          <w:hyperlink w:anchor="_Toc61464768" w:history="1">
            <w:r w:rsidR="00C0152E" w:rsidRPr="00C0152E">
              <w:rPr>
                <w:rStyle w:val="Hyperlink"/>
                <w:rFonts w:asciiTheme="majorBidi" w:hAnsiTheme="majorBidi" w:cstheme="majorBidi"/>
                <w:sz w:val="24"/>
                <w:szCs w:val="24"/>
              </w:rPr>
              <w:t>1.2</w:t>
            </w:r>
            <w:r w:rsidR="00C0152E" w:rsidRPr="00C0152E">
              <w:rPr>
                <w:rFonts w:asciiTheme="majorBidi" w:eastAsiaTheme="minorEastAsia" w:hAnsiTheme="majorBidi" w:cstheme="majorBidi"/>
                <w:sz w:val="24"/>
                <w:szCs w:val="24"/>
                <w:lang w:val="en-US" w:eastAsia="en-US"/>
              </w:rPr>
              <w:tab/>
            </w:r>
            <w:r w:rsidR="00157DB5">
              <w:rPr>
                <w:rStyle w:val="Hyperlink"/>
                <w:rFonts w:asciiTheme="majorBidi" w:hAnsiTheme="majorBidi" w:cstheme="majorBidi"/>
                <w:sz w:val="24"/>
                <w:szCs w:val="24"/>
              </w:rPr>
              <w:t>Twinning Sector</w:t>
            </w:r>
            <w:r w:rsidR="00C0152E" w:rsidRPr="00C0152E">
              <w:rPr>
                <w:rFonts w:asciiTheme="majorBidi" w:hAnsiTheme="majorBidi" w:cstheme="majorBidi"/>
                <w:webHidden/>
                <w:sz w:val="24"/>
                <w:szCs w:val="24"/>
              </w:rPr>
              <w:tab/>
            </w:r>
            <w:r w:rsidR="00C0152E" w:rsidRPr="00C0152E">
              <w:rPr>
                <w:rFonts w:asciiTheme="majorBidi" w:hAnsiTheme="majorBidi" w:cstheme="majorBidi"/>
                <w:webHidden/>
                <w:sz w:val="24"/>
                <w:szCs w:val="24"/>
              </w:rPr>
              <w:fldChar w:fldCharType="begin"/>
            </w:r>
            <w:r w:rsidR="00C0152E" w:rsidRPr="00C0152E">
              <w:rPr>
                <w:rFonts w:asciiTheme="majorBidi" w:hAnsiTheme="majorBidi" w:cstheme="majorBidi"/>
                <w:webHidden/>
                <w:sz w:val="24"/>
                <w:szCs w:val="24"/>
              </w:rPr>
              <w:instrText xml:space="preserve"> PAGEREF _Toc61464768 \h </w:instrText>
            </w:r>
            <w:r w:rsidR="00C0152E" w:rsidRPr="00C0152E">
              <w:rPr>
                <w:rFonts w:asciiTheme="majorBidi" w:hAnsiTheme="majorBidi" w:cstheme="majorBidi"/>
                <w:webHidden/>
                <w:sz w:val="24"/>
                <w:szCs w:val="24"/>
              </w:rPr>
            </w:r>
            <w:r w:rsidR="00C0152E" w:rsidRPr="00C0152E">
              <w:rPr>
                <w:rFonts w:asciiTheme="majorBidi" w:hAnsiTheme="majorBidi" w:cstheme="majorBidi"/>
                <w:webHidden/>
                <w:sz w:val="24"/>
                <w:szCs w:val="24"/>
              </w:rPr>
              <w:fldChar w:fldCharType="separate"/>
            </w:r>
            <w:r w:rsidR="00890F86">
              <w:rPr>
                <w:rFonts w:asciiTheme="majorBidi" w:hAnsiTheme="majorBidi" w:cstheme="majorBidi"/>
                <w:webHidden/>
                <w:sz w:val="24"/>
                <w:szCs w:val="24"/>
              </w:rPr>
              <w:t>4</w:t>
            </w:r>
            <w:r w:rsidR="00C0152E" w:rsidRPr="00C0152E">
              <w:rPr>
                <w:rFonts w:asciiTheme="majorBidi" w:hAnsiTheme="majorBidi" w:cstheme="majorBidi"/>
                <w:webHidden/>
                <w:sz w:val="24"/>
                <w:szCs w:val="24"/>
              </w:rPr>
              <w:fldChar w:fldCharType="end"/>
            </w:r>
          </w:hyperlink>
        </w:p>
        <w:p w14:paraId="48FFFDC8" w14:textId="5C134CB4" w:rsidR="00C0152E" w:rsidRPr="00C0152E" w:rsidRDefault="006C03E1" w:rsidP="00752469">
          <w:pPr>
            <w:pStyle w:val="TOC2"/>
            <w:spacing w:before="0"/>
            <w:rPr>
              <w:rFonts w:asciiTheme="majorBidi" w:eastAsiaTheme="minorEastAsia" w:hAnsiTheme="majorBidi" w:cstheme="majorBidi"/>
              <w:sz w:val="24"/>
              <w:szCs w:val="24"/>
              <w:lang w:val="en-US" w:eastAsia="en-US"/>
            </w:rPr>
          </w:pPr>
          <w:hyperlink w:anchor="_Toc61464769" w:history="1">
            <w:r w:rsidR="00C0152E" w:rsidRPr="00C0152E">
              <w:rPr>
                <w:rStyle w:val="Hyperlink"/>
                <w:rFonts w:asciiTheme="majorBidi" w:hAnsiTheme="majorBidi" w:cstheme="majorBidi"/>
                <w:sz w:val="24"/>
                <w:szCs w:val="24"/>
              </w:rPr>
              <w:t>1.3</w:t>
            </w:r>
            <w:r w:rsidR="00C0152E" w:rsidRPr="00C0152E">
              <w:rPr>
                <w:rFonts w:asciiTheme="majorBidi" w:eastAsiaTheme="minorEastAsia" w:hAnsiTheme="majorBidi" w:cstheme="majorBidi"/>
                <w:sz w:val="24"/>
                <w:szCs w:val="24"/>
                <w:lang w:val="en-US" w:eastAsia="en-US"/>
              </w:rPr>
              <w:tab/>
            </w:r>
            <w:r w:rsidR="00157DB5">
              <w:rPr>
                <w:rStyle w:val="Hyperlink"/>
                <w:rFonts w:asciiTheme="majorBidi" w:hAnsiTheme="majorBidi" w:cstheme="majorBidi"/>
                <w:sz w:val="24"/>
                <w:szCs w:val="24"/>
              </w:rPr>
              <w:t>EU funded budget</w:t>
            </w:r>
            <w:r w:rsidR="00C0152E" w:rsidRPr="00C0152E">
              <w:rPr>
                <w:rFonts w:asciiTheme="majorBidi" w:hAnsiTheme="majorBidi" w:cstheme="majorBidi"/>
                <w:webHidden/>
                <w:sz w:val="24"/>
                <w:szCs w:val="24"/>
              </w:rPr>
              <w:tab/>
            </w:r>
            <w:r w:rsidR="00C0152E" w:rsidRPr="00C0152E">
              <w:rPr>
                <w:rFonts w:asciiTheme="majorBidi" w:hAnsiTheme="majorBidi" w:cstheme="majorBidi"/>
                <w:webHidden/>
                <w:sz w:val="24"/>
                <w:szCs w:val="24"/>
              </w:rPr>
              <w:fldChar w:fldCharType="begin"/>
            </w:r>
            <w:r w:rsidR="00C0152E" w:rsidRPr="00C0152E">
              <w:rPr>
                <w:rFonts w:asciiTheme="majorBidi" w:hAnsiTheme="majorBidi" w:cstheme="majorBidi"/>
                <w:webHidden/>
                <w:sz w:val="24"/>
                <w:szCs w:val="24"/>
              </w:rPr>
              <w:instrText xml:space="preserve"> PAGEREF _Toc61464769 \h </w:instrText>
            </w:r>
            <w:r w:rsidR="00C0152E" w:rsidRPr="00C0152E">
              <w:rPr>
                <w:rFonts w:asciiTheme="majorBidi" w:hAnsiTheme="majorBidi" w:cstheme="majorBidi"/>
                <w:webHidden/>
                <w:sz w:val="24"/>
                <w:szCs w:val="24"/>
              </w:rPr>
            </w:r>
            <w:r w:rsidR="00C0152E" w:rsidRPr="00C0152E">
              <w:rPr>
                <w:rFonts w:asciiTheme="majorBidi" w:hAnsiTheme="majorBidi" w:cstheme="majorBidi"/>
                <w:webHidden/>
                <w:sz w:val="24"/>
                <w:szCs w:val="24"/>
              </w:rPr>
              <w:fldChar w:fldCharType="separate"/>
            </w:r>
            <w:r w:rsidR="00890F86">
              <w:rPr>
                <w:rFonts w:asciiTheme="majorBidi" w:hAnsiTheme="majorBidi" w:cstheme="majorBidi"/>
                <w:webHidden/>
                <w:sz w:val="24"/>
                <w:szCs w:val="24"/>
              </w:rPr>
              <w:t>4</w:t>
            </w:r>
            <w:r w:rsidR="00C0152E" w:rsidRPr="00C0152E">
              <w:rPr>
                <w:rFonts w:asciiTheme="majorBidi" w:hAnsiTheme="majorBidi" w:cstheme="majorBidi"/>
                <w:webHidden/>
                <w:sz w:val="24"/>
                <w:szCs w:val="24"/>
              </w:rPr>
              <w:fldChar w:fldCharType="end"/>
            </w:r>
          </w:hyperlink>
        </w:p>
        <w:p w14:paraId="1FB7AE89" w14:textId="1998AC9B" w:rsidR="00C0152E" w:rsidRPr="00C0152E" w:rsidRDefault="006C03E1" w:rsidP="00752469">
          <w:pPr>
            <w:pStyle w:val="TOC2"/>
            <w:spacing w:before="0"/>
            <w:rPr>
              <w:rFonts w:asciiTheme="majorBidi" w:eastAsiaTheme="minorEastAsia" w:hAnsiTheme="majorBidi" w:cstheme="majorBidi"/>
              <w:sz w:val="24"/>
              <w:szCs w:val="24"/>
              <w:lang w:val="en-US" w:eastAsia="en-US"/>
            </w:rPr>
          </w:pPr>
          <w:hyperlink w:anchor="_Toc61464770" w:history="1">
            <w:r w:rsidR="00C0152E" w:rsidRPr="00C0152E">
              <w:rPr>
                <w:rStyle w:val="Hyperlink"/>
                <w:rFonts w:asciiTheme="majorBidi" w:hAnsiTheme="majorBidi" w:cstheme="majorBidi"/>
                <w:sz w:val="24"/>
                <w:szCs w:val="24"/>
              </w:rPr>
              <w:t>1.4</w:t>
            </w:r>
            <w:r w:rsidR="00C0152E" w:rsidRPr="00C0152E">
              <w:rPr>
                <w:rFonts w:asciiTheme="majorBidi" w:eastAsiaTheme="minorEastAsia" w:hAnsiTheme="majorBidi" w:cstheme="majorBidi"/>
                <w:sz w:val="24"/>
                <w:szCs w:val="24"/>
                <w:lang w:val="en-US" w:eastAsia="en-US"/>
              </w:rPr>
              <w:tab/>
            </w:r>
            <w:r w:rsidR="00C0152E" w:rsidRPr="00C0152E">
              <w:rPr>
                <w:rStyle w:val="Hyperlink"/>
                <w:rFonts w:asciiTheme="majorBidi" w:hAnsiTheme="majorBidi" w:cstheme="majorBidi"/>
                <w:sz w:val="24"/>
                <w:szCs w:val="24"/>
              </w:rPr>
              <w:t>Sustainable Development Goals (SDGs)</w:t>
            </w:r>
            <w:r w:rsidR="00C0152E" w:rsidRPr="00C0152E">
              <w:rPr>
                <w:rFonts w:asciiTheme="majorBidi" w:hAnsiTheme="majorBidi" w:cstheme="majorBidi"/>
                <w:webHidden/>
                <w:sz w:val="24"/>
                <w:szCs w:val="24"/>
              </w:rPr>
              <w:tab/>
            </w:r>
            <w:r w:rsidR="00C0152E" w:rsidRPr="00C0152E">
              <w:rPr>
                <w:rFonts w:asciiTheme="majorBidi" w:hAnsiTheme="majorBidi" w:cstheme="majorBidi"/>
                <w:webHidden/>
                <w:sz w:val="24"/>
                <w:szCs w:val="24"/>
              </w:rPr>
              <w:fldChar w:fldCharType="begin"/>
            </w:r>
            <w:r w:rsidR="00C0152E" w:rsidRPr="00C0152E">
              <w:rPr>
                <w:rFonts w:asciiTheme="majorBidi" w:hAnsiTheme="majorBidi" w:cstheme="majorBidi"/>
                <w:webHidden/>
                <w:sz w:val="24"/>
                <w:szCs w:val="24"/>
              </w:rPr>
              <w:instrText xml:space="preserve"> PAGEREF _Toc61464770 \h </w:instrText>
            </w:r>
            <w:r w:rsidR="00C0152E" w:rsidRPr="00C0152E">
              <w:rPr>
                <w:rFonts w:asciiTheme="majorBidi" w:hAnsiTheme="majorBidi" w:cstheme="majorBidi"/>
                <w:webHidden/>
                <w:sz w:val="24"/>
                <w:szCs w:val="24"/>
              </w:rPr>
            </w:r>
            <w:r w:rsidR="00C0152E" w:rsidRPr="00C0152E">
              <w:rPr>
                <w:rFonts w:asciiTheme="majorBidi" w:hAnsiTheme="majorBidi" w:cstheme="majorBidi"/>
                <w:webHidden/>
                <w:sz w:val="24"/>
                <w:szCs w:val="24"/>
              </w:rPr>
              <w:fldChar w:fldCharType="separate"/>
            </w:r>
            <w:r w:rsidR="00890F86">
              <w:rPr>
                <w:rFonts w:asciiTheme="majorBidi" w:hAnsiTheme="majorBidi" w:cstheme="majorBidi"/>
                <w:webHidden/>
                <w:sz w:val="24"/>
                <w:szCs w:val="24"/>
              </w:rPr>
              <w:t>4</w:t>
            </w:r>
            <w:r w:rsidR="00C0152E" w:rsidRPr="00C0152E">
              <w:rPr>
                <w:rFonts w:asciiTheme="majorBidi" w:hAnsiTheme="majorBidi" w:cstheme="majorBidi"/>
                <w:webHidden/>
                <w:sz w:val="24"/>
                <w:szCs w:val="24"/>
              </w:rPr>
              <w:fldChar w:fldCharType="end"/>
            </w:r>
          </w:hyperlink>
        </w:p>
        <w:p w14:paraId="64AF7F2E" w14:textId="38C0841F" w:rsidR="00C0152E" w:rsidRPr="00C0152E" w:rsidRDefault="006C03E1" w:rsidP="00752469">
          <w:pPr>
            <w:pStyle w:val="TOC1"/>
            <w:spacing w:before="0" w:after="0"/>
            <w:jc w:val="both"/>
            <w:rPr>
              <w:rFonts w:asciiTheme="majorBidi" w:eastAsiaTheme="minorEastAsia" w:hAnsiTheme="majorBidi" w:cstheme="majorBidi"/>
              <w:b w:val="0"/>
              <w:bCs w:val="0"/>
              <w:caps w:val="0"/>
              <w:lang w:val="en-US" w:eastAsia="en-US"/>
            </w:rPr>
          </w:pPr>
          <w:hyperlink w:anchor="_Toc61464771" w:history="1">
            <w:r w:rsidR="00C0152E" w:rsidRPr="00C0152E">
              <w:rPr>
                <w:rStyle w:val="Hyperlink"/>
                <w:rFonts w:asciiTheme="majorBidi" w:hAnsiTheme="majorBidi" w:cstheme="majorBidi"/>
                <w:b w:val="0"/>
                <w:bCs w:val="0"/>
              </w:rPr>
              <w:t>2.Objectives</w:t>
            </w:r>
            <w:r w:rsidR="00C0152E" w:rsidRPr="00C0152E">
              <w:rPr>
                <w:rFonts w:asciiTheme="majorBidi" w:hAnsiTheme="majorBidi" w:cstheme="majorBidi"/>
                <w:b w:val="0"/>
                <w:bCs w:val="0"/>
                <w:webHidden/>
              </w:rPr>
              <w:tab/>
            </w:r>
            <w:r w:rsidR="00157DB5">
              <w:rPr>
                <w:rFonts w:asciiTheme="majorBidi" w:hAnsiTheme="majorBidi" w:cstheme="majorBidi"/>
                <w:b w:val="0"/>
                <w:bCs w:val="0"/>
                <w:webHidden/>
              </w:rPr>
              <w:tab/>
            </w:r>
            <w:r w:rsidR="00C0152E" w:rsidRPr="00C0152E">
              <w:rPr>
                <w:rFonts w:asciiTheme="majorBidi" w:hAnsiTheme="majorBidi" w:cstheme="majorBidi"/>
                <w:b w:val="0"/>
                <w:bCs w:val="0"/>
                <w:webHidden/>
              </w:rPr>
              <w:fldChar w:fldCharType="begin"/>
            </w:r>
            <w:r w:rsidR="00C0152E" w:rsidRPr="00C0152E">
              <w:rPr>
                <w:rFonts w:asciiTheme="majorBidi" w:hAnsiTheme="majorBidi" w:cstheme="majorBidi"/>
                <w:b w:val="0"/>
                <w:bCs w:val="0"/>
                <w:webHidden/>
              </w:rPr>
              <w:instrText xml:space="preserve"> PAGEREF _Toc61464771 \h </w:instrText>
            </w:r>
            <w:r w:rsidR="00C0152E" w:rsidRPr="00C0152E">
              <w:rPr>
                <w:rFonts w:asciiTheme="majorBidi" w:hAnsiTheme="majorBidi" w:cstheme="majorBidi"/>
                <w:b w:val="0"/>
                <w:bCs w:val="0"/>
                <w:webHidden/>
              </w:rPr>
            </w:r>
            <w:r w:rsidR="00C0152E" w:rsidRPr="00C0152E">
              <w:rPr>
                <w:rFonts w:asciiTheme="majorBidi" w:hAnsiTheme="majorBidi" w:cstheme="majorBidi"/>
                <w:b w:val="0"/>
                <w:bCs w:val="0"/>
                <w:webHidden/>
              </w:rPr>
              <w:fldChar w:fldCharType="separate"/>
            </w:r>
            <w:r w:rsidR="00890F86">
              <w:rPr>
                <w:rFonts w:asciiTheme="majorBidi" w:hAnsiTheme="majorBidi" w:cstheme="majorBidi"/>
                <w:b w:val="0"/>
                <w:bCs w:val="0"/>
                <w:webHidden/>
              </w:rPr>
              <w:t>4</w:t>
            </w:r>
            <w:r w:rsidR="00C0152E" w:rsidRPr="00C0152E">
              <w:rPr>
                <w:rFonts w:asciiTheme="majorBidi" w:hAnsiTheme="majorBidi" w:cstheme="majorBidi"/>
                <w:b w:val="0"/>
                <w:bCs w:val="0"/>
                <w:webHidden/>
              </w:rPr>
              <w:fldChar w:fldCharType="end"/>
            </w:r>
          </w:hyperlink>
        </w:p>
        <w:p w14:paraId="3BAEF781" w14:textId="2897025B" w:rsidR="00C0152E" w:rsidRPr="00C0152E" w:rsidRDefault="006C03E1" w:rsidP="00752469">
          <w:pPr>
            <w:pStyle w:val="TOC2"/>
            <w:spacing w:before="0"/>
            <w:rPr>
              <w:rFonts w:asciiTheme="majorBidi" w:eastAsiaTheme="minorEastAsia" w:hAnsiTheme="majorBidi" w:cstheme="majorBidi"/>
              <w:sz w:val="24"/>
              <w:szCs w:val="24"/>
              <w:lang w:val="en-US" w:eastAsia="en-US"/>
            </w:rPr>
          </w:pPr>
          <w:hyperlink w:anchor="_Toc61464772" w:history="1">
            <w:r w:rsidR="00C0152E" w:rsidRPr="00C0152E">
              <w:rPr>
                <w:rStyle w:val="Hyperlink"/>
                <w:rFonts w:asciiTheme="majorBidi" w:hAnsiTheme="majorBidi" w:cstheme="majorBidi"/>
                <w:sz w:val="24"/>
                <w:szCs w:val="24"/>
              </w:rPr>
              <w:t>2.1</w:t>
            </w:r>
            <w:r w:rsidR="00C0152E" w:rsidRPr="00C0152E">
              <w:rPr>
                <w:rFonts w:asciiTheme="majorBidi" w:eastAsiaTheme="minorEastAsia" w:hAnsiTheme="majorBidi" w:cstheme="majorBidi"/>
                <w:sz w:val="24"/>
                <w:szCs w:val="24"/>
                <w:lang w:val="en-US" w:eastAsia="en-US"/>
              </w:rPr>
              <w:tab/>
            </w:r>
            <w:r w:rsidR="00C0152E" w:rsidRPr="00C0152E">
              <w:rPr>
                <w:rStyle w:val="Hyperlink"/>
                <w:rFonts w:asciiTheme="majorBidi" w:hAnsiTheme="majorBidi" w:cstheme="majorBidi"/>
                <w:sz w:val="24"/>
                <w:szCs w:val="24"/>
              </w:rPr>
              <w:t>Overall Objective(s):</w:t>
            </w:r>
            <w:r w:rsidR="00C0152E" w:rsidRPr="00C0152E">
              <w:rPr>
                <w:rFonts w:asciiTheme="majorBidi" w:hAnsiTheme="majorBidi" w:cstheme="majorBidi"/>
                <w:webHidden/>
                <w:sz w:val="24"/>
                <w:szCs w:val="24"/>
              </w:rPr>
              <w:tab/>
            </w:r>
            <w:r w:rsidR="00C0152E" w:rsidRPr="00C0152E">
              <w:rPr>
                <w:rFonts w:asciiTheme="majorBidi" w:hAnsiTheme="majorBidi" w:cstheme="majorBidi"/>
                <w:webHidden/>
                <w:sz w:val="24"/>
                <w:szCs w:val="24"/>
              </w:rPr>
              <w:fldChar w:fldCharType="begin"/>
            </w:r>
            <w:r w:rsidR="00C0152E" w:rsidRPr="00C0152E">
              <w:rPr>
                <w:rFonts w:asciiTheme="majorBidi" w:hAnsiTheme="majorBidi" w:cstheme="majorBidi"/>
                <w:webHidden/>
                <w:sz w:val="24"/>
                <w:szCs w:val="24"/>
              </w:rPr>
              <w:instrText xml:space="preserve"> PAGEREF _Toc61464772 \h </w:instrText>
            </w:r>
            <w:r w:rsidR="00C0152E" w:rsidRPr="00C0152E">
              <w:rPr>
                <w:rFonts w:asciiTheme="majorBidi" w:hAnsiTheme="majorBidi" w:cstheme="majorBidi"/>
                <w:webHidden/>
                <w:sz w:val="24"/>
                <w:szCs w:val="24"/>
              </w:rPr>
            </w:r>
            <w:r w:rsidR="00C0152E" w:rsidRPr="00C0152E">
              <w:rPr>
                <w:rFonts w:asciiTheme="majorBidi" w:hAnsiTheme="majorBidi" w:cstheme="majorBidi"/>
                <w:webHidden/>
                <w:sz w:val="24"/>
                <w:szCs w:val="24"/>
              </w:rPr>
              <w:fldChar w:fldCharType="separate"/>
            </w:r>
            <w:r w:rsidR="00890F86">
              <w:rPr>
                <w:rFonts w:asciiTheme="majorBidi" w:hAnsiTheme="majorBidi" w:cstheme="majorBidi"/>
                <w:webHidden/>
                <w:sz w:val="24"/>
                <w:szCs w:val="24"/>
              </w:rPr>
              <w:t>4</w:t>
            </w:r>
            <w:r w:rsidR="00C0152E" w:rsidRPr="00C0152E">
              <w:rPr>
                <w:rFonts w:asciiTheme="majorBidi" w:hAnsiTheme="majorBidi" w:cstheme="majorBidi"/>
                <w:webHidden/>
                <w:sz w:val="24"/>
                <w:szCs w:val="24"/>
              </w:rPr>
              <w:fldChar w:fldCharType="end"/>
            </w:r>
          </w:hyperlink>
        </w:p>
        <w:p w14:paraId="4259EA01" w14:textId="7C0004B4" w:rsidR="00C0152E" w:rsidRPr="00C0152E" w:rsidRDefault="006C03E1" w:rsidP="00752469">
          <w:pPr>
            <w:pStyle w:val="TOC2"/>
            <w:spacing w:before="0"/>
            <w:rPr>
              <w:rFonts w:asciiTheme="majorBidi" w:eastAsiaTheme="minorEastAsia" w:hAnsiTheme="majorBidi" w:cstheme="majorBidi"/>
              <w:sz w:val="24"/>
              <w:szCs w:val="24"/>
              <w:lang w:val="en-US" w:eastAsia="en-US"/>
            </w:rPr>
          </w:pPr>
          <w:hyperlink w:anchor="_Toc61464773" w:history="1">
            <w:r w:rsidR="00C0152E" w:rsidRPr="00C0152E">
              <w:rPr>
                <w:rStyle w:val="Hyperlink"/>
                <w:rFonts w:asciiTheme="majorBidi" w:hAnsiTheme="majorBidi" w:cstheme="majorBidi"/>
                <w:sz w:val="24"/>
                <w:szCs w:val="24"/>
              </w:rPr>
              <w:t>2.2</w:t>
            </w:r>
            <w:r w:rsidR="00C0152E" w:rsidRPr="00C0152E">
              <w:rPr>
                <w:rFonts w:asciiTheme="majorBidi" w:eastAsiaTheme="minorEastAsia" w:hAnsiTheme="majorBidi" w:cstheme="majorBidi"/>
                <w:sz w:val="24"/>
                <w:szCs w:val="24"/>
                <w:lang w:val="en-US" w:eastAsia="en-US"/>
              </w:rPr>
              <w:tab/>
            </w:r>
            <w:r w:rsidR="00C0152E" w:rsidRPr="00C0152E">
              <w:rPr>
                <w:rStyle w:val="Hyperlink"/>
                <w:rFonts w:asciiTheme="majorBidi" w:hAnsiTheme="majorBidi" w:cstheme="majorBidi"/>
                <w:sz w:val="24"/>
                <w:szCs w:val="24"/>
              </w:rPr>
              <w:t>Specific objective:</w:t>
            </w:r>
            <w:r w:rsidR="00C0152E" w:rsidRPr="00C0152E">
              <w:rPr>
                <w:rFonts w:asciiTheme="majorBidi" w:hAnsiTheme="majorBidi" w:cstheme="majorBidi"/>
                <w:webHidden/>
                <w:sz w:val="24"/>
                <w:szCs w:val="24"/>
              </w:rPr>
              <w:tab/>
            </w:r>
            <w:r w:rsidR="00C0152E" w:rsidRPr="00C0152E">
              <w:rPr>
                <w:rFonts w:asciiTheme="majorBidi" w:hAnsiTheme="majorBidi" w:cstheme="majorBidi"/>
                <w:webHidden/>
                <w:sz w:val="24"/>
                <w:szCs w:val="24"/>
              </w:rPr>
              <w:fldChar w:fldCharType="begin"/>
            </w:r>
            <w:r w:rsidR="00C0152E" w:rsidRPr="00C0152E">
              <w:rPr>
                <w:rFonts w:asciiTheme="majorBidi" w:hAnsiTheme="majorBidi" w:cstheme="majorBidi"/>
                <w:webHidden/>
                <w:sz w:val="24"/>
                <w:szCs w:val="24"/>
              </w:rPr>
              <w:instrText xml:space="preserve"> PAGEREF _Toc61464773 \h </w:instrText>
            </w:r>
            <w:r w:rsidR="00C0152E" w:rsidRPr="00C0152E">
              <w:rPr>
                <w:rFonts w:asciiTheme="majorBidi" w:hAnsiTheme="majorBidi" w:cstheme="majorBidi"/>
                <w:webHidden/>
                <w:sz w:val="24"/>
                <w:szCs w:val="24"/>
              </w:rPr>
            </w:r>
            <w:r w:rsidR="00C0152E" w:rsidRPr="00C0152E">
              <w:rPr>
                <w:rFonts w:asciiTheme="majorBidi" w:hAnsiTheme="majorBidi" w:cstheme="majorBidi"/>
                <w:webHidden/>
                <w:sz w:val="24"/>
                <w:szCs w:val="24"/>
              </w:rPr>
              <w:fldChar w:fldCharType="separate"/>
            </w:r>
            <w:r w:rsidR="00890F86">
              <w:rPr>
                <w:rFonts w:asciiTheme="majorBidi" w:hAnsiTheme="majorBidi" w:cstheme="majorBidi"/>
                <w:webHidden/>
                <w:sz w:val="24"/>
                <w:szCs w:val="24"/>
              </w:rPr>
              <w:t>5</w:t>
            </w:r>
            <w:r w:rsidR="00C0152E" w:rsidRPr="00C0152E">
              <w:rPr>
                <w:rFonts w:asciiTheme="majorBidi" w:hAnsiTheme="majorBidi" w:cstheme="majorBidi"/>
                <w:webHidden/>
                <w:sz w:val="24"/>
                <w:szCs w:val="24"/>
              </w:rPr>
              <w:fldChar w:fldCharType="end"/>
            </w:r>
          </w:hyperlink>
        </w:p>
        <w:p w14:paraId="0E72EF8C" w14:textId="2AC7485F" w:rsidR="00C0152E" w:rsidRPr="00C0152E" w:rsidRDefault="006C03E1" w:rsidP="00752469">
          <w:pPr>
            <w:pStyle w:val="TOC2"/>
            <w:spacing w:before="0"/>
            <w:rPr>
              <w:rFonts w:asciiTheme="majorBidi" w:eastAsiaTheme="minorEastAsia" w:hAnsiTheme="majorBidi" w:cstheme="majorBidi"/>
              <w:sz w:val="24"/>
              <w:szCs w:val="24"/>
              <w:lang w:val="en-US" w:eastAsia="en-US"/>
            </w:rPr>
          </w:pPr>
          <w:hyperlink w:anchor="_Toc61464774" w:history="1">
            <w:r w:rsidR="00C0152E" w:rsidRPr="00C0152E">
              <w:rPr>
                <w:rStyle w:val="Hyperlink"/>
                <w:rFonts w:asciiTheme="majorBidi" w:hAnsiTheme="majorBidi" w:cstheme="majorBidi"/>
                <w:sz w:val="24"/>
                <w:szCs w:val="24"/>
              </w:rPr>
              <w:t>2.3</w:t>
            </w:r>
            <w:r w:rsidR="00C0152E" w:rsidRPr="00C0152E">
              <w:rPr>
                <w:rFonts w:asciiTheme="majorBidi" w:eastAsiaTheme="minorEastAsia" w:hAnsiTheme="majorBidi" w:cstheme="majorBidi"/>
                <w:sz w:val="24"/>
                <w:szCs w:val="24"/>
                <w:lang w:val="en-US" w:eastAsia="en-US"/>
              </w:rPr>
              <w:tab/>
            </w:r>
            <w:r w:rsidR="00C0152E" w:rsidRPr="00C0152E">
              <w:rPr>
                <w:rStyle w:val="Hyperlink"/>
                <w:rFonts w:asciiTheme="majorBidi" w:hAnsiTheme="majorBidi" w:cstheme="majorBidi"/>
                <w:sz w:val="24"/>
                <w:szCs w:val="24"/>
              </w:rPr>
              <w:t>The elements targeted in strategic documents</w:t>
            </w:r>
            <w:r w:rsidR="00C0152E" w:rsidRPr="00C0152E">
              <w:rPr>
                <w:rFonts w:asciiTheme="majorBidi" w:hAnsiTheme="majorBidi" w:cstheme="majorBidi"/>
                <w:webHidden/>
                <w:sz w:val="24"/>
                <w:szCs w:val="24"/>
              </w:rPr>
              <w:tab/>
            </w:r>
            <w:r w:rsidR="00C0152E" w:rsidRPr="00C0152E">
              <w:rPr>
                <w:rFonts w:asciiTheme="majorBidi" w:hAnsiTheme="majorBidi" w:cstheme="majorBidi"/>
                <w:webHidden/>
                <w:sz w:val="24"/>
                <w:szCs w:val="24"/>
              </w:rPr>
              <w:fldChar w:fldCharType="begin"/>
            </w:r>
            <w:r w:rsidR="00C0152E" w:rsidRPr="00C0152E">
              <w:rPr>
                <w:rFonts w:asciiTheme="majorBidi" w:hAnsiTheme="majorBidi" w:cstheme="majorBidi"/>
                <w:webHidden/>
                <w:sz w:val="24"/>
                <w:szCs w:val="24"/>
              </w:rPr>
              <w:instrText xml:space="preserve"> PAGEREF _Toc61464774 \h </w:instrText>
            </w:r>
            <w:r w:rsidR="00C0152E" w:rsidRPr="00C0152E">
              <w:rPr>
                <w:rFonts w:asciiTheme="majorBidi" w:hAnsiTheme="majorBidi" w:cstheme="majorBidi"/>
                <w:webHidden/>
                <w:sz w:val="24"/>
                <w:szCs w:val="24"/>
              </w:rPr>
            </w:r>
            <w:r w:rsidR="00C0152E" w:rsidRPr="00C0152E">
              <w:rPr>
                <w:rFonts w:asciiTheme="majorBidi" w:hAnsiTheme="majorBidi" w:cstheme="majorBidi"/>
                <w:webHidden/>
                <w:sz w:val="24"/>
                <w:szCs w:val="24"/>
              </w:rPr>
              <w:fldChar w:fldCharType="separate"/>
            </w:r>
            <w:r w:rsidR="00890F86">
              <w:rPr>
                <w:rFonts w:asciiTheme="majorBidi" w:hAnsiTheme="majorBidi" w:cstheme="majorBidi"/>
                <w:webHidden/>
                <w:sz w:val="24"/>
                <w:szCs w:val="24"/>
              </w:rPr>
              <w:t>5</w:t>
            </w:r>
            <w:r w:rsidR="00C0152E" w:rsidRPr="00C0152E">
              <w:rPr>
                <w:rFonts w:asciiTheme="majorBidi" w:hAnsiTheme="majorBidi" w:cstheme="majorBidi"/>
                <w:webHidden/>
                <w:sz w:val="24"/>
                <w:szCs w:val="24"/>
              </w:rPr>
              <w:fldChar w:fldCharType="end"/>
            </w:r>
          </w:hyperlink>
        </w:p>
        <w:p w14:paraId="6A5C96C3" w14:textId="57DF0AE6" w:rsidR="00C0152E" w:rsidRPr="00C0152E" w:rsidRDefault="006C03E1" w:rsidP="00752469">
          <w:pPr>
            <w:pStyle w:val="TOC1"/>
            <w:spacing w:before="0" w:after="0"/>
            <w:jc w:val="both"/>
            <w:rPr>
              <w:rFonts w:asciiTheme="majorBidi" w:eastAsiaTheme="minorEastAsia" w:hAnsiTheme="majorBidi" w:cstheme="majorBidi"/>
              <w:b w:val="0"/>
              <w:bCs w:val="0"/>
              <w:caps w:val="0"/>
              <w:lang w:val="en-US" w:eastAsia="en-US"/>
            </w:rPr>
          </w:pPr>
          <w:hyperlink w:anchor="_Toc61464775" w:history="1">
            <w:r w:rsidR="00C0152E" w:rsidRPr="00C0152E">
              <w:rPr>
                <w:rStyle w:val="Hyperlink"/>
                <w:rFonts w:asciiTheme="majorBidi" w:hAnsiTheme="majorBidi" w:cstheme="majorBidi"/>
                <w:b w:val="0"/>
                <w:bCs w:val="0"/>
              </w:rPr>
              <w:t>3.Description</w:t>
            </w:r>
            <w:r w:rsidR="00C0152E" w:rsidRPr="00C0152E">
              <w:rPr>
                <w:rFonts w:asciiTheme="majorBidi" w:hAnsiTheme="majorBidi" w:cstheme="majorBidi"/>
                <w:b w:val="0"/>
                <w:bCs w:val="0"/>
                <w:webHidden/>
              </w:rPr>
              <w:tab/>
            </w:r>
            <w:r w:rsidR="00C0152E" w:rsidRPr="00C0152E">
              <w:rPr>
                <w:rFonts w:asciiTheme="majorBidi" w:hAnsiTheme="majorBidi" w:cstheme="majorBidi"/>
                <w:b w:val="0"/>
                <w:bCs w:val="0"/>
                <w:webHidden/>
              </w:rPr>
              <w:fldChar w:fldCharType="begin"/>
            </w:r>
            <w:r w:rsidR="00C0152E" w:rsidRPr="00C0152E">
              <w:rPr>
                <w:rFonts w:asciiTheme="majorBidi" w:hAnsiTheme="majorBidi" w:cstheme="majorBidi"/>
                <w:b w:val="0"/>
                <w:bCs w:val="0"/>
                <w:webHidden/>
              </w:rPr>
              <w:instrText xml:space="preserve"> PAGEREF _Toc61464775 \h </w:instrText>
            </w:r>
            <w:r w:rsidR="00C0152E" w:rsidRPr="00C0152E">
              <w:rPr>
                <w:rFonts w:asciiTheme="majorBidi" w:hAnsiTheme="majorBidi" w:cstheme="majorBidi"/>
                <w:b w:val="0"/>
                <w:bCs w:val="0"/>
                <w:webHidden/>
              </w:rPr>
            </w:r>
            <w:r w:rsidR="00C0152E" w:rsidRPr="00C0152E">
              <w:rPr>
                <w:rFonts w:asciiTheme="majorBidi" w:hAnsiTheme="majorBidi" w:cstheme="majorBidi"/>
                <w:b w:val="0"/>
                <w:bCs w:val="0"/>
                <w:webHidden/>
              </w:rPr>
              <w:fldChar w:fldCharType="separate"/>
            </w:r>
            <w:r w:rsidR="00890F86">
              <w:rPr>
                <w:rFonts w:asciiTheme="majorBidi" w:hAnsiTheme="majorBidi" w:cstheme="majorBidi"/>
                <w:b w:val="0"/>
                <w:bCs w:val="0"/>
                <w:webHidden/>
              </w:rPr>
              <w:t>6</w:t>
            </w:r>
            <w:r w:rsidR="00C0152E" w:rsidRPr="00C0152E">
              <w:rPr>
                <w:rFonts w:asciiTheme="majorBidi" w:hAnsiTheme="majorBidi" w:cstheme="majorBidi"/>
                <w:b w:val="0"/>
                <w:bCs w:val="0"/>
                <w:webHidden/>
              </w:rPr>
              <w:fldChar w:fldCharType="end"/>
            </w:r>
          </w:hyperlink>
        </w:p>
        <w:p w14:paraId="7D10ACEC" w14:textId="152DB002" w:rsidR="00C0152E" w:rsidRPr="00C0152E" w:rsidRDefault="006C03E1" w:rsidP="00752469">
          <w:pPr>
            <w:pStyle w:val="TOC2"/>
            <w:spacing w:before="0"/>
            <w:rPr>
              <w:rFonts w:asciiTheme="majorBidi" w:eastAsiaTheme="minorEastAsia" w:hAnsiTheme="majorBidi" w:cstheme="majorBidi"/>
              <w:sz w:val="24"/>
              <w:szCs w:val="24"/>
              <w:lang w:val="en-US" w:eastAsia="en-US"/>
            </w:rPr>
          </w:pPr>
          <w:hyperlink w:anchor="_Toc61464776" w:history="1">
            <w:r w:rsidR="00C0152E" w:rsidRPr="00C0152E">
              <w:rPr>
                <w:rStyle w:val="Hyperlink"/>
                <w:rFonts w:asciiTheme="majorBidi" w:hAnsiTheme="majorBidi" w:cstheme="majorBidi"/>
                <w:sz w:val="24"/>
                <w:szCs w:val="24"/>
              </w:rPr>
              <w:t>3.1</w:t>
            </w:r>
            <w:r w:rsidR="00C0152E" w:rsidRPr="00C0152E">
              <w:rPr>
                <w:rFonts w:asciiTheme="majorBidi" w:eastAsiaTheme="minorEastAsia" w:hAnsiTheme="majorBidi" w:cstheme="majorBidi"/>
                <w:sz w:val="24"/>
                <w:szCs w:val="24"/>
                <w:lang w:val="en-US" w:eastAsia="en-US"/>
              </w:rPr>
              <w:tab/>
            </w:r>
            <w:r w:rsidR="00C0152E" w:rsidRPr="00C0152E">
              <w:rPr>
                <w:rStyle w:val="Hyperlink"/>
                <w:rFonts w:asciiTheme="majorBidi" w:hAnsiTheme="majorBidi" w:cstheme="majorBidi"/>
                <w:sz w:val="24"/>
                <w:szCs w:val="24"/>
              </w:rPr>
              <w:t>Background and justification:</w:t>
            </w:r>
            <w:r w:rsidR="00C0152E" w:rsidRPr="00C0152E">
              <w:rPr>
                <w:rFonts w:asciiTheme="majorBidi" w:hAnsiTheme="majorBidi" w:cstheme="majorBidi"/>
                <w:webHidden/>
                <w:sz w:val="24"/>
                <w:szCs w:val="24"/>
              </w:rPr>
              <w:tab/>
            </w:r>
            <w:r w:rsidR="00C0152E" w:rsidRPr="00C0152E">
              <w:rPr>
                <w:rFonts w:asciiTheme="majorBidi" w:hAnsiTheme="majorBidi" w:cstheme="majorBidi"/>
                <w:webHidden/>
                <w:sz w:val="24"/>
                <w:szCs w:val="24"/>
              </w:rPr>
              <w:fldChar w:fldCharType="begin"/>
            </w:r>
            <w:r w:rsidR="00C0152E" w:rsidRPr="00C0152E">
              <w:rPr>
                <w:rFonts w:asciiTheme="majorBidi" w:hAnsiTheme="majorBidi" w:cstheme="majorBidi"/>
                <w:webHidden/>
                <w:sz w:val="24"/>
                <w:szCs w:val="24"/>
              </w:rPr>
              <w:instrText xml:space="preserve"> PAGEREF _Toc61464776 \h </w:instrText>
            </w:r>
            <w:r w:rsidR="00C0152E" w:rsidRPr="00C0152E">
              <w:rPr>
                <w:rFonts w:asciiTheme="majorBidi" w:hAnsiTheme="majorBidi" w:cstheme="majorBidi"/>
                <w:webHidden/>
                <w:sz w:val="24"/>
                <w:szCs w:val="24"/>
              </w:rPr>
            </w:r>
            <w:r w:rsidR="00C0152E" w:rsidRPr="00C0152E">
              <w:rPr>
                <w:rFonts w:asciiTheme="majorBidi" w:hAnsiTheme="majorBidi" w:cstheme="majorBidi"/>
                <w:webHidden/>
                <w:sz w:val="24"/>
                <w:szCs w:val="24"/>
              </w:rPr>
              <w:fldChar w:fldCharType="separate"/>
            </w:r>
            <w:r w:rsidR="00890F86">
              <w:rPr>
                <w:rFonts w:asciiTheme="majorBidi" w:hAnsiTheme="majorBidi" w:cstheme="majorBidi"/>
                <w:webHidden/>
                <w:sz w:val="24"/>
                <w:szCs w:val="24"/>
              </w:rPr>
              <w:t>6</w:t>
            </w:r>
            <w:r w:rsidR="00C0152E" w:rsidRPr="00C0152E">
              <w:rPr>
                <w:rFonts w:asciiTheme="majorBidi" w:hAnsiTheme="majorBidi" w:cstheme="majorBidi"/>
                <w:webHidden/>
                <w:sz w:val="24"/>
                <w:szCs w:val="24"/>
              </w:rPr>
              <w:fldChar w:fldCharType="end"/>
            </w:r>
          </w:hyperlink>
        </w:p>
        <w:p w14:paraId="03C6E422" w14:textId="0BA4C3D0" w:rsidR="00C0152E" w:rsidRPr="00C0152E" w:rsidRDefault="006C03E1" w:rsidP="00752469">
          <w:pPr>
            <w:pStyle w:val="TOC2"/>
            <w:spacing w:before="0"/>
            <w:rPr>
              <w:rFonts w:asciiTheme="majorBidi" w:eastAsiaTheme="minorEastAsia" w:hAnsiTheme="majorBidi" w:cstheme="majorBidi"/>
              <w:sz w:val="24"/>
              <w:szCs w:val="24"/>
              <w:lang w:val="en-US" w:eastAsia="en-US"/>
            </w:rPr>
          </w:pPr>
          <w:hyperlink w:anchor="_Toc61464777" w:history="1">
            <w:r w:rsidR="00C0152E" w:rsidRPr="00C0152E">
              <w:rPr>
                <w:rStyle w:val="Hyperlink"/>
                <w:rFonts w:asciiTheme="majorBidi" w:hAnsiTheme="majorBidi" w:cstheme="majorBidi"/>
                <w:sz w:val="24"/>
                <w:szCs w:val="24"/>
              </w:rPr>
              <w:t>3.2</w:t>
            </w:r>
            <w:r w:rsidR="00C0152E" w:rsidRPr="00C0152E">
              <w:rPr>
                <w:rFonts w:asciiTheme="majorBidi" w:eastAsiaTheme="minorEastAsia" w:hAnsiTheme="majorBidi" w:cstheme="majorBidi"/>
                <w:sz w:val="24"/>
                <w:szCs w:val="24"/>
                <w:lang w:val="en-US" w:eastAsia="en-US"/>
              </w:rPr>
              <w:tab/>
            </w:r>
            <w:r w:rsidR="00C0152E" w:rsidRPr="00C0152E">
              <w:rPr>
                <w:rStyle w:val="Hyperlink"/>
                <w:rFonts w:asciiTheme="majorBidi" w:hAnsiTheme="majorBidi" w:cstheme="majorBidi"/>
                <w:sz w:val="24"/>
                <w:szCs w:val="24"/>
              </w:rPr>
              <w:t>Ongoing reforms:</w:t>
            </w:r>
            <w:r w:rsidR="00C0152E" w:rsidRPr="00C0152E">
              <w:rPr>
                <w:rFonts w:asciiTheme="majorBidi" w:hAnsiTheme="majorBidi" w:cstheme="majorBidi"/>
                <w:webHidden/>
                <w:sz w:val="24"/>
                <w:szCs w:val="24"/>
              </w:rPr>
              <w:tab/>
            </w:r>
            <w:r w:rsidR="00C0152E" w:rsidRPr="00C0152E">
              <w:rPr>
                <w:rFonts w:asciiTheme="majorBidi" w:hAnsiTheme="majorBidi" w:cstheme="majorBidi"/>
                <w:webHidden/>
                <w:sz w:val="24"/>
                <w:szCs w:val="24"/>
              </w:rPr>
              <w:fldChar w:fldCharType="begin"/>
            </w:r>
            <w:r w:rsidR="00C0152E" w:rsidRPr="00C0152E">
              <w:rPr>
                <w:rFonts w:asciiTheme="majorBidi" w:hAnsiTheme="majorBidi" w:cstheme="majorBidi"/>
                <w:webHidden/>
                <w:sz w:val="24"/>
                <w:szCs w:val="24"/>
              </w:rPr>
              <w:instrText xml:space="preserve"> PAGEREF _Toc61464777 \h </w:instrText>
            </w:r>
            <w:r w:rsidR="00C0152E" w:rsidRPr="00C0152E">
              <w:rPr>
                <w:rFonts w:asciiTheme="majorBidi" w:hAnsiTheme="majorBidi" w:cstheme="majorBidi"/>
                <w:webHidden/>
                <w:sz w:val="24"/>
                <w:szCs w:val="24"/>
              </w:rPr>
            </w:r>
            <w:r w:rsidR="00C0152E" w:rsidRPr="00C0152E">
              <w:rPr>
                <w:rFonts w:asciiTheme="majorBidi" w:hAnsiTheme="majorBidi" w:cstheme="majorBidi"/>
                <w:webHidden/>
                <w:sz w:val="24"/>
                <w:szCs w:val="24"/>
              </w:rPr>
              <w:fldChar w:fldCharType="separate"/>
            </w:r>
            <w:r w:rsidR="00890F86">
              <w:rPr>
                <w:rFonts w:asciiTheme="majorBidi" w:hAnsiTheme="majorBidi" w:cstheme="majorBidi"/>
                <w:webHidden/>
                <w:sz w:val="24"/>
                <w:szCs w:val="24"/>
              </w:rPr>
              <w:t>9</w:t>
            </w:r>
            <w:r w:rsidR="00C0152E" w:rsidRPr="00C0152E">
              <w:rPr>
                <w:rFonts w:asciiTheme="majorBidi" w:hAnsiTheme="majorBidi" w:cstheme="majorBidi"/>
                <w:webHidden/>
                <w:sz w:val="24"/>
                <w:szCs w:val="24"/>
              </w:rPr>
              <w:fldChar w:fldCharType="end"/>
            </w:r>
          </w:hyperlink>
        </w:p>
        <w:p w14:paraId="002A8C5A" w14:textId="182E8A25" w:rsidR="00C0152E" w:rsidRPr="00C0152E" w:rsidRDefault="006C03E1" w:rsidP="00752469">
          <w:pPr>
            <w:pStyle w:val="TOC2"/>
            <w:spacing w:before="0"/>
            <w:rPr>
              <w:rFonts w:asciiTheme="majorBidi" w:eastAsiaTheme="minorEastAsia" w:hAnsiTheme="majorBidi" w:cstheme="majorBidi"/>
              <w:sz w:val="24"/>
              <w:szCs w:val="24"/>
              <w:lang w:val="en-US" w:eastAsia="en-US"/>
            </w:rPr>
          </w:pPr>
          <w:hyperlink w:anchor="_Toc61464778" w:history="1">
            <w:r w:rsidR="00C0152E" w:rsidRPr="00C0152E">
              <w:rPr>
                <w:rStyle w:val="Hyperlink"/>
                <w:rFonts w:asciiTheme="majorBidi" w:hAnsiTheme="majorBidi" w:cstheme="majorBidi"/>
                <w:sz w:val="24"/>
                <w:szCs w:val="24"/>
              </w:rPr>
              <w:t>3.3</w:t>
            </w:r>
            <w:r w:rsidR="00C0152E" w:rsidRPr="00C0152E">
              <w:rPr>
                <w:rFonts w:asciiTheme="majorBidi" w:eastAsiaTheme="minorEastAsia" w:hAnsiTheme="majorBidi" w:cstheme="majorBidi"/>
                <w:sz w:val="24"/>
                <w:szCs w:val="24"/>
                <w:lang w:val="en-US" w:eastAsia="en-US"/>
              </w:rPr>
              <w:tab/>
            </w:r>
            <w:r w:rsidR="00C0152E" w:rsidRPr="00C0152E">
              <w:rPr>
                <w:rStyle w:val="Hyperlink"/>
                <w:rFonts w:asciiTheme="majorBidi" w:hAnsiTheme="majorBidi" w:cstheme="majorBidi"/>
                <w:sz w:val="24"/>
                <w:szCs w:val="24"/>
              </w:rPr>
              <w:t>Linked activities:</w:t>
            </w:r>
            <w:r w:rsidR="00C0152E" w:rsidRPr="00C0152E">
              <w:rPr>
                <w:rFonts w:asciiTheme="majorBidi" w:hAnsiTheme="majorBidi" w:cstheme="majorBidi"/>
                <w:webHidden/>
                <w:sz w:val="24"/>
                <w:szCs w:val="24"/>
              </w:rPr>
              <w:tab/>
            </w:r>
            <w:r w:rsidR="00C0152E" w:rsidRPr="00C0152E">
              <w:rPr>
                <w:rFonts w:asciiTheme="majorBidi" w:hAnsiTheme="majorBidi" w:cstheme="majorBidi"/>
                <w:webHidden/>
                <w:sz w:val="24"/>
                <w:szCs w:val="24"/>
              </w:rPr>
              <w:fldChar w:fldCharType="begin"/>
            </w:r>
            <w:r w:rsidR="00C0152E" w:rsidRPr="00C0152E">
              <w:rPr>
                <w:rFonts w:asciiTheme="majorBidi" w:hAnsiTheme="majorBidi" w:cstheme="majorBidi"/>
                <w:webHidden/>
                <w:sz w:val="24"/>
                <w:szCs w:val="24"/>
              </w:rPr>
              <w:instrText xml:space="preserve"> PAGEREF _Toc61464778 \h </w:instrText>
            </w:r>
            <w:r w:rsidR="00C0152E" w:rsidRPr="00C0152E">
              <w:rPr>
                <w:rFonts w:asciiTheme="majorBidi" w:hAnsiTheme="majorBidi" w:cstheme="majorBidi"/>
                <w:webHidden/>
                <w:sz w:val="24"/>
                <w:szCs w:val="24"/>
              </w:rPr>
            </w:r>
            <w:r w:rsidR="00C0152E" w:rsidRPr="00C0152E">
              <w:rPr>
                <w:rFonts w:asciiTheme="majorBidi" w:hAnsiTheme="majorBidi" w:cstheme="majorBidi"/>
                <w:webHidden/>
                <w:sz w:val="24"/>
                <w:szCs w:val="24"/>
              </w:rPr>
              <w:fldChar w:fldCharType="separate"/>
            </w:r>
            <w:r w:rsidR="00890F86">
              <w:rPr>
                <w:rFonts w:asciiTheme="majorBidi" w:hAnsiTheme="majorBidi" w:cstheme="majorBidi"/>
                <w:webHidden/>
                <w:sz w:val="24"/>
                <w:szCs w:val="24"/>
              </w:rPr>
              <w:t>10</w:t>
            </w:r>
            <w:r w:rsidR="00C0152E" w:rsidRPr="00C0152E">
              <w:rPr>
                <w:rFonts w:asciiTheme="majorBidi" w:hAnsiTheme="majorBidi" w:cstheme="majorBidi"/>
                <w:webHidden/>
                <w:sz w:val="24"/>
                <w:szCs w:val="24"/>
              </w:rPr>
              <w:fldChar w:fldCharType="end"/>
            </w:r>
          </w:hyperlink>
        </w:p>
        <w:p w14:paraId="7B56FB4F" w14:textId="4FC4FA74" w:rsidR="00C0152E" w:rsidRPr="00C0152E" w:rsidRDefault="006C03E1" w:rsidP="00752469">
          <w:pPr>
            <w:pStyle w:val="TOC2"/>
            <w:spacing w:before="0"/>
            <w:rPr>
              <w:rFonts w:asciiTheme="majorBidi" w:eastAsiaTheme="minorEastAsia" w:hAnsiTheme="majorBidi" w:cstheme="majorBidi"/>
              <w:sz w:val="24"/>
              <w:szCs w:val="24"/>
              <w:lang w:val="en-US" w:eastAsia="en-US"/>
            </w:rPr>
          </w:pPr>
          <w:hyperlink w:anchor="_Toc61464779" w:history="1">
            <w:r w:rsidR="00C0152E" w:rsidRPr="00C0152E">
              <w:rPr>
                <w:rStyle w:val="Hyperlink"/>
                <w:rFonts w:asciiTheme="majorBidi" w:hAnsiTheme="majorBidi" w:cstheme="majorBidi"/>
                <w:sz w:val="24"/>
                <w:szCs w:val="24"/>
              </w:rPr>
              <w:t>3.4</w:t>
            </w:r>
            <w:r w:rsidR="00C0152E" w:rsidRPr="00C0152E">
              <w:rPr>
                <w:rFonts w:asciiTheme="majorBidi" w:eastAsiaTheme="minorEastAsia" w:hAnsiTheme="majorBidi" w:cstheme="majorBidi"/>
                <w:sz w:val="24"/>
                <w:szCs w:val="24"/>
                <w:lang w:val="en-US" w:eastAsia="en-US"/>
              </w:rPr>
              <w:tab/>
            </w:r>
            <w:r w:rsidR="00C0152E" w:rsidRPr="00C0152E">
              <w:rPr>
                <w:rStyle w:val="Hyperlink"/>
                <w:rFonts w:asciiTheme="majorBidi" w:hAnsiTheme="majorBidi" w:cstheme="majorBidi"/>
                <w:sz w:val="24"/>
                <w:szCs w:val="24"/>
              </w:rPr>
              <w:t xml:space="preserve">List of applicable </w:t>
            </w:r>
            <w:r w:rsidR="00C0152E" w:rsidRPr="00C0152E">
              <w:rPr>
                <w:rStyle w:val="Hyperlink"/>
                <w:rFonts w:asciiTheme="majorBidi" w:hAnsiTheme="majorBidi" w:cstheme="majorBidi"/>
                <w:i/>
                <w:sz w:val="24"/>
                <w:szCs w:val="24"/>
              </w:rPr>
              <w:t>Union acquis</w:t>
            </w:r>
            <w:r w:rsidR="00C0152E" w:rsidRPr="00C0152E">
              <w:rPr>
                <w:rStyle w:val="Hyperlink"/>
                <w:rFonts w:asciiTheme="majorBidi" w:hAnsiTheme="majorBidi" w:cstheme="majorBidi"/>
                <w:sz w:val="24"/>
                <w:szCs w:val="24"/>
              </w:rPr>
              <w:t>/standards/norms:</w:t>
            </w:r>
            <w:r w:rsidR="00C0152E" w:rsidRPr="00C0152E">
              <w:rPr>
                <w:rFonts w:asciiTheme="majorBidi" w:hAnsiTheme="majorBidi" w:cstheme="majorBidi"/>
                <w:webHidden/>
                <w:sz w:val="24"/>
                <w:szCs w:val="24"/>
              </w:rPr>
              <w:tab/>
            </w:r>
            <w:r w:rsidR="00C0152E" w:rsidRPr="00C0152E">
              <w:rPr>
                <w:rFonts w:asciiTheme="majorBidi" w:hAnsiTheme="majorBidi" w:cstheme="majorBidi"/>
                <w:webHidden/>
                <w:sz w:val="24"/>
                <w:szCs w:val="24"/>
              </w:rPr>
              <w:fldChar w:fldCharType="begin"/>
            </w:r>
            <w:r w:rsidR="00C0152E" w:rsidRPr="00C0152E">
              <w:rPr>
                <w:rFonts w:asciiTheme="majorBidi" w:hAnsiTheme="majorBidi" w:cstheme="majorBidi"/>
                <w:webHidden/>
                <w:sz w:val="24"/>
                <w:szCs w:val="24"/>
              </w:rPr>
              <w:instrText xml:space="preserve"> PAGEREF _Toc61464779 \h </w:instrText>
            </w:r>
            <w:r w:rsidR="00C0152E" w:rsidRPr="00C0152E">
              <w:rPr>
                <w:rFonts w:asciiTheme="majorBidi" w:hAnsiTheme="majorBidi" w:cstheme="majorBidi"/>
                <w:webHidden/>
                <w:sz w:val="24"/>
                <w:szCs w:val="24"/>
              </w:rPr>
            </w:r>
            <w:r w:rsidR="00C0152E" w:rsidRPr="00C0152E">
              <w:rPr>
                <w:rFonts w:asciiTheme="majorBidi" w:hAnsiTheme="majorBidi" w:cstheme="majorBidi"/>
                <w:webHidden/>
                <w:sz w:val="24"/>
                <w:szCs w:val="24"/>
              </w:rPr>
              <w:fldChar w:fldCharType="separate"/>
            </w:r>
            <w:r w:rsidR="00890F86">
              <w:rPr>
                <w:rFonts w:asciiTheme="majorBidi" w:hAnsiTheme="majorBidi" w:cstheme="majorBidi"/>
                <w:webHidden/>
                <w:sz w:val="24"/>
                <w:szCs w:val="24"/>
              </w:rPr>
              <w:t>11</w:t>
            </w:r>
            <w:r w:rsidR="00C0152E" w:rsidRPr="00C0152E">
              <w:rPr>
                <w:rFonts w:asciiTheme="majorBidi" w:hAnsiTheme="majorBidi" w:cstheme="majorBidi"/>
                <w:webHidden/>
                <w:sz w:val="24"/>
                <w:szCs w:val="24"/>
              </w:rPr>
              <w:fldChar w:fldCharType="end"/>
            </w:r>
          </w:hyperlink>
        </w:p>
        <w:p w14:paraId="52F402C1" w14:textId="70A3891C" w:rsidR="00C0152E" w:rsidRPr="00C0152E" w:rsidRDefault="006C03E1" w:rsidP="00752469">
          <w:pPr>
            <w:pStyle w:val="TOC2"/>
            <w:spacing w:before="0"/>
            <w:rPr>
              <w:rFonts w:asciiTheme="majorBidi" w:eastAsiaTheme="minorEastAsia" w:hAnsiTheme="majorBidi" w:cstheme="majorBidi"/>
              <w:sz w:val="24"/>
              <w:szCs w:val="24"/>
              <w:lang w:val="en-US" w:eastAsia="en-US"/>
            </w:rPr>
          </w:pPr>
          <w:hyperlink w:anchor="_Toc61464780" w:history="1">
            <w:r w:rsidR="00C0152E" w:rsidRPr="00C0152E">
              <w:rPr>
                <w:rStyle w:val="Hyperlink"/>
                <w:rFonts w:asciiTheme="majorBidi" w:hAnsiTheme="majorBidi" w:cstheme="majorBidi"/>
                <w:sz w:val="24"/>
                <w:szCs w:val="24"/>
              </w:rPr>
              <w:t>3.5</w:t>
            </w:r>
            <w:r w:rsidR="00C0152E" w:rsidRPr="00C0152E">
              <w:rPr>
                <w:rFonts w:asciiTheme="majorBidi" w:eastAsiaTheme="minorEastAsia" w:hAnsiTheme="majorBidi" w:cstheme="majorBidi"/>
                <w:sz w:val="24"/>
                <w:szCs w:val="24"/>
                <w:lang w:val="en-US" w:eastAsia="en-US"/>
              </w:rPr>
              <w:tab/>
            </w:r>
            <w:r w:rsidR="00C0152E" w:rsidRPr="00C0152E">
              <w:rPr>
                <w:rStyle w:val="Hyperlink"/>
                <w:rFonts w:asciiTheme="majorBidi" w:hAnsiTheme="majorBidi" w:cstheme="majorBidi"/>
                <w:sz w:val="24"/>
                <w:szCs w:val="24"/>
              </w:rPr>
              <w:t>Results and activities</w:t>
            </w:r>
            <w:r w:rsidR="00C0152E" w:rsidRPr="00C0152E">
              <w:rPr>
                <w:rFonts w:asciiTheme="majorBidi" w:hAnsiTheme="majorBidi" w:cstheme="majorBidi"/>
                <w:webHidden/>
                <w:sz w:val="24"/>
                <w:szCs w:val="24"/>
              </w:rPr>
              <w:tab/>
            </w:r>
            <w:r w:rsidR="00C0152E" w:rsidRPr="00C0152E">
              <w:rPr>
                <w:rFonts w:asciiTheme="majorBidi" w:hAnsiTheme="majorBidi" w:cstheme="majorBidi"/>
                <w:webHidden/>
                <w:sz w:val="24"/>
                <w:szCs w:val="24"/>
              </w:rPr>
              <w:fldChar w:fldCharType="begin"/>
            </w:r>
            <w:r w:rsidR="00C0152E" w:rsidRPr="00C0152E">
              <w:rPr>
                <w:rFonts w:asciiTheme="majorBidi" w:hAnsiTheme="majorBidi" w:cstheme="majorBidi"/>
                <w:webHidden/>
                <w:sz w:val="24"/>
                <w:szCs w:val="24"/>
              </w:rPr>
              <w:instrText xml:space="preserve"> PAGEREF _Toc61464780 \h </w:instrText>
            </w:r>
            <w:r w:rsidR="00C0152E" w:rsidRPr="00C0152E">
              <w:rPr>
                <w:rFonts w:asciiTheme="majorBidi" w:hAnsiTheme="majorBidi" w:cstheme="majorBidi"/>
                <w:webHidden/>
                <w:sz w:val="24"/>
                <w:szCs w:val="24"/>
              </w:rPr>
            </w:r>
            <w:r w:rsidR="00C0152E" w:rsidRPr="00C0152E">
              <w:rPr>
                <w:rFonts w:asciiTheme="majorBidi" w:hAnsiTheme="majorBidi" w:cstheme="majorBidi"/>
                <w:webHidden/>
                <w:sz w:val="24"/>
                <w:szCs w:val="24"/>
              </w:rPr>
              <w:fldChar w:fldCharType="separate"/>
            </w:r>
            <w:r w:rsidR="00890F86">
              <w:rPr>
                <w:rFonts w:asciiTheme="majorBidi" w:hAnsiTheme="majorBidi" w:cstheme="majorBidi"/>
                <w:webHidden/>
                <w:sz w:val="24"/>
                <w:szCs w:val="24"/>
              </w:rPr>
              <w:t>12</w:t>
            </w:r>
            <w:r w:rsidR="00C0152E" w:rsidRPr="00C0152E">
              <w:rPr>
                <w:rFonts w:asciiTheme="majorBidi" w:hAnsiTheme="majorBidi" w:cstheme="majorBidi"/>
                <w:webHidden/>
                <w:sz w:val="24"/>
                <w:szCs w:val="24"/>
              </w:rPr>
              <w:fldChar w:fldCharType="end"/>
            </w:r>
          </w:hyperlink>
        </w:p>
        <w:p w14:paraId="761A947B" w14:textId="70E639B5" w:rsidR="00C0152E" w:rsidRPr="00C0152E" w:rsidRDefault="006C03E1" w:rsidP="00752469">
          <w:pPr>
            <w:pStyle w:val="TOC2"/>
            <w:spacing w:before="0"/>
            <w:rPr>
              <w:rFonts w:asciiTheme="majorBidi" w:eastAsiaTheme="minorEastAsia" w:hAnsiTheme="majorBidi" w:cstheme="majorBidi"/>
              <w:sz w:val="24"/>
              <w:szCs w:val="24"/>
              <w:lang w:val="en-US" w:eastAsia="en-US"/>
            </w:rPr>
          </w:pPr>
          <w:hyperlink w:anchor="_Toc61464781" w:history="1">
            <w:r w:rsidR="00C0152E" w:rsidRPr="00C0152E">
              <w:rPr>
                <w:rStyle w:val="Hyperlink"/>
                <w:rFonts w:asciiTheme="majorBidi" w:hAnsiTheme="majorBidi" w:cstheme="majorBidi"/>
                <w:sz w:val="24"/>
                <w:szCs w:val="24"/>
              </w:rPr>
              <w:t>3.6</w:t>
            </w:r>
            <w:r w:rsidR="00C0152E" w:rsidRPr="00C0152E">
              <w:rPr>
                <w:rFonts w:asciiTheme="majorBidi" w:eastAsiaTheme="minorEastAsia" w:hAnsiTheme="majorBidi" w:cstheme="majorBidi"/>
                <w:sz w:val="24"/>
                <w:szCs w:val="24"/>
                <w:lang w:val="en-US" w:eastAsia="en-US"/>
              </w:rPr>
              <w:tab/>
            </w:r>
            <w:r w:rsidR="00C0152E" w:rsidRPr="00C0152E">
              <w:rPr>
                <w:rStyle w:val="Hyperlink"/>
                <w:rFonts w:asciiTheme="majorBidi" w:hAnsiTheme="majorBidi" w:cstheme="majorBidi"/>
                <w:sz w:val="24"/>
                <w:szCs w:val="24"/>
              </w:rPr>
              <w:t>Means/input from the EU Member State Partner Administration(s):</w:t>
            </w:r>
            <w:r w:rsidR="00C0152E" w:rsidRPr="00C0152E">
              <w:rPr>
                <w:rFonts w:asciiTheme="majorBidi" w:hAnsiTheme="majorBidi" w:cstheme="majorBidi"/>
                <w:webHidden/>
                <w:sz w:val="24"/>
                <w:szCs w:val="24"/>
              </w:rPr>
              <w:tab/>
            </w:r>
            <w:r w:rsidR="00C0152E" w:rsidRPr="00C0152E">
              <w:rPr>
                <w:rFonts w:asciiTheme="majorBidi" w:hAnsiTheme="majorBidi" w:cstheme="majorBidi"/>
                <w:webHidden/>
                <w:sz w:val="24"/>
                <w:szCs w:val="24"/>
              </w:rPr>
              <w:fldChar w:fldCharType="begin"/>
            </w:r>
            <w:r w:rsidR="00C0152E" w:rsidRPr="00C0152E">
              <w:rPr>
                <w:rFonts w:asciiTheme="majorBidi" w:hAnsiTheme="majorBidi" w:cstheme="majorBidi"/>
                <w:webHidden/>
                <w:sz w:val="24"/>
                <w:szCs w:val="24"/>
              </w:rPr>
              <w:instrText xml:space="preserve"> PAGEREF _Toc61464781 \h </w:instrText>
            </w:r>
            <w:r w:rsidR="00C0152E" w:rsidRPr="00C0152E">
              <w:rPr>
                <w:rFonts w:asciiTheme="majorBidi" w:hAnsiTheme="majorBidi" w:cstheme="majorBidi"/>
                <w:webHidden/>
                <w:sz w:val="24"/>
                <w:szCs w:val="24"/>
              </w:rPr>
            </w:r>
            <w:r w:rsidR="00C0152E" w:rsidRPr="00C0152E">
              <w:rPr>
                <w:rFonts w:asciiTheme="majorBidi" w:hAnsiTheme="majorBidi" w:cstheme="majorBidi"/>
                <w:webHidden/>
                <w:sz w:val="24"/>
                <w:szCs w:val="24"/>
              </w:rPr>
              <w:fldChar w:fldCharType="separate"/>
            </w:r>
            <w:r w:rsidR="00890F86">
              <w:rPr>
                <w:rFonts w:asciiTheme="majorBidi" w:hAnsiTheme="majorBidi" w:cstheme="majorBidi"/>
                <w:webHidden/>
                <w:sz w:val="24"/>
                <w:szCs w:val="24"/>
              </w:rPr>
              <w:t>14</w:t>
            </w:r>
            <w:r w:rsidR="00C0152E" w:rsidRPr="00C0152E">
              <w:rPr>
                <w:rFonts w:asciiTheme="majorBidi" w:hAnsiTheme="majorBidi" w:cstheme="majorBidi"/>
                <w:webHidden/>
                <w:sz w:val="24"/>
                <w:szCs w:val="24"/>
              </w:rPr>
              <w:fldChar w:fldCharType="end"/>
            </w:r>
          </w:hyperlink>
        </w:p>
        <w:p w14:paraId="74BF21E0" w14:textId="18B222C2" w:rsidR="00C0152E" w:rsidRPr="00C0152E" w:rsidRDefault="006C03E1" w:rsidP="00752469">
          <w:pPr>
            <w:pStyle w:val="TOC1"/>
            <w:spacing w:before="0" w:after="0"/>
            <w:jc w:val="both"/>
            <w:rPr>
              <w:rFonts w:asciiTheme="majorBidi" w:eastAsiaTheme="minorEastAsia" w:hAnsiTheme="majorBidi" w:cstheme="majorBidi"/>
              <w:b w:val="0"/>
              <w:bCs w:val="0"/>
              <w:caps w:val="0"/>
              <w:lang w:val="en-US" w:eastAsia="en-US"/>
            </w:rPr>
          </w:pPr>
          <w:hyperlink w:anchor="_Toc61464782" w:history="1">
            <w:r w:rsidR="00C0152E" w:rsidRPr="00C0152E">
              <w:rPr>
                <w:rStyle w:val="Hyperlink"/>
                <w:rFonts w:asciiTheme="majorBidi" w:hAnsiTheme="majorBidi" w:cstheme="majorBidi"/>
                <w:b w:val="0"/>
                <w:bCs w:val="0"/>
              </w:rPr>
              <w:t>4. Budget</w:t>
            </w:r>
            <w:r w:rsidR="00C0152E" w:rsidRPr="00C0152E">
              <w:rPr>
                <w:rFonts w:asciiTheme="majorBidi" w:hAnsiTheme="majorBidi" w:cstheme="majorBidi"/>
                <w:b w:val="0"/>
                <w:bCs w:val="0"/>
                <w:webHidden/>
              </w:rPr>
              <w:tab/>
            </w:r>
            <w:r w:rsidR="00157DB5">
              <w:rPr>
                <w:rFonts w:asciiTheme="majorBidi" w:hAnsiTheme="majorBidi" w:cstheme="majorBidi"/>
                <w:b w:val="0"/>
                <w:bCs w:val="0"/>
                <w:webHidden/>
              </w:rPr>
              <w:tab/>
            </w:r>
            <w:r w:rsidR="00C0152E" w:rsidRPr="00C0152E">
              <w:rPr>
                <w:rFonts w:asciiTheme="majorBidi" w:hAnsiTheme="majorBidi" w:cstheme="majorBidi"/>
                <w:b w:val="0"/>
                <w:bCs w:val="0"/>
                <w:webHidden/>
              </w:rPr>
              <w:fldChar w:fldCharType="begin"/>
            </w:r>
            <w:r w:rsidR="00C0152E" w:rsidRPr="00C0152E">
              <w:rPr>
                <w:rFonts w:asciiTheme="majorBidi" w:hAnsiTheme="majorBidi" w:cstheme="majorBidi"/>
                <w:b w:val="0"/>
                <w:bCs w:val="0"/>
                <w:webHidden/>
              </w:rPr>
              <w:instrText xml:space="preserve"> PAGEREF _Toc61464782 \h </w:instrText>
            </w:r>
            <w:r w:rsidR="00C0152E" w:rsidRPr="00C0152E">
              <w:rPr>
                <w:rFonts w:asciiTheme="majorBidi" w:hAnsiTheme="majorBidi" w:cstheme="majorBidi"/>
                <w:b w:val="0"/>
                <w:bCs w:val="0"/>
                <w:webHidden/>
              </w:rPr>
            </w:r>
            <w:r w:rsidR="00C0152E" w:rsidRPr="00C0152E">
              <w:rPr>
                <w:rFonts w:asciiTheme="majorBidi" w:hAnsiTheme="majorBidi" w:cstheme="majorBidi"/>
                <w:b w:val="0"/>
                <w:bCs w:val="0"/>
                <w:webHidden/>
              </w:rPr>
              <w:fldChar w:fldCharType="separate"/>
            </w:r>
            <w:r w:rsidR="00890F86">
              <w:rPr>
                <w:rFonts w:asciiTheme="majorBidi" w:hAnsiTheme="majorBidi" w:cstheme="majorBidi"/>
                <w:b w:val="0"/>
                <w:bCs w:val="0"/>
                <w:webHidden/>
              </w:rPr>
              <w:t>18</w:t>
            </w:r>
            <w:r w:rsidR="00C0152E" w:rsidRPr="00C0152E">
              <w:rPr>
                <w:rFonts w:asciiTheme="majorBidi" w:hAnsiTheme="majorBidi" w:cstheme="majorBidi"/>
                <w:b w:val="0"/>
                <w:bCs w:val="0"/>
                <w:webHidden/>
              </w:rPr>
              <w:fldChar w:fldCharType="end"/>
            </w:r>
          </w:hyperlink>
        </w:p>
        <w:p w14:paraId="63837D7E" w14:textId="064365B5" w:rsidR="00C0152E" w:rsidRPr="00C0152E" w:rsidRDefault="006C03E1" w:rsidP="00752469">
          <w:pPr>
            <w:pStyle w:val="TOC1"/>
            <w:spacing w:before="0" w:after="0"/>
            <w:jc w:val="both"/>
            <w:rPr>
              <w:rFonts w:asciiTheme="majorBidi" w:eastAsiaTheme="minorEastAsia" w:hAnsiTheme="majorBidi" w:cstheme="majorBidi"/>
              <w:b w:val="0"/>
              <w:bCs w:val="0"/>
              <w:caps w:val="0"/>
              <w:lang w:val="en-US" w:eastAsia="en-US"/>
            </w:rPr>
          </w:pPr>
          <w:hyperlink w:anchor="_Toc61464783" w:history="1">
            <w:r w:rsidR="00C0152E" w:rsidRPr="00C0152E">
              <w:rPr>
                <w:rStyle w:val="Hyperlink"/>
                <w:rFonts w:asciiTheme="majorBidi" w:hAnsiTheme="majorBidi" w:cstheme="majorBidi"/>
                <w:b w:val="0"/>
                <w:bCs w:val="0"/>
              </w:rPr>
              <w:t>5. Implementation Arrangements</w:t>
            </w:r>
            <w:r w:rsidR="00C0152E" w:rsidRPr="00C0152E">
              <w:rPr>
                <w:rFonts w:asciiTheme="majorBidi" w:hAnsiTheme="majorBidi" w:cstheme="majorBidi"/>
                <w:b w:val="0"/>
                <w:bCs w:val="0"/>
                <w:webHidden/>
              </w:rPr>
              <w:tab/>
            </w:r>
            <w:r w:rsidR="00C0152E" w:rsidRPr="00C0152E">
              <w:rPr>
                <w:rFonts w:asciiTheme="majorBidi" w:hAnsiTheme="majorBidi" w:cstheme="majorBidi"/>
                <w:b w:val="0"/>
                <w:bCs w:val="0"/>
                <w:webHidden/>
              </w:rPr>
              <w:fldChar w:fldCharType="begin"/>
            </w:r>
            <w:r w:rsidR="00C0152E" w:rsidRPr="00C0152E">
              <w:rPr>
                <w:rFonts w:asciiTheme="majorBidi" w:hAnsiTheme="majorBidi" w:cstheme="majorBidi"/>
                <w:b w:val="0"/>
                <w:bCs w:val="0"/>
                <w:webHidden/>
              </w:rPr>
              <w:instrText xml:space="preserve"> PAGEREF _Toc61464783 \h </w:instrText>
            </w:r>
            <w:r w:rsidR="00C0152E" w:rsidRPr="00C0152E">
              <w:rPr>
                <w:rFonts w:asciiTheme="majorBidi" w:hAnsiTheme="majorBidi" w:cstheme="majorBidi"/>
                <w:b w:val="0"/>
                <w:bCs w:val="0"/>
                <w:webHidden/>
              </w:rPr>
            </w:r>
            <w:r w:rsidR="00C0152E" w:rsidRPr="00C0152E">
              <w:rPr>
                <w:rFonts w:asciiTheme="majorBidi" w:hAnsiTheme="majorBidi" w:cstheme="majorBidi"/>
                <w:b w:val="0"/>
                <w:bCs w:val="0"/>
                <w:webHidden/>
              </w:rPr>
              <w:fldChar w:fldCharType="separate"/>
            </w:r>
            <w:r w:rsidR="00890F86">
              <w:rPr>
                <w:rFonts w:asciiTheme="majorBidi" w:hAnsiTheme="majorBidi" w:cstheme="majorBidi"/>
                <w:b w:val="0"/>
                <w:bCs w:val="0"/>
                <w:webHidden/>
              </w:rPr>
              <w:t>18</w:t>
            </w:r>
            <w:r w:rsidR="00C0152E" w:rsidRPr="00C0152E">
              <w:rPr>
                <w:rFonts w:asciiTheme="majorBidi" w:hAnsiTheme="majorBidi" w:cstheme="majorBidi"/>
                <w:b w:val="0"/>
                <w:bCs w:val="0"/>
                <w:webHidden/>
              </w:rPr>
              <w:fldChar w:fldCharType="end"/>
            </w:r>
          </w:hyperlink>
        </w:p>
        <w:p w14:paraId="46723300" w14:textId="73EF5249" w:rsidR="00C0152E" w:rsidRPr="00C0152E" w:rsidRDefault="006C03E1" w:rsidP="00752469">
          <w:pPr>
            <w:pStyle w:val="TOC2"/>
            <w:spacing w:before="0"/>
            <w:rPr>
              <w:rFonts w:asciiTheme="majorBidi" w:eastAsiaTheme="minorEastAsia" w:hAnsiTheme="majorBidi" w:cstheme="majorBidi"/>
              <w:sz w:val="24"/>
              <w:szCs w:val="24"/>
              <w:lang w:val="en-US" w:eastAsia="en-US"/>
            </w:rPr>
          </w:pPr>
          <w:hyperlink w:anchor="_Toc61464784" w:history="1">
            <w:r w:rsidR="00C0152E" w:rsidRPr="00C0152E">
              <w:rPr>
                <w:rStyle w:val="Hyperlink"/>
                <w:rFonts w:asciiTheme="majorBidi" w:hAnsiTheme="majorBidi" w:cstheme="majorBidi"/>
                <w:sz w:val="24"/>
                <w:szCs w:val="24"/>
              </w:rPr>
              <w:t>5.1 Implementing Agency responsible for tendering, contracting and accounting (European Union Delegation/Office):</w:t>
            </w:r>
            <w:r w:rsidR="00C0152E" w:rsidRPr="00C0152E">
              <w:rPr>
                <w:rFonts w:asciiTheme="majorBidi" w:hAnsiTheme="majorBidi" w:cstheme="majorBidi"/>
                <w:webHidden/>
                <w:sz w:val="24"/>
                <w:szCs w:val="24"/>
              </w:rPr>
              <w:tab/>
            </w:r>
            <w:r w:rsidR="00C0152E" w:rsidRPr="00C0152E">
              <w:rPr>
                <w:rFonts w:asciiTheme="majorBidi" w:hAnsiTheme="majorBidi" w:cstheme="majorBidi"/>
                <w:webHidden/>
                <w:sz w:val="24"/>
                <w:szCs w:val="24"/>
              </w:rPr>
              <w:fldChar w:fldCharType="begin"/>
            </w:r>
            <w:r w:rsidR="00C0152E" w:rsidRPr="00C0152E">
              <w:rPr>
                <w:rFonts w:asciiTheme="majorBidi" w:hAnsiTheme="majorBidi" w:cstheme="majorBidi"/>
                <w:webHidden/>
                <w:sz w:val="24"/>
                <w:szCs w:val="24"/>
              </w:rPr>
              <w:instrText xml:space="preserve"> PAGEREF _Toc61464784 \h </w:instrText>
            </w:r>
            <w:r w:rsidR="00C0152E" w:rsidRPr="00C0152E">
              <w:rPr>
                <w:rFonts w:asciiTheme="majorBidi" w:hAnsiTheme="majorBidi" w:cstheme="majorBidi"/>
                <w:webHidden/>
                <w:sz w:val="24"/>
                <w:szCs w:val="24"/>
              </w:rPr>
            </w:r>
            <w:r w:rsidR="00C0152E" w:rsidRPr="00C0152E">
              <w:rPr>
                <w:rFonts w:asciiTheme="majorBidi" w:hAnsiTheme="majorBidi" w:cstheme="majorBidi"/>
                <w:webHidden/>
                <w:sz w:val="24"/>
                <w:szCs w:val="24"/>
              </w:rPr>
              <w:fldChar w:fldCharType="separate"/>
            </w:r>
            <w:r w:rsidR="00890F86">
              <w:rPr>
                <w:rFonts w:asciiTheme="majorBidi" w:hAnsiTheme="majorBidi" w:cstheme="majorBidi"/>
                <w:webHidden/>
                <w:sz w:val="24"/>
                <w:szCs w:val="24"/>
              </w:rPr>
              <w:t>18</w:t>
            </w:r>
            <w:r w:rsidR="00C0152E" w:rsidRPr="00C0152E">
              <w:rPr>
                <w:rFonts w:asciiTheme="majorBidi" w:hAnsiTheme="majorBidi" w:cstheme="majorBidi"/>
                <w:webHidden/>
                <w:sz w:val="24"/>
                <w:szCs w:val="24"/>
              </w:rPr>
              <w:fldChar w:fldCharType="end"/>
            </w:r>
          </w:hyperlink>
        </w:p>
        <w:p w14:paraId="261B53E1" w14:textId="378F1C4B" w:rsidR="00C0152E" w:rsidRPr="00C0152E" w:rsidRDefault="006C03E1" w:rsidP="00752469">
          <w:pPr>
            <w:pStyle w:val="TOC2"/>
            <w:spacing w:before="0"/>
            <w:rPr>
              <w:rFonts w:asciiTheme="majorBidi" w:eastAsiaTheme="minorEastAsia" w:hAnsiTheme="majorBidi" w:cstheme="majorBidi"/>
              <w:sz w:val="24"/>
              <w:szCs w:val="24"/>
              <w:lang w:val="en-US" w:eastAsia="en-US"/>
            </w:rPr>
          </w:pPr>
          <w:hyperlink w:anchor="_Toc61464785" w:history="1">
            <w:r w:rsidR="00C0152E" w:rsidRPr="00C0152E">
              <w:rPr>
                <w:rStyle w:val="Hyperlink"/>
                <w:rFonts w:asciiTheme="majorBidi" w:hAnsiTheme="majorBidi" w:cstheme="majorBidi"/>
                <w:sz w:val="24"/>
                <w:szCs w:val="24"/>
              </w:rPr>
              <w:t>5.2 Institutional framework</w:t>
            </w:r>
            <w:r w:rsidR="00C0152E" w:rsidRPr="00C0152E">
              <w:rPr>
                <w:rFonts w:asciiTheme="majorBidi" w:hAnsiTheme="majorBidi" w:cstheme="majorBidi"/>
                <w:webHidden/>
                <w:sz w:val="24"/>
                <w:szCs w:val="24"/>
              </w:rPr>
              <w:tab/>
            </w:r>
            <w:r w:rsidR="00C0152E" w:rsidRPr="00C0152E">
              <w:rPr>
                <w:rFonts w:asciiTheme="majorBidi" w:hAnsiTheme="majorBidi" w:cstheme="majorBidi"/>
                <w:webHidden/>
                <w:sz w:val="24"/>
                <w:szCs w:val="24"/>
              </w:rPr>
              <w:fldChar w:fldCharType="begin"/>
            </w:r>
            <w:r w:rsidR="00C0152E" w:rsidRPr="00C0152E">
              <w:rPr>
                <w:rFonts w:asciiTheme="majorBidi" w:hAnsiTheme="majorBidi" w:cstheme="majorBidi"/>
                <w:webHidden/>
                <w:sz w:val="24"/>
                <w:szCs w:val="24"/>
              </w:rPr>
              <w:instrText xml:space="preserve"> PAGEREF _Toc61464785 \h </w:instrText>
            </w:r>
            <w:r w:rsidR="00C0152E" w:rsidRPr="00C0152E">
              <w:rPr>
                <w:rFonts w:asciiTheme="majorBidi" w:hAnsiTheme="majorBidi" w:cstheme="majorBidi"/>
                <w:webHidden/>
                <w:sz w:val="24"/>
                <w:szCs w:val="24"/>
              </w:rPr>
            </w:r>
            <w:r w:rsidR="00C0152E" w:rsidRPr="00C0152E">
              <w:rPr>
                <w:rFonts w:asciiTheme="majorBidi" w:hAnsiTheme="majorBidi" w:cstheme="majorBidi"/>
                <w:webHidden/>
                <w:sz w:val="24"/>
                <w:szCs w:val="24"/>
              </w:rPr>
              <w:fldChar w:fldCharType="separate"/>
            </w:r>
            <w:r w:rsidR="00890F86">
              <w:rPr>
                <w:rFonts w:asciiTheme="majorBidi" w:hAnsiTheme="majorBidi" w:cstheme="majorBidi"/>
                <w:webHidden/>
                <w:sz w:val="24"/>
                <w:szCs w:val="24"/>
              </w:rPr>
              <w:t>19</w:t>
            </w:r>
            <w:r w:rsidR="00C0152E" w:rsidRPr="00C0152E">
              <w:rPr>
                <w:rFonts w:asciiTheme="majorBidi" w:hAnsiTheme="majorBidi" w:cstheme="majorBidi"/>
                <w:webHidden/>
                <w:sz w:val="24"/>
                <w:szCs w:val="24"/>
              </w:rPr>
              <w:fldChar w:fldCharType="end"/>
            </w:r>
          </w:hyperlink>
        </w:p>
        <w:p w14:paraId="016DA028" w14:textId="5D1AF73A" w:rsidR="00C0152E" w:rsidRPr="00C0152E" w:rsidRDefault="006C03E1" w:rsidP="00752469">
          <w:pPr>
            <w:pStyle w:val="TOC2"/>
            <w:spacing w:before="0"/>
            <w:rPr>
              <w:rFonts w:asciiTheme="majorBidi" w:eastAsiaTheme="minorEastAsia" w:hAnsiTheme="majorBidi" w:cstheme="majorBidi"/>
              <w:sz w:val="24"/>
              <w:szCs w:val="24"/>
              <w:lang w:val="en-US" w:eastAsia="en-US"/>
            </w:rPr>
          </w:pPr>
          <w:hyperlink w:anchor="_Toc61464786" w:history="1">
            <w:r w:rsidR="00C0152E" w:rsidRPr="00C0152E">
              <w:rPr>
                <w:rStyle w:val="Hyperlink"/>
                <w:rFonts w:asciiTheme="majorBidi" w:hAnsiTheme="majorBidi" w:cstheme="majorBidi"/>
                <w:sz w:val="24"/>
                <w:szCs w:val="24"/>
              </w:rPr>
              <w:t>5.3Counterparts in the Beneficiary administration:</w:t>
            </w:r>
            <w:r w:rsidR="00C0152E" w:rsidRPr="00C0152E">
              <w:rPr>
                <w:rFonts w:asciiTheme="majorBidi" w:hAnsiTheme="majorBidi" w:cstheme="majorBidi"/>
                <w:webHidden/>
                <w:sz w:val="24"/>
                <w:szCs w:val="24"/>
              </w:rPr>
              <w:tab/>
            </w:r>
            <w:r w:rsidR="00C0152E" w:rsidRPr="00C0152E">
              <w:rPr>
                <w:rFonts w:asciiTheme="majorBidi" w:hAnsiTheme="majorBidi" w:cstheme="majorBidi"/>
                <w:webHidden/>
                <w:sz w:val="24"/>
                <w:szCs w:val="24"/>
              </w:rPr>
              <w:fldChar w:fldCharType="begin"/>
            </w:r>
            <w:r w:rsidR="00C0152E" w:rsidRPr="00C0152E">
              <w:rPr>
                <w:rFonts w:asciiTheme="majorBidi" w:hAnsiTheme="majorBidi" w:cstheme="majorBidi"/>
                <w:webHidden/>
                <w:sz w:val="24"/>
                <w:szCs w:val="24"/>
              </w:rPr>
              <w:instrText xml:space="preserve"> PAGEREF _Toc61464786 \h </w:instrText>
            </w:r>
            <w:r w:rsidR="00C0152E" w:rsidRPr="00C0152E">
              <w:rPr>
                <w:rFonts w:asciiTheme="majorBidi" w:hAnsiTheme="majorBidi" w:cstheme="majorBidi"/>
                <w:webHidden/>
                <w:sz w:val="24"/>
                <w:szCs w:val="24"/>
              </w:rPr>
            </w:r>
            <w:r w:rsidR="00C0152E" w:rsidRPr="00C0152E">
              <w:rPr>
                <w:rFonts w:asciiTheme="majorBidi" w:hAnsiTheme="majorBidi" w:cstheme="majorBidi"/>
                <w:webHidden/>
                <w:sz w:val="24"/>
                <w:szCs w:val="24"/>
              </w:rPr>
              <w:fldChar w:fldCharType="separate"/>
            </w:r>
            <w:r w:rsidR="00890F86">
              <w:rPr>
                <w:rFonts w:asciiTheme="majorBidi" w:hAnsiTheme="majorBidi" w:cstheme="majorBidi"/>
                <w:webHidden/>
                <w:sz w:val="24"/>
                <w:szCs w:val="24"/>
              </w:rPr>
              <w:t>19</w:t>
            </w:r>
            <w:r w:rsidR="00C0152E" w:rsidRPr="00C0152E">
              <w:rPr>
                <w:rFonts w:asciiTheme="majorBidi" w:hAnsiTheme="majorBidi" w:cstheme="majorBidi"/>
                <w:webHidden/>
                <w:sz w:val="24"/>
                <w:szCs w:val="24"/>
              </w:rPr>
              <w:fldChar w:fldCharType="end"/>
            </w:r>
          </w:hyperlink>
        </w:p>
        <w:p w14:paraId="65A5C199" w14:textId="5678F952" w:rsidR="00C0152E" w:rsidRPr="00C0152E" w:rsidRDefault="006C03E1" w:rsidP="00752469">
          <w:pPr>
            <w:pStyle w:val="TOC1"/>
            <w:spacing w:before="0" w:after="0"/>
            <w:jc w:val="both"/>
            <w:rPr>
              <w:rFonts w:asciiTheme="majorBidi" w:eastAsiaTheme="minorEastAsia" w:hAnsiTheme="majorBidi" w:cstheme="majorBidi"/>
              <w:b w:val="0"/>
              <w:bCs w:val="0"/>
              <w:caps w:val="0"/>
              <w:lang w:val="en-US" w:eastAsia="en-US"/>
            </w:rPr>
          </w:pPr>
          <w:hyperlink w:anchor="_Toc61464787" w:history="1">
            <w:r w:rsidR="00C0152E" w:rsidRPr="00C0152E">
              <w:rPr>
                <w:rStyle w:val="Hyperlink"/>
                <w:rFonts w:asciiTheme="majorBidi" w:hAnsiTheme="majorBidi" w:cstheme="majorBidi"/>
                <w:b w:val="0"/>
                <w:bCs w:val="0"/>
              </w:rPr>
              <w:t>6.Duration of the project</w:t>
            </w:r>
            <w:r w:rsidR="00C0152E" w:rsidRPr="00C0152E">
              <w:rPr>
                <w:rFonts w:asciiTheme="majorBidi" w:hAnsiTheme="majorBidi" w:cstheme="majorBidi"/>
                <w:b w:val="0"/>
                <w:bCs w:val="0"/>
                <w:webHidden/>
              </w:rPr>
              <w:tab/>
            </w:r>
            <w:r w:rsidR="00C0152E" w:rsidRPr="00C0152E">
              <w:rPr>
                <w:rFonts w:asciiTheme="majorBidi" w:hAnsiTheme="majorBidi" w:cstheme="majorBidi"/>
                <w:b w:val="0"/>
                <w:bCs w:val="0"/>
                <w:webHidden/>
              </w:rPr>
              <w:fldChar w:fldCharType="begin"/>
            </w:r>
            <w:r w:rsidR="00C0152E" w:rsidRPr="00C0152E">
              <w:rPr>
                <w:rFonts w:asciiTheme="majorBidi" w:hAnsiTheme="majorBidi" w:cstheme="majorBidi"/>
                <w:b w:val="0"/>
                <w:bCs w:val="0"/>
                <w:webHidden/>
              </w:rPr>
              <w:instrText xml:space="preserve"> PAGEREF _Toc61464787 \h </w:instrText>
            </w:r>
            <w:r w:rsidR="00C0152E" w:rsidRPr="00C0152E">
              <w:rPr>
                <w:rFonts w:asciiTheme="majorBidi" w:hAnsiTheme="majorBidi" w:cstheme="majorBidi"/>
                <w:b w:val="0"/>
                <w:bCs w:val="0"/>
                <w:webHidden/>
              </w:rPr>
            </w:r>
            <w:r w:rsidR="00C0152E" w:rsidRPr="00C0152E">
              <w:rPr>
                <w:rFonts w:asciiTheme="majorBidi" w:hAnsiTheme="majorBidi" w:cstheme="majorBidi"/>
                <w:b w:val="0"/>
                <w:bCs w:val="0"/>
                <w:webHidden/>
              </w:rPr>
              <w:fldChar w:fldCharType="separate"/>
            </w:r>
            <w:r w:rsidR="00890F86">
              <w:rPr>
                <w:rFonts w:asciiTheme="majorBidi" w:hAnsiTheme="majorBidi" w:cstheme="majorBidi"/>
                <w:b w:val="0"/>
                <w:bCs w:val="0"/>
                <w:webHidden/>
              </w:rPr>
              <w:t>19</w:t>
            </w:r>
            <w:r w:rsidR="00C0152E" w:rsidRPr="00C0152E">
              <w:rPr>
                <w:rFonts w:asciiTheme="majorBidi" w:hAnsiTheme="majorBidi" w:cstheme="majorBidi"/>
                <w:b w:val="0"/>
                <w:bCs w:val="0"/>
                <w:webHidden/>
              </w:rPr>
              <w:fldChar w:fldCharType="end"/>
            </w:r>
          </w:hyperlink>
        </w:p>
        <w:p w14:paraId="2300E4B9" w14:textId="53A50612" w:rsidR="00C0152E" w:rsidRPr="00C0152E" w:rsidRDefault="006C03E1" w:rsidP="00752469">
          <w:pPr>
            <w:pStyle w:val="TOC1"/>
            <w:spacing w:before="0" w:after="0"/>
            <w:jc w:val="both"/>
            <w:rPr>
              <w:rFonts w:asciiTheme="majorBidi" w:eastAsiaTheme="minorEastAsia" w:hAnsiTheme="majorBidi" w:cstheme="majorBidi"/>
              <w:b w:val="0"/>
              <w:bCs w:val="0"/>
              <w:caps w:val="0"/>
              <w:lang w:val="en-US" w:eastAsia="en-US"/>
            </w:rPr>
          </w:pPr>
          <w:hyperlink w:anchor="_Toc61464788" w:history="1">
            <w:r w:rsidR="00C0152E" w:rsidRPr="00C0152E">
              <w:rPr>
                <w:rStyle w:val="Hyperlink"/>
                <w:rFonts w:asciiTheme="majorBidi" w:hAnsiTheme="majorBidi" w:cstheme="majorBidi"/>
                <w:b w:val="0"/>
                <w:bCs w:val="0"/>
              </w:rPr>
              <w:t>7.Management and reporting</w:t>
            </w:r>
            <w:r w:rsidR="00C0152E" w:rsidRPr="00C0152E">
              <w:rPr>
                <w:rFonts w:asciiTheme="majorBidi" w:hAnsiTheme="majorBidi" w:cstheme="majorBidi"/>
                <w:b w:val="0"/>
                <w:bCs w:val="0"/>
                <w:webHidden/>
              </w:rPr>
              <w:tab/>
            </w:r>
            <w:r w:rsidR="00C0152E" w:rsidRPr="00C0152E">
              <w:rPr>
                <w:rFonts w:asciiTheme="majorBidi" w:hAnsiTheme="majorBidi" w:cstheme="majorBidi"/>
                <w:b w:val="0"/>
                <w:bCs w:val="0"/>
                <w:webHidden/>
              </w:rPr>
              <w:fldChar w:fldCharType="begin"/>
            </w:r>
            <w:r w:rsidR="00C0152E" w:rsidRPr="00C0152E">
              <w:rPr>
                <w:rFonts w:asciiTheme="majorBidi" w:hAnsiTheme="majorBidi" w:cstheme="majorBidi"/>
                <w:b w:val="0"/>
                <w:bCs w:val="0"/>
                <w:webHidden/>
              </w:rPr>
              <w:instrText xml:space="preserve"> PAGEREF _Toc61464788 \h </w:instrText>
            </w:r>
            <w:r w:rsidR="00C0152E" w:rsidRPr="00C0152E">
              <w:rPr>
                <w:rFonts w:asciiTheme="majorBidi" w:hAnsiTheme="majorBidi" w:cstheme="majorBidi"/>
                <w:b w:val="0"/>
                <w:bCs w:val="0"/>
                <w:webHidden/>
              </w:rPr>
            </w:r>
            <w:r w:rsidR="00C0152E" w:rsidRPr="00C0152E">
              <w:rPr>
                <w:rFonts w:asciiTheme="majorBidi" w:hAnsiTheme="majorBidi" w:cstheme="majorBidi"/>
                <w:b w:val="0"/>
                <w:bCs w:val="0"/>
                <w:webHidden/>
              </w:rPr>
              <w:fldChar w:fldCharType="separate"/>
            </w:r>
            <w:r w:rsidR="00890F86">
              <w:rPr>
                <w:rFonts w:asciiTheme="majorBidi" w:hAnsiTheme="majorBidi" w:cstheme="majorBidi"/>
                <w:b w:val="0"/>
                <w:bCs w:val="0"/>
                <w:webHidden/>
              </w:rPr>
              <w:t>19</w:t>
            </w:r>
            <w:r w:rsidR="00C0152E" w:rsidRPr="00C0152E">
              <w:rPr>
                <w:rFonts w:asciiTheme="majorBidi" w:hAnsiTheme="majorBidi" w:cstheme="majorBidi"/>
                <w:b w:val="0"/>
                <w:bCs w:val="0"/>
                <w:webHidden/>
              </w:rPr>
              <w:fldChar w:fldCharType="end"/>
            </w:r>
          </w:hyperlink>
        </w:p>
        <w:p w14:paraId="74535FDA" w14:textId="5F4877F7" w:rsidR="00C0152E" w:rsidRPr="00C0152E" w:rsidRDefault="006C03E1" w:rsidP="00752469">
          <w:pPr>
            <w:pStyle w:val="TOC2"/>
            <w:spacing w:before="0"/>
            <w:rPr>
              <w:rFonts w:asciiTheme="majorBidi" w:eastAsiaTheme="minorEastAsia" w:hAnsiTheme="majorBidi" w:cstheme="majorBidi"/>
              <w:sz w:val="24"/>
              <w:szCs w:val="24"/>
              <w:lang w:val="en-US" w:eastAsia="en-US"/>
            </w:rPr>
          </w:pPr>
          <w:hyperlink w:anchor="_Toc61464789" w:history="1">
            <w:r w:rsidR="00C0152E" w:rsidRPr="00C0152E">
              <w:rPr>
                <w:rStyle w:val="Hyperlink"/>
                <w:rFonts w:asciiTheme="majorBidi" w:hAnsiTheme="majorBidi" w:cstheme="majorBidi"/>
                <w:sz w:val="24"/>
                <w:szCs w:val="24"/>
              </w:rPr>
              <w:t xml:space="preserve">7.1 </w:t>
            </w:r>
            <w:r w:rsidR="00C0152E" w:rsidRPr="00C0152E">
              <w:rPr>
                <w:rFonts w:asciiTheme="majorBidi" w:eastAsiaTheme="minorEastAsia" w:hAnsiTheme="majorBidi" w:cstheme="majorBidi"/>
                <w:sz w:val="24"/>
                <w:szCs w:val="24"/>
                <w:lang w:val="en-US" w:eastAsia="en-US"/>
              </w:rPr>
              <w:tab/>
            </w:r>
            <w:r w:rsidR="00C0152E" w:rsidRPr="00C0152E">
              <w:rPr>
                <w:rStyle w:val="Hyperlink"/>
                <w:rFonts w:asciiTheme="majorBidi" w:hAnsiTheme="majorBidi" w:cstheme="majorBidi"/>
                <w:sz w:val="24"/>
                <w:szCs w:val="24"/>
              </w:rPr>
              <w:t>Language</w:t>
            </w:r>
            <w:r w:rsidR="00C0152E" w:rsidRPr="00C0152E">
              <w:rPr>
                <w:rFonts w:asciiTheme="majorBidi" w:hAnsiTheme="majorBidi" w:cstheme="majorBidi"/>
                <w:webHidden/>
                <w:sz w:val="24"/>
                <w:szCs w:val="24"/>
              </w:rPr>
              <w:tab/>
            </w:r>
            <w:r w:rsidR="00C0152E" w:rsidRPr="00C0152E">
              <w:rPr>
                <w:rFonts w:asciiTheme="majorBidi" w:hAnsiTheme="majorBidi" w:cstheme="majorBidi"/>
                <w:webHidden/>
                <w:sz w:val="24"/>
                <w:szCs w:val="24"/>
              </w:rPr>
              <w:fldChar w:fldCharType="begin"/>
            </w:r>
            <w:r w:rsidR="00C0152E" w:rsidRPr="00C0152E">
              <w:rPr>
                <w:rFonts w:asciiTheme="majorBidi" w:hAnsiTheme="majorBidi" w:cstheme="majorBidi"/>
                <w:webHidden/>
                <w:sz w:val="24"/>
                <w:szCs w:val="24"/>
              </w:rPr>
              <w:instrText xml:space="preserve"> PAGEREF _Toc61464789 \h </w:instrText>
            </w:r>
            <w:r w:rsidR="00C0152E" w:rsidRPr="00C0152E">
              <w:rPr>
                <w:rFonts w:asciiTheme="majorBidi" w:hAnsiTheme="majorBidi" w:cstheme="majorBidi"/>
                <w:webHidden/>
                <w:sz w:val="24"/>
                <w:szCs w:val="24"/>
              </w:rPr>
            </w:r>
            <w:r w:rsidR="00C0152E" w:rsidRPr="00C0152E">
              <w:rPr>
                <w:rFonts w:asciiTheme="majorBidi" w:hAnsiTheme="majorBidi" w:cstheme="majorBidi"/>
                <w:webHidden/>
                <w:sz w:val="24"/>
                <w:szCs w:val="24"/>
              </w:rPr>
              <w:fldChar w:fldCharType="separate"/>
            </w:r>
            <w:r w:rsidR="00890F86">
              <w:rPr>
                <w:rFonts w:asciiTheme="majorBidi" w:hAnsiTheme="majorBidi" w:cstheme="majorBidi"/>
                <w:webHidden/>
                <w:sz w:val="24"/>
                <w:szCs w:val="24"/>
              </w:rPr>
              <w:t>19</w:t>
            </w:r>
            <w:r w:rsidR="00C0152E" w:rsidRPr="00C0152E">
              <w:rPr>
                <w:rFonts w:asciiTheme="majorBidi" w:hAnsiTheme="majorBidi" w:cstheme="majorBidi"/>
                <w:webHidden/>
                <w:sz w:val="24"/>
                <w:szCs w:val="24"/>
              </w:rPr>
              <w:fldChar w:fldCharType="end"/>
            </w:r>
          </w:hyperlink>
        </w:p>
        <w:p w14:paraId="3D911572" w14:textId="73459BAC" w:rsidR="00C0152E" w:rsidRPr="00C0152E" w:rsidRDefault="006C03E1" w:rsidP="00752469">
          <w:pPr>
            <w:pStyle w:val="TOC2"/>
            <w:spacing w:before="0"/>
            <w:rPr>
              <w:rFonts w:asciiTheme="majorBidi" w:eastAsiaTheme="minorEastAsia" w:hAnsiTheme="majorBidi" w:cstheme="majorBidi"/>
              <w:sz w:val="24"/>
              <w:szCs w:val="24"/>
              <w:lang w:val="en-US" w:eastAsia="en-US"/>
            </w:rPr>
          </w:pPr>
          <w:hyperlink w:anchor="_Toc61464790" w:history="1">
            <w:r w:rsidR="00C0152E" w:rsidRPr="00C0152E">
              <w:rPr>
                <w:rStyle w:val="Hyperlink"/>
                <w:rFonts w:asciiTheme="majorBidi" w:hAnsiTheme="majorBidi" w:cstheme="majorBidi"/>
                <w:sz w:val="24"/>
                <w:szCs w:val="24"/>
              </w:rPr>
              <w:t xml:space="preserve">7.2 </w:t>
            </w:r>
            <w:r w:rsidR="00C0152E" w:rsidRPr="00C0152E">
              <w:rPr>
                <w:rFonts w:asciiTheme="majorBidi" w:eastAsiaTheme="minorEastAsia" w:hAnsiTheme="majorBidi" w:cstheme="majorBidi"/>
                <w:sz w:val="24"/>
                <w:szCs w:val="24"/>
                <w:lang w:val="en-US" w:eastAsia="en-US"/>
              </w:rPr>
              <w:tab/>
            </w:r>
            <w:r w:rsidR="00C0152E" w:rsidRPr="00C0152E">
              <w:rPr>
                <w:rStyle w:val="Hyperlink"/>
                <w:rFonts w:asciiTheme="majorBidi" w:hAnsiTheme="majorBidi" w:cstheme="majorBidi"/>
                <w:sz w:val="24"/>
                <w:szCs w:val="24"/>
              </w:rPr>
              <w:t>Project Steering Committee</w:t>
            </w:r>
            <w:r w:rsidR="00C0152E" w:rsidRPr="00C0152E">
              <w:rPr>
                <w:rFonts w:asciiTheme="majorBidi" w:hAnsiTheme="majorBidi" w:cstheme="majorBidi"/>
                <w:webHidden/>
                <w:sz w:val="24"/>
                <w:szCs w:val="24"/>
              </w:rPr>
              <w:tab/>
            </w:r>
            <w:r w:rsidR="00C0152E" w:rsidRPr="00C0152E">
              <w:rPr>
                <w:rFonts w:asciiTheme="majorBidi" w:hAnsiTheme="majorBidi" w:cstheme="majorBidi"/>
                <w:webHidden/>
                <w:sz w:val="24"/>
                <w:szCs w:val="24"/>
              </w:rPr>
              <w:fldChar w:fldCharType="begin"/>
            </w:r>
            <w:r w:rsidR="00C0152E" w:rsidRPr="00C0152E">
              <w:rPr>
                <w:rFonts w:asciiTheme="majorBidi" w:hAnsiTheme="majorBidi" w:cstheme="majorBidi"/>
                <w:webHidden/>
                <w:sz w:val="24"/>
                <w:szCs w:val="24"/>
              </w:rPr>
              <w:instrText xml:space="preserve"> PAGEREF _Toc61464790 \h </w:instrText>
            </w:r>
            <w:r w:rsidR="00C0152E" w:rsidRPr="00C0152E">
              <w:rPr>
                <w:rFonts w:asciiTheme="majorBidi" w:hAnsiTheme="majorBidi" w:cstheme="majorBidi"/>
                <w:webHidden/>
                <w:sz w:val="24"/>
                <w:szCs w:val="24"/>
              </w:rPr>
            </w:r>
            <w:r w:rsidR="00C0152E" w:rsidRPr="00C0152E">
              <w:rPr>
                <w:rFonts w:asciiTheme="majorBidi" w:hAnsiTheme="majorBidi" w:cstheme="majorBidi"/>
                <w:webHidden/>
                <w:sz w:val="24"/>
                <w:szCs w:val="24"/>
              </w:rPr>
              <w:fldChar w:fldCharType="separate"/>
            </w:r>
            <w:r w:rsidR="00890F86">
              <w:rPr>
                <w:rFonts w:asciiTheme="majorBidi" w:hAnsiTheme="majorBidi" w:cstheme="majorBidi"/>
                <w:webHidden/>
                <w:sz w:val="24"/>
                <w:szCs w:val="24"/>
              </w:rPr>
              <w:t>19</w:t>
            </w:r>
            <w:r w:rsidR="00C0152E" w:rsidRPr="00C0152E">
              <w:rPr>
                <w:rFonts w:asciiTheme="majorBidi" w:hAnsiTheme="majorBidi" w:cstheme="majorBidi"/>
                <w:webHidden/>
                <w:sz w:val="24"/>
                <w:szCs w:val="24"/>
              </w:rPr>
              <w:fldChar w:fldCharType="end"/>
            </w:r>
          </w:hyperlink>
        </w:p>
        <w:p w14:paraId="01F09BF2" w14:textId="019FEAFD" w:rsidR="00C0152E" w:rsidRPr="00C0152E" w:rsidRDefault="006C03E1" w:rsidP="00752469">
          <w:pPr>
            <w:pStyle w:val="TOC2"/>
            <w:spacing w:before="0"/>
            <w:rPr>
              <w:rFonts w:asciiTheme="majorBidi" w:eastAsiaTheme="minorEastAsia" w:hAnsiTheme="majorBidi" w:cstheme="majorBidi"/>
              <w:sz w:val="24"/>
              <w:szCs w:val="24"/>
              <w:lang w:val="en-US" w:eastAsia="en-US"/>
            </w:rPr>
          </w:pPr>
          <w:hyperlink w:anchor="_Toc61464791" w:history="1">
            <w:r w:rsidR="00C0152E" w:rsidRPr="00C0152E">
              <w:rPr>
                <w:rStyle w:val="Hyperlink"/>
                <w:rFonts w:asciiTheme="majorBidi" w:hAnsiTheme="majorBidi" w:cstheme="majorBidi"/>
                <w:sz w:val="24"/>
                <w:szCs w:val="24"/>
              </w:rPr>
              <w:t xml:space="preserve">7.3 </w:t>
            </w:r>
            <w:r w:rsidR="00C0152E" w:rsidRPr="00C0152E">
              <w:rPr>
                <w:rFonts w:asciiTheme="majorBidi" w:eastAsiaTheme="minorEastAsia" w:hAnsiTheme="majorBidi" w:cstheme="majorBidi"/>
                <w:sz w:val="24"/>
                <w:szCs w:val="24"/>
                <w:lang w:val="en-US" w:eastAsia="en-US"/>
              </w:rPr>
              <w:tab/>
            </w:r>
            <w:r w:rsidR="00C0152E" w:rsidRPr="00C0152E">
              <w:rPr>
                <w:rStyle w:val="Hyperlink"/>
                <w:rFonts w:asciiTheme="majorBidi" w:hAnsiTheme="majorBidi" w:cstheme="majorBidi"/>
                <w:sz w:val="24"/>
                <w:szCs w:val="24"/>
              </w:rPr>
              <w:t>Reporting</w:t>
            </w:r>
            <w:r w:rsidR="00C0152E" w:rsidRPr="00C0152E">
              <w:rPr>
                <w:rFonts w:asciiTheme="majorBidi" w:hAnsiTheme="majorBidi" w:cstheme="majorBidi"/>
                <w:webHidden/>
                <w:sz w:val="24"/>
                <w:szCs w:val="24"/>
              </w:rPr>
              <w:tab/>
            </w:r>
            <w:r w:rsidR="00C0152E" w:rsidRPr="00C0152E">
              <w:rPr>
                <w:rFonts w:asciiTheme="majorBidi" w:hAnsiTheme="majorBidi" w:cstheme="majorBidi"/>
                <w:webHidden/>
                <w:sz w:val="24"/>
                <w:szCs w:val="24"/>
              </w:rPr>
              <w:fldChar w:fldCharType="begin"/>
            </w:r>
            <w:r w:rsidR="00C0152E" w:rsidRPr="00C0152E">
              <w:rPr>
                <w:rFonts w:asciiTheme="majorBidi" w:hAnsiTheme="majorBidi" w:cstheme="majorBidi"/>
                <w:webHidden/>
                <w:sz w:val="24"/>
                <w:szCs w:val="24"/>
              </w:rPr>
              <w:instrText xml:space="preserve"> PAGEREF _Toc61464791 \h </w:instrText>
            </w:r>
            <w:r w:rsidR="00C0152E" w:rsidRPr="00C0152E">
              <w:rPr>
                <w:rFonts w:asciiTheme="majorBidi" w:hAnsiTheme="majorBidi" w:cstheme="majorBidi"/>
                <w:webHidden/>
                <w:sz w:val="24"/>
                <w:szCs w:val="24"/>
              </w:rPr>
            </w:r>
            <w:r w:rsidR="00C0152E" w:rsidRPr="00C0152E">
              <w:rPr>
                <w:rFonts w:asciiTheme="majorBidi" w:hAnsiTheme="majorBidi" w:cstheme="majorBidi"/>
                <w:webHidden/>
                <w:sz w:val="24"/>
                <w:szCs w:val="24"/>
              </w:rPr>
              <w:fldChar w:fldCharType="separate"/>
            </w:r>
            <w:r w:rsidR="00890F86">
              <w:rPr>
                <w:rFonts w:asciiTheme="majorBidi" w:hAnsiTheme="majorBidi" w:cstheme="majorBidi"/>
                <w:webHidden/>
                <w:sz w:val="24"/>
                <w:szCs w:val="24"/>
              </w:rPr>
              <w:t>20</w:t>
            </w:r>
            <w:r w:rsidR="00C0152E" w:rsidRPr="00C0152E">
              <w:rPr>
                <w:rFonts w:asciiTheme="majorBidi" w:hAnsiTheme="majorBidi" w:cstheme="majorBidi"/>
                <w:webHidden/>
                <w:sz w:val="24"/>
                <w:szCs w:val="24"/>
              </w:rPr>
              <w:fldChar w:fldCharType="end"/>
            </w:r>
          </w:hyperlink>
        </w:p>
        <w:p w14:paraId="069B4B1D" w14:textId="41B5F26C" w:rsidR="00C0152E" w:rsidRPr="00C0152E" w:rsidRDefault="006C03E1" w:rsidP="00752469">
          <w:pPr>
            <w:pStyle w:val="TOC1"/>
            <w:spacing w:before="0" w:after="0"/>
            <w:jc w:val="both"/>
            <w:rPr>
              <w:rFonts w:asciiTheme="majorBidi" w:eastAsiaTheme="minorEastAsia" w:hAnsiTheme="majorBidi" w:cstheme="majorBidi"/>
              <w:b w:val="0"/>
              <w:bCs w:val="0"/>
              <w:caps w:val="0"/>
              <w:lang w:val="en-US" w:eastAsia="en-US"/>
            </w:rPr>
          </w:pPr>
          <w:hyperlink w:anchor="_Toc61464792" w:history="1">
            <w:r w:rsidR="00C0152E" w:rsidRPr="00C0152E">
              <w:rPr>
                <w:rStyle w:val="Hyperlink"/>
                <w:rFonts w:asciiTheme="majorBidi" w:hAnsiTheme="majorBidi" w:cstheme="majorBidi"/>
                <w:b w:val="0"/>
                <w:bCs w:val="0"/>
              </w:rPr>
              <w:t>8.Sustainability</w:t>
            </w:r>
            <w:r w:rsidR="00C0152E" w:rsidRPr="00C0152E">
              <w:rPr>
                <w:rFonts w:asciiTheme="majorBidi" w:hAnsiTheme="majorBidi" w:cstheme="majorBidi"/>
                <w:b w:val="0"/>
                <w:bCs w:val="0"/>
                <w:webHidden/>
              </w:rPr>
              <w:tab/>
            </w:r>
            <w:r w:rsidR="00C0152E" w:rsidRPr="00C0152E">
              <w:rPr>
                <w:rFonts w:asciiTheme="majorBidi" w:hAnsiTheme="majorBidi" w:cstheme="majorBidi"/>
                <w:b w:val="0"/>
                <w:bCs w:val="0"/>
                <w:webHidden/>
              </w:rPr>
              <w:fldChar w:fldCharType="begin"/>
            </w:r>
            <w:r w:rsidR="00C0152E" w:rsidRPr="00C0152E">
              <w:rPr>
                <w:rFonts w:asciiTheme="majorBidi" w:hAnsiTheme="majorBidi" w:cstheme="majorBidi"/>
                <w:b w:val="0"/>
                <w:bCs w:val="0"/>
                <w:webHidden/>
              </w:rPr>
              <w:instrText xml:space="preserve"> PAGEREF _Toc61464792 \h </w:instrText>
            </w:r>
            <w:r w:rsidR="00C0152E" w:rsidRPr="00C0152E">
              <w:rPr>
                <w:rFonts w:asciiTheme="majorBidi" w:hAnsiTheme="majorBidi" w:cstheme="majorBidi"/>
                <w:b w:val="0"/>
                <w:bCs w:val="0"/>
                <w:webHidden/>
              </w:rPr>
            </w:r>
            <w:r w:rsidR="00C0152E" w:rsidRPr="00C0152E">
              <w:rPr>
                <w:rFonts w:asciiTheme="majorBidi" w:hAnsiTheme="majorBidi" w:cstheme="majorBidi"/>
                <w:b w:val="0"/>
                <w:bCs w:val="0"/>
                <w:webHidden/>
              </w:rPr>
              <w:fldChar w:fldCharType="separate"/>
            </w:r>
            <w:r w:rsidR="00890F86">
              <w:rPr>
                <w:rFonts w:asciiTheme="majorBidi" w:hAnsiTheme="majorBidi" w:cstheme="majorBidi"/>
                <w:b w:val="0"/>
                <w:bCs w:val="0"/>
                <w:webHidden/>
              </w:rPr>
              <w:t>20</w:t>
            </w:r>
            <w:r w:rsidR="00C0152E" w:rsidRPr="00C0152E">
              <w:rPr>
                <w:rFonts w:asciiTheme="majorBidi" w:hAnsiTheme="majorBidi" w:cstheme="majorBidi"/>
                <w:b w:val="0"/>
                <w:bCs w:val="0"/>
                <w:webHidden/>
              </w:rPr>
              <w:fldChar w:fldCharType="end"/>
            </w:r>
          </w:hyperlink>
        </w:p>
        <w:p w14:paraId="0E9D53DC" w14:textId="50764F91" w:rsidR="00C0152E" w:rsidRPr="00C0152E" w:rsidRDefault="006C03E1" w:rsidP="00752469">
          <w:pPr>
            <w:pStyle w:val="TOC1"/>
            <w:spacing w:before="0" w:after="0"/>
            <w:jc w:val="both"/>
            <w:rPr>
              <w:rFonts w:asciiTheme="majorBidi" w:eastAsiaTheme="minorEastAsia" w:hAnsiTheme="majorBidi" w:cstheme="majorBidi"/>
              <w:b w:val="0"/>
              <w:bCs w:val="0"/>
              <w:caps w:val="0"/>
              <w:lang w:val="en-US" w:eastAsia="en-US"/>
            </w:rPr>
          </w:pPr>
          <w:hyperlink w:anchor="_Toc61464793" w:history="1">
            <w:r w:rsidR="00C0152E" w:rsidRPr="00C0152E">
              <w:rPr>
                <w:rStyle w:val="Hyperlink"/>
                <w:rFonts w:asciiTheme="majorBidi" w:hAnsiTheme="majorBidi" w:cstheme="majorBidi"/>
                <w:b w:val="0"/>
                <w:bCs w:val="0"/>
              </w:rPr>
              <w:t>9.Crosscutting issues</w:t>
            </w:r>
            <w:r w:rsidR="00C0152E" w:rsidRPr="00C0152E">
              <w:rPr>
                <w:rFonts w:asciiTheme="majorBidi" w:hAnsiTheme="majorBidi" w:cstheme="majorBidi"/>
                <w:b w:val="0"/>
                <w:bCs w:val="0"/>
                <w:webHidden/>
              </w:rPr>
              <w:tab/>
            </w:r>
            <w:r w:rsidR="00C0152E" w:rsidRPr="00C0152E">
              <w:rPr>
                <w:rFonts w:asciiTheme="majorBidi" w:hAnsiTheme="majorBidi" w:cstheme="majorBidi"/>
                <w:b w:val="0"/>
                <w:bCs w:val="0"/>
                <w:webHidden/>
              </w:rPr>
              <w:fldChar w:fldCharType="begin"/>
            </w:r>
            <w:r w:rsidR="00C0152E" w:rsidRPr="00C0152E">
              <w:rPr>
                <w:rFonts w:asciiTheme="majorBidi" w:hAnsiTheme="majorBidi" w:cstheme="majorBidi"/>
                <w:b w:val="0"/>
                <w:bCs w:val="0"/>
                <w:webHidden/>
              </w:rPr>
              <w:instrText xml:space="preserve"> PAGEREF _Toc61464793 \h </w:instrText>
            </w:r>
            <w:r w:rsidR="00C0152E" w:rsidRPr="00C0152E">
              <w:rPr>
                <w:rFonts w:asciiTheme="majorBidi" w:hAnsiTheme="majorBidi" w:cstheme="majorBidi"/>
                <w:b w:val="0"/>
                <w:bCs w:val="0"/>
                <w:webHidden/>
              </w:rPr>
            </w:r>
            <w:r w:rsidR="00C0152E" w:rsidRPr="00C0152E">
              <w:rPr>
                <w:rFonts w:asciiTheme="majorBidi" w:hAnsiTheme="majorBidi" w:cstheme="majorBidi"/>
                <w:b w:val="0"/>
                <w:bCs w:val="0"/>
                <w:webHidden/>
              </w:rPr>
              <w:fldChar w:fldCharType="separate"/>
            </w:r>
            <w:r w:rsidR="00890F86">
              <w:rPr>
                <w:rFonts w:asciiTheme="majorBidi" w:hAnsiTheme="majorBidi" w:cstheme="majorBidi"/>
                <w:b w:val="0"/>
                <w:bCs w:val="0"/>
                <w:webHidden/>
              </w:rPr>
              <w:t>20</w:t>
            </w:r>
            <w:r w:rsidR="00C0152E" w:rsidRPr="00C0152E">
              <w:rPr>
                <w:rFonts w:asciiTheme="majorBidi" w:hAnsiTheme="majorBidi" w:cstheme="majorBidi"/>
                <w:b w:val="0"/>
                <w:bCs w:val="0"/>
                <w:webHidden/>
              </w:rPr>
              <w:fldChar w:fldCharType="end"/>
            </w:r>
          </w:hyperlink>
        </w:p>
        <w:p w14:paraId="44A6CB7F" w14:textId="1EE10363" w:rsidR="00C0152E" w:rsidRPr="00C0152E" w:rsidRDefault="006C03E1" w:rsidP="00752469">
          <w:pPr>
            <w:pStyle w:val="TOC1"/>
            <w:spacing w:before="0" w:after="0"/>
            <w:jc w:val="both"/>
            <w:rPr>
              <w:rFonts w:asciiTheme="majorBidi" w:eastAsiaTheme="minorEastAsia" w:hAnsiTheme="majorBidi" w:cstheme="majorBidi"/>
              <w:b w:val="0"/>
              <w:bCs w:val="0"/>
              <w:caps w:val="0"/>
              <w:lang w:val="en-US" w:eastAsia="en-US"/>
            </w:rPr>
          </w:pPr>
          <w:hyperlink w:anchor="_Toc61464794" w:history="1">
            <w:r w:rsidR="00C0152E" w:rsidRPr="00C0152E">
              <w:rPr>
                <w:rStyle w:val="Hyperlink"/>
                <w:rFonts w:asciiTheme="majorBidi" w:hAnsiTheme="majorBidi" w:cstheme="majorBidi"/>
                <w:b w:val="0"/>
                <w:bCs w:val="0"/>
              </w:rPr>
              <w:t>10.Conditionality and sequencing</w:t>
            </w:r>
            <w:r w:rsidR="00C0152E" w:rsidRPr="00C0152E">
              <w:rPr>
                <w:rFonts w:asciiTheme="majorBidi" w:hAnsiTheme="majorBidi" w:cstheme="majorBidi"/>
                <w:b w:val="0"/>
                <w:bCs w:val="0"/>
                <w:webHidden/>
              </w:rPr>
              <w:tab/>
            </w:r>
            <w:r w:rsidR="00C0152E" w:rsidRPr="00C0152E">
              <w:rPr>
                <w:rFonts w:asciiTheme="majorBidi" w:hAnsiTheme="majorBidi" w:cstheme="majorBidi"/>
                <w:b w:val="0"/>
                <w:bCs w:val="0"/>
                <w:webHidden/>
              </w:rPr>
              <w:fldChar w:fldCharType="begin"/>
            </w:r>
            <w:r w:rsidR="00C0152E" w:rsidRPr="00C0152E">
              <w:rPr>
                <w:rFonts w:asciiTheme="majorBidi" w:hAnsiTheme="majorBidi" w:cstheme="majorBidi"/>
                <w:b w:val="0"/>
                <w:bCs w:val="0"/>
                <w:webHidden/>
              </w:rPr>
              <w:instrText xml:space="preserve"> PAGEREF _Toc61464794 \h </w:instrText>
            </w:r>
            <w:r w:rsidR="00C0152E" w:rsidRPr="00C0152E">
              <w:rPr>
                <w:rFonts w:asciiTheme="majorBidi" w:hAnsiTheme="majorBidi" w:cstheme="majorBidi"/>
                <w:b w:val="0"/>
                <w:bCs w:val="0"/>
                <w:webHidden/>
              </w:rPr>
            </w:r>
            <w:r w:rsidR="00C0152E" w:rsidRPr="00C0152E">
              <w:rPr>
                <w:rFonts w:asciiTheme="majorBidi" w:hAnsiTheme="majorBidi" w:cstheme="majorBidi"/>
                <w:b w:val="0"/>
                <w:bCs w:val="0"/>
                <w:webHidden/>
              </w:rPr>
              <w:fldChar w:fldCharType="separate"/>
            </w:r>
            <w:r w:rsidR="00890F86">
              <w:rPr>
                <w:rFonts w:asciiTheme="majorBidi" w:hAnsiTheme="majorBidi" w:cstheme="majorBidi"/>
                <w:b w:val="0"/>
                <w:bCs w:val="0"/>
                <w:webHidden/>
              </w:rPr>
              <w:t>20</w:t>
            </w:r>
            <w:r w:rsidR="00C0152E" w:rsidRPr="00C0152E">
              <w:rPr>
                <w:rFonts w:asciiTheme="majorBidi" w:hAnsiTheme="majorBidi" w:cstheme="majorBidi"/>
                <w:b w:val="0"/>
                <w:bCs w:val="0"/>
                <w:webHidden/>
              </w:rPr>
              <w:fldChar w:fldCharType="end"/>
            </w:r>
          </w:hyperlink>
        </w:p>
        <w:p w14:paraId="4DD994A6" w14:textId="755E90D8" w:rsidR="00C0152E" w:rsidRPr="00C0152E" w:rsidRDefault="006C03E1" w:rsidP="00752469">
          <w:pPr>
            <w:pStyle w:val="TOC1"/>
            <w:spacing w:before="0" w:after="0"/>
            <w:jc w:val="both"/>
            <w:rPr>
              <w:rFonts w:asciiTheme="majorBidi" w:eastAsiaTheme="minorEastAsia" w:hAnsiTheme="majorBidi" w:cstheme="majorBidi"/>
              <w:b w:val="0"/>
              <w:bCs w:val="0"/>
              <w:caps w:val="0"/>
              <w:lang w:val="en-US" w:eastAsia="en-US"/>
            </w:rPr>
          </w:pPr>
          <w:hyperlink w:anchor="_Toc61464795" w:history="1">
            <w:r w:rsidR="00C0152E" w:rsidRPr="00C0152E">
              <w:rPr>
                <w:rStyle w:val="Hyperlink"/>
                <w:rFonts w:asciiTheme="majorBidi" w:hAnsiTheme="majorBidi" w:cstheme="majorBidi"/>
                <w:b w:val="0"/>
                <w:bCs w:val="0"/>
              </w:rPr>
              <w:t>11.Indicators for performance measurement</w:t>
            </w:r>
            <w:r w:rsidR="00C0152E" w:rsidRPr="00C0152E">
              <w:rPr>
                <w:rFonts w:asciiTheme="majorBidi" w:hAnsiTheme="majorBidi" w:cstheme="majorBidi"/>
                <w:b w:val="0"/>
                <w:bCs w:val="0"/>
                <w:webHidden/>
              </w:rPr>
              <w:tab/>
            </w:r>
            <w:r w:rsidR="00C0152E" w:rsidRPr="00C0152E">
              <w:rPr>
                <w:rFonts w:asciiTheme="majorBidi" w:hAnsiTheme="majorBidi" w:cstheme="majorBidi"/>
                <w:b w:val="0"/>
                <w:bCs w:val="0"/>
                <w:webHidden/>
              </w:rPr>
              <w:fldChar w:fldCharType="begin"/>
            </w:r>
            <w:r w:rsidR="00C0152E" w:rsidRPr="00C0152E">
              <w:rPr>
                <w:rFonts w:asciiTheme="majorBidi" w:hAnsiTheme="majorBidi" w:cstheme="majorBidi"/>
                <w:b w:val="0"/>
                <w:bCs w:val="0"/>
                <w:webHidden/>
              </w:rPr>
              <w:instrText xml:space="preserve"> PAGEREF _Toc61464795 \h </w:instrText>
            </w:r>
            <w:r w:rsidR="00C0152E" w:rsidRPr="00C0152E">
              <w:rPr>
                <w:rFonts w:asciiTheme="majorBidi" w:hAnsiTheme="majorBidi" w:cstheme="majorBidi"/>
                <w:b w:val="0"/>
                <w:bCs w:val="0"/>
                <w:webHidden/>
              </w:rPr>
            </w:r>
            <w:r w:rsidR="00C0152E" w:rsidRPr="00C0152E">
              <w:rPr>
                <w:rFonts w:asciiTheme="majorBidi" w:hAnsiTheme="majorBidi" w:cstheme="majorBidi"/>
                <w:b w:val="0"/>
                <w:bCs w:val="0"/>
                <w:webHidden/>
              </w:rPr>
              <w:fldChar w:fldCharType="separate"/>
            </w:r>
            <w:r w:rsidR="00890F86">
              <w:rPr>
                <w:rFonts w:asciiTheme="majorBidi" w:hAnsiTheme="majorBidi" w:cstheme="majorBidi"/>
                <w:b w:val="0"/>
                <w:bCs w:val="0"/>
                <w:webHidden/>
              </w:rPr>
              <w:t>20</w:t>
            </w:r>
            <w:r w:rsidR="00C0152E" w:rsidRPr="00C0152E">
              <w:rPr>
                <w:rFonts w:asciiTheme="majorBidi" w:hAnsiTheme="majorBidi" w:cstheme="majorBidi"/>
                <w:b w:val="0"/>
                <w:bCs w:val="0"/>
                <w:webHidden/>
              </w:rPr>
              <w:fldChar w:fldCharType="end"/>
            </w:r>
          </w:hyperlink>
        </w:p>
        <w:p w14:paraId="2F288DCE" w14:textId="3664A81F" w:rsidR="00C0152E" w:rsidRPr="00C0152E" w:rsidRDefault="006C03E1" w:rsidP="00752469">
          <w:pPr>
            <w:pStyle w:val="TOC1"/>
            <w:spacing w:before="0" w:after="0"/>
            <w:jc w:val="both"/>
            <w:rPr>
              <w:rFonts w:asciiTheme="majorBidi" w:eastAsiaTheme="minorEastAsia" w:hAnsiTheme="majorBidi" w:cstheme="majorBidi"/>
              <w:b w:val="0"/>
              <w:bCs w:val="0"/>
              <w:caps w:val="0"/>
              <w:lang w:val="en-US" w:eastAsia="en-US"/>
            </w:rPr>
          </w:pPr>
          <w:hyperlink w:anchor="_Toc61464796" w:history="1">
            <w:r w:rsidR="00C0152E" w:rsidRPr="00C0152E">
              <w:rPr>
                <w:rStyle w:val="Hyperlink"/>
                <w:rFonts w:asciiTheme="majorBidi" w:hAnsiTheme="majorBidi" w:cstheme="majorBidi"/>
                <w:b w:val="0"/>
                <w:bCs w:val="0"/>
              </w:rPr>
              <w:t>ANNEX TO PROJECT FICHE</w:t>
            </w:r>
            <w:r w:rsidR="00C0152E" w:rsidRPr="00C0152E">
              <w:rPr>
                <w:rFonts w:asciiTheme="majorBidi" w:hAnsiTheme="majorBidi" w:cstheme="majorBidi"/>
                <w:b w:val="0"/>
                <w:bCs w:val="0"/>
                <w:webHidden/>
              </w:rPr>
              <w:tab/>
            </w:r>
            <w:r w:rsidR="00C0152E" w:rsidRPr="00C0152E">
              <w:rPr>
                <w:rFonts w:asciiTheme="majorBidi" w:hAnsiTheme="majorBidi" w:cstheme="majorBidi"/>
                <w:b w:val="0"/>
                <w:bCs w:val="0"/>
                <w:webHidden/>
              </w:rPr>
              <w:fldChar w:fldCharType="begin"/>
            </w:r>
            <w:r w:rsidR="00C0152E" w:rsidRPr="00C0152E">
              <w:rPr>
                <w:rFonts w:asciiTheme="majorBidi" w:hAnsiTheme="majorBidi" w:cstheme="majorBidi"/>
                <w:b w:val="0"/>
                <w:bCs w:val="0"/>
                <w:webHidden/>
              </w:rPr>
              <w:instrText xml:space="preserve"> PAGEREF _Toc61464796 \h </w:instrText>
            </w:r>
            <w:r w:rsidR="00C0152E" w:rsidRPr="00C0152E">
              <w:rPr>
                <w:rFonts w:asciiTheme="majorBidi" w:hAnsiTheme="majorBidi" w:cstheme="majorBidi"/>
                <w:b w:val="0"/>
                <w:bCs w:val="0"/>
                <w:webHidden/>
              </w:rPr>
            </w:r>
            <w:r w:rsidR="00C0152E" w:rsidRPr="00C0152E">
              <w:rPr>
                <w:rFonts w:asciiTheme="majorBidi" w:hAnsiTheme="majorBidi" w:cstheme="majorBidi"/>
                <w:b w:val="0"/>
                <w:bCs w:val="0"/>
                <w:webHidden/>
              </w:rPr>
              <w:fldChar w:fldCharType="separate"/>
            </w:r>
            <w:r w:rsidR="00890F86">
              <w:rPr>
                <w:rFonts w:asciiTheme="majorBidi" w:hAnsiTheme="majorBidi" w:cstheme="majorBidi"/>
                <w:b w:val="0"/>
                <w:bCs w:val="0"/>
                <w:webHidden/>
              </w:rPr>
              <w:t>22</w:t>
            </w:r>
            <w:r w:rsidR="00C0152E" w:rsidRPr="00C0152E">
              <w:rPr>
                <w:rFonts w:asciiTheme="majorBidi" w:hAnsiTheme="majorBidi" w:cstheme="majorBidi"/>
                <w:b w:val="0"/>
                <w:bCs w:val="0"/>
                <w:webHidden/>
              </w:rPr>
              <w:fldChar w:fldCharType="end"/>
            </w:r>
          </w:hyperlink>
        </w:p>
        <w:p w14:paraId="41D4E816" w14:textId="42116042" w:rsidR="00C0152E" w:rsidRPr="00C0152E" w:rsidRDefault="006C03E1" w:rsidP="00752469">
          <w:pPr>
            <w:pStyle w:val="TOC2"/>
            <w:spacing w:before="0"/>
            <w:rPr>
              <w:rFonts w:asciiTheme="majorBidi" w:eastAsiaTheme="minorEastAsia" w:hAnsiTheme="majorBidi" w:cstheme="majorBidi"/>
              <w:sz w:val="24"/>
              <w:szCs w:val="24"/>
              <w:lang w:val="en-US" w:eastAsia="en-US"/>
            </w:rPr>
          </w:pPr>
          <w:hyperlink w:anchor="_Toc61464797" w:history="1">
            <w:r w:rsidR="00C0152E" w:rsidRPr="00C0152E">
              <w:rPr>
                <w:rStyle w:val="Hyperlink"/>
                <w:rFonts w:asciiTheme="majorBidi" w:hAnsiTheme="majorBidi" w:cstheme="majorBidi"/>
                <w:sz w:val="24"/>
                <w:szCs w:val="24"/>
              </w:rPr>
              <w:t>Annex I: Logical framework matrix</w:t>
            </w:r>
            <w:r w:rsidR="00C0152E" w:rsidRPr="00C0152E">
              <w:rPr>
                <w:rFonts w:asciiTheme="majorBidi" w:hAnsiTheme="majorBidi" w:cstheme="majorBidi"/>
                <w:webHidden/>
                <w:sz w:val="24"/>
                <w:szCs w:val="24"/>
              </w:rPr>
              <w:tab/>
            </w:r>
            <w:r w:rsidR="00C0152E" w:rsidRPr="00C0152E">
              <w:rPr>
                <w:rFonts w:asciiTheme="majorBidi" w:hAnsiTheme="majorBidi" w:cstheme="majorBidi"/>
                <w:webHidden/>
                <w:sz w:val="24"/>
                <w:szCs w:val="24"/>
              </w:rPr>
              <w:fldChar w:fldCharType="begin"/>
            </w:r>
            <w:r w:rsidR="00C0152E" w:rsidRPr="00C0152E">
              <w:rPr>
                <w:rFonts w:asciiTheme="majorBidi" w:hAnsiTheme="majorBidi" w:cstheme="majorBidi"/>
                <w:webHidden/>
                <w:sz w:val="24"/>
                <w:szCs w:val="24"/>
              </w:rPr>
              <w:instrText xml:space="preserve"> PAGEREF _Toc61464797 \h </w:instrText>
            </w:r>
            <w:r w:rsidR="00C0152E" w:rsidRPr="00C0152E">
              <w:rPr>
                <w:rFonts w:asciiTheme="majorBidi" w:hAnsiTheme="majorBidi" w:cstheme="majorBidi"/>
                <w:webHidden/>
                <w:sz w:val="24"/>
                <w:szCs w:val="24"/>
              </w:rPr>
            </w:r>
            <w:r w:rsidR="00C0152E" w:rsidRPr="00C0152E">
              <w:rPr>
                <w:rFonts w:asciiTheme="majorBidi" w:hAnsiTheme="majorBidi" w:cstheme="majorBidi"/>
                <w:webHidden/>
                <w:sz w:val="24"/>
                <w:szCs w:val="24"/>
              </w:rPr>
              <w:fldChar w:fldCharType="separate"/>
            </w:r>
            <w:r w:rsidR="00890F86">
              <w:rPr>
                <w:rFonts w:asciiTheme="majorBidi" w:hAnsiTheme="majorBidi" w:cstheme="majorBidi"/>
                <w:webHidden/>
                <w:sz w:val="24"/>
                <w:szCs w:val="24"/>
              </w:rPr>
              <w:t>22</w:t>
            </w:r>
            <w:r w:rsidR="00C0152E" w:rsidRPr="00C0152E">
              <w:rPr>
                <w:rFonts w:asciiTheme="majorBidi" w:hAnsiTheme="majorBidi" w:cstheme="majorBidi"/>
                <w:webHidden/>
                <w:sz w:val="24"/>
                <w:szCs w:val="24"/>
              </w:rPr>
              <w:fldChar w:fldCharType="end"/>
            </w:r>
          </w:hyperlink>
        </w:p>
        <w:p w14:paraId="785A42D8" w14:textId="16467B1B" w:rsidR="00C0152E" w:rsidRDefault="00C0152E" w:rsidP="00752469">
          <w:pPr>
            <w:jc w:val="both"/>
          </w:pPr>
          <w:r>
            <w:rPr>
              <w:b/>
              <w:bCs/>
              <w:noProof/>
            </w:rPr>
            <w:fldChar w:fldCharType="end"/>
          </w:r>
        </w:p>
      </w:sdtContent>
    </w:sdt>
    <w:p w14:paraId="525F0F68" w14:textId="77777777" w:rsidR="00A2637C" w:rsidRPr="00C0152E" w:rsidRDefault="00A2637C" w:rsidP="00752469">
      <w:pPr>
        <w:spacing w:after="0" w:line="240" w:lineRule="auto"/>
        <w:jc w:val="both"/>
        <w:rPr>
          <w:rFonts w:asciiTheme="majorBidi" w:hAnsiTheme="majorBidi" w:cstheme="majorBidi"/>
          <w:b/>
          <w:bCs/>
          <w:color w:val="000000"/>
          <w:sz w:val="24"/>
          <w:szCs w:val="24"/>
          <w:lang w:eastAsia="de-DE"/>
        </w:rPr>
      </w:pPr>
    </w:p>
    <w:p w14:paraId="690918F1" w14:textId="06DFCA43" w:rsidR="00A2637C" w:rsidRPr="00C0152E" w:rsidRDefault="00A2637C" w:rsidP="00752469">
      <w:pPr>
        <w:spacing w:after="0" w:line="240" w:lineRule="auto"/>
        <w:jc w:val="both"/>
        <w:rPr>
          <w:rFonts w:asciiTheme="majorBidi" w:hAnsiTheme="majorBidi" w:cstheme="majorBidi"/>
          <w:b/>
          <w:bCs/>
          <w:color w:val="000000"/>
          <w:sz w:val="24"/>
          <w:szCs w:val="24"/>
          <w:lang w:eastAsia="de-DE"/>
        </w:rPr>
      </w:pPr>
      <w:r w:rsidRPr="00C0152E">
        <w:rPr>
          <w:rFonts w:asciiTheme="majorBidi" w:hAnsiTheme="majorBidi" w:cstheme="majorBidi"/>
          <w:b/>
          <w:bCs/>
          <w:color w:val="000000"/>
          <w:sz w:val="24"/>
          <w:szCs w:val="24"/>
          <w:lang w:eastAsia="de-DE"/>
        </w:rPr>
        <w:t xml:space="preserve"> </w:t>
      </w:r>
    </w:p>
    <w:p w14:paraId="4411DAC1" w14:textId="77777777" w:rsidR="00A2637C" w:rsidRPr="00C0152E" w:rsidRDefault="00A2637C" w:rsidP="00752469">
      <w:pPr>
        <w:spacing w:after="0" w:line="240" w:lineRule="auto"/>
        <w:jc w:val="both"/>
        <w:rPr>
          <w:rFonts w:asciiTheme="majorBidi" w:hAnsiTheme="majorBidi" w:cstheme="majorBidi"/>
          <w:b/>
          <w:bCs/>
          <w:color w:val="000000"/>
          <w:sz w:val="24"/>
          <w:szCs w:val="24"/>
          <w:lang w:eastAsia="de-DE"/>
        </w:rPr>
      </w:pPr>
      <w:r w:rsidRPr="00C0152E">
        <w:rPr>
          <w:rFonts w:asciiTheme="majorBidi" w:hAnsiTheme="majorBidi" w:cstheme="majorBidi"/>
          <w:b/>
          <w:bCs/>
          <w:color w:val="000000"/>
          <w:sz w:val="24"/>
          <w:szCs w:val="24"/>
          <w:lang w:eastAsia="de-DE"/>
        </w:rPr>
        <w:br w:type="page"/>
      </w:r>
    </w:p>
    <w:p w14:paraId="35F856C6" w14:textId="4A8AA612" w:rsidR="007114D5" w:rsidRPr="00C0152E" w:rsidRDefault="007114D5" w:rsidP="00752469">
      <w:pPr>
        <w:pStyle w:val="Heading1"/>
        <w:spacing w:before="0" w:after="0"/>
        <w:jc w:val="both"/>
        <w:rPr>
          <w:rFonts w:asciiTheme="majorBidi" w:hAnsiTheme="majorBidi" w:cstheme="majorBidi"/>
          <w:b w:val="0"/>
          <w:bCs/>
          <w:color w:val="000000"/>
          <w:sz w:val="24"/>
          <w:szCs w:val="24"/>
          <w:lang w:eastAsia="de-DE"/>
        </w:rPr>
      </w:pPr>
      <w:bookmarkStart w:id="15" w:name="_Toc61464765"/>
      <w:r w:rsidRPr="00C0152E">
        <w:rPr>
          <w:rFonts w:asciiTheme="majorBidi" w:hAnsiTheme="majorBidi" w:cstheme="majorBidi"/>
          <w:bCs/>
          <w:color w:val="000000"/>
          <w:sz w:val="24"/>
          <w:szCs w:val="24"/>
          <w:lang w:eastAsia="de-DE"/>
        </w:rPr>
        <w:lastRenderedPageBreak/>
        <w:t>List of Abbreviations</w:t>
      </w:r>
      <w:bookmarkEnd w:id="15"/>
      <w:r w:rsidRPr="00C0152E">
        <w:rPr>
          <w:rFonts w:asciiTheme="majorBidi" w:hAnsiTheme="majorBidi" w:cstheme="majorBidi"/>
          <w:bCs/>
          <w:color w:val="000000"/>
          <w:sz w:val="24"/>
          <w:szCs w:val="24"/>
          <w:lang w:eastAsia="de-DE"/>
        </w:rPr>
        <w:t xml:space="preserve"> </w:t>
      </w:r>
    </w:p>
    <w:p w14:paraId="7F308486" w14:textId="77777777" w:rsidR="00832538" w:rsidRPr="00C0152E" w:rsidRDefault="00832538" w:rsidP="00752469">
      <w:pPr>
        <w:spacing w:after="0" w:line="240" w:lineRule="auto"/>
        <w:jc w:val="both"/>
        <w:rPr>
          <w:rFonts w:asciiTheme="majorBidi" w:hAnsiTheme="majorBidi" w:cstheme="majorBidi"/>
          <w:b/>
          <w:bCs/>
          <w:color w:val="000000"/>
          <w:sz w:val="24"/>
          <w:szCs w:val="24"/>
          <w:lang w:eastAsia="de-DE"/>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278"/>
        <w:gridCol w:w="8010"/>
      </w:tblGrid>
      <w:tr w:rsidR="001F5FDC" w:rsidRPr="00C0152E" w14:paraId="0B7AA15B" w14:textId="77777777" w:rsidTr="00C55C97">
        <w:tc>
          <w:tcPr>
            <w:tcW w:w="1278" w:type="dxa"/>
            <w:shd w:val="clear" w:color="auto" w:fill="FBD4B4" w:themeFill="accent6" w:themeFillTint="66"/>
          </w:tcPr>
          <w:p w14:paraId="1F272A43" w14:textId="77777777" w:rsidR="001F5FDC" w:rsidRPr="00C0152E" w:rsidRDefault="001F5FDC" w:rsidP="00752469">
            <w:pPr>
              <w:jc w:val="both"/>
              <w:rPr>
                <w:rFonts w:asciiTheme="majorBidi" w:hAnsiTheme="majorBidi" w:cstheme="majorBidi"/>
                <w:b/>
                <w:bCs/>
                <w:color w:val="000000"/>
                <w:sz w:val="24"/>
                <w:szCs w:val="24"/>
                <w:lang w:eastAsia="de-DE"/>
              </w:rPr>
            </w:pPr>
            <w:proofErr w:type="spellStart"/>
            <w:r w:rsidRPr="00C0152E">
              <w:rPr>
                <w:rFonts w:asciiTheme="majorBidi" w:hAnsiTheme="majorBidi" w:cstheme="majorBidi"/>
                <w:b/>
                <w:bCs/>
                <w:color w:val="000000"/>
                <w:sz w:val="24"/>
                <w:szCs w:val="24"/>
                <w:lang w:eastAsia="de-DE"/>
              </w:rPr>
              <w:t>Acronym</w:t>
            </w:r>
            <w:proofErr w:type="spellEnd"/>
          </w:p>
        </w:tc>
        <w:tc>
          <w:tcPr>
            <w:tcW w:w="8010" w:type="dxa"/>
            <w:shd w:val="clear" w:color="auto" w:fill="FBD4B4" w:themeFill="accent6" w:themeFillTint="66"/>
          </w:tcPr>
          <w:p w14:paraId="3C8D1565" w14:textId="77777777" w:rsidR="001F5FDC" w:rsidRPr="00C0152E" w:rsidRDefault="001F5FDC" w:rsidP="00752469">
            <w:pPr>
              <w:jc w:val="both"/>
              <w:rPr>
                <w:rFonts w:asciiTheme="majorBidi" w:hAnsiTheme="majorBidi" w:cstheme="majorBidi"/>
                <w:b/>
                <w:bCs/>
                <w:color w:val="000000"/>
                <w:sz w:val="24"/>
                <w:szCs w:val="24"/>
                <w:lang w:eastAsia="de-DE"/>
              </w:rPr>
            </w:pPr>
            <w:proofErr w:type="spellStart"/>
            <w:r w:rsidRPr="00C0152E">
              <w:rPr>
                <w:rFonts w:asciiTheme="majorBidi" w:hAnsiTheme="majorBidi" w:cstheme="majorBidi"/>
                <w:b/>
                <w:bCs/>
                <w:color w:val="000000"/>
                <w:sz w:val="24"/>
                <w:szCs w:val="24"/>
                <w:lang w:eastAsia="de-DE"/>
              </w:rPr>
              <w:t>Meaning</w:t>
            </w:r>
            <w:proofErr w:type="spellEnd"/>
          </w:p>
        </w:tc>
      </w:tr>
      <w:tr w:rsidR="001F5FDC" w:rsidRPr="00C0152E" w14:paraId="39F08999" w14:textId="77777777" w:rsidTr="00660A0A">
        <w:tc>
          <w:tcPr>
            <w:tcW w:w="1278" w:type="dxa"/>
          </w:tcPr>
          <w:p w14:paraId="7A8CD57B" w14:textId="77777777" w:rsidR="001F5FDC" w:rsidRPr="00C0152E" w:rsidRDefault="001F5FDC" w:rsidP="00752469">
            <w:pPr>
              <w:jc w:val="both"/>
              <w:rPr>
                <w:rFonts w:asciiTheme="majorBidi" w:hAnsiTheme="majorBidi" w:cstheme="majorBidi"/>
                <w:color w:val="000000"/>
                <w:sz w:val="24"/>
                <w:szCs w:val="24"/>
                <w:lang w:val="en-GB" w:eastAsia="de-DE"/>
              </w:rPr>
            </w:pPr>
            <w:r w:rsidRPr="00C0152E">
              <w:rPr>
                <w:rFonts w:asciiTheme="majorBidi" w:hAnsiTheme="majorBidi" w:cstheme="majorBidi"/>
                <w:color w:val="000000"/>
                <w:sz w:val="24"/>
                <w:szCs w:val="24"/>
                <w:lang w:eastAsia="de-DE"/>
              </w:rPr>
              <w:t>EU</w:t>
            </w:r>
          </w:p>
        </w:tc>
        <w:tc>
          <w:tcPr>
            <w:tcW w:w="8010" w:type="dxa"/>
          </w:tcPr>
          <w:p w14:paraId="07E6BD15" w14:textId="77777777" w:rsidR="001F5FDC" w:rsidRPr="00C0152E" w:rsidRDefault="001F5FDC" w:rsidP="00752469">
            <w:pPr>
              <w:jc w:val="both"/>
              <w:rPr>
                <w:rFonts w:asciiTheme="majorBidi" w:hAnsiTheme="majorBidi" w:cstheme="majorBidi"/>
                <w:color w:val="000000"/>
                <w:sz w:val="24"/>
                <w:szCs w:val="24"/>
                <w:lang w:val="en-GB" w:eastAsia="de-DE"/>
              </w:rPr>
            </w:pPr>
            <w:proofErr w:type="spellStart"/>
            <w:r w:rsidRPr="00C0152E">
              <w:rPr>
                <w:rFonts w:asciiTheme="majorBidi" w:hAnsiTheme="majorBidi" w:cstheme="majorBidi"/>
                <w:color w:val="000000"/>
                <w:sz w:val="24"/>
                <w:szCs w:val="24"/>
                <w:lang w:eastAsia="de-DE"/>
              </w:rPr>
              <w:t>European</w:t>
            </w:r>
            <w:proofErr w:type="spellEnd"/>
            <w:r w:rsidRPr="00C0152E">
              <w:rPr>
                <w:rFonts w:asciiTheme="majorBidi" w:hAnsiTheme="majorBidi" w:cstheme="majorBidi"/>
                <w:color w:val="000000"/>
                <w:sz w:val="24"/>
                <w:szCs w:val="24"/>
                <w:lang w:eastAsia="de-DE"/>
              </w:rPr>
              <w:t xml:space="preserve"> Union</w:t>
            </w:r>
          </w:p>
        </w:tc>
      </w:tr>
      <w:tr w:rsidR="001F5FDC" w:rsidRPr="00C0152E" w14:paraId="27953268" w14:textId="77777777" w:rsidTr="00660A0A">
        <w:tc>
          <w:tcPr>
            <w:tcW w:w="1278" w:type="dxa"/>
          </w:tcPr>
          <w:p w14:paraId="5BDB8A8C" w14:textId="77777777" w:rsidR="001F5FDC" w:rsidRPr="00C0152E" w:rsidRDefault="001F5FDC" w:rsidP="00752469">
            <w:pPr>
              <w:jc w:val="both"/>
              <w:rPr>
                <w:rFonts w:asciiTheme="majorBidi" w:hAnsiTheme="majorBidi" w:cstheme="majorBidi"/>
                <w:sz w:val="24"/>
                <w:szCs w:val="24"/>
                <w:lang w:val="en-GB" w:eastAsia="de-DE"/>
              </w:rPr>
            </w:pPr>
            <w:r w:rsidRPr="00C0152E">
              <w:rPr>
                <w:rFonts w:asciiTheme="majorBidi" w:hAnsiTheme="majorBidi" w:cstheme="majorBidi"/>
                <w:iCs/>
                <w:sz w:val="24"/>
                <w:szCs w:val="24"/>
                <w:lang w:eastAsia="en-GB"/>
              </w:rPr>
              <w:t>ENI</w:t>
            </w:r>
          </w:p>
        </w:tc>
        <w:tc>
          <w:tcPr>
            <w:tcW w:w="8010" w:type="dxa"/>
          </w:tcPr>
          <w:p w14:paraId="105F0025" w14:textId="77777777" w:rsidR="001F5FDC" w:rsidRPr="00C0152E" w:rsidRDefault="001F5FDC" w:rsidP="00752469">
            <w:pPr>
              <w:jc w:val="both"/>
              <w:rPr>
                <w:rFonts w:asciiTheme="majorBidi" w:hAnsiTheme="majorBidi" w:cstheme="majorBidi"/>
                <w:sz w:val="24"/>
                <w:szCs w:val="24"/>
                <w:lang w:val="en-GB" w:eastAsia="de-DE"/>
              </w:rPr>
            </w:pPr>
            <w:proofErr w:type="spellStart"/>
            <w:r w:rsidRPr="00C0152E">
              <w:rPr>
                <w:rFonts w:asciiTheme="majorBidi" w:hAnsiTheme="majorBidi" w:cstheme="majorBidi"/>
                <w:iCs/>
                <w:sz w:val="24"/>
                <w:szCs w:val="24"/>
                <w:lang w:eastAsia="en-GB"/>
              </w:rPr>
              <w:t>European</w:t>
            </w:r>
            <w:proofErr w:type="spellEnd"/>
            <w:r w:rsidRPr="00C0152E">
              <w:rPr>
                <w:rFonts w:asciiTheme="majorBidi" w:hAnsiTheme="majorBidi" w:cstheme="majorBidi"/>
                <w:iCs/>
                <w:sz w:val="24"/>
                <w:szCs w:val="24"/>
                <w:lang w:eastAsia="en-GB"/>
              </w:rPr>
              <w:t xml:space="preserve"> </w:t>
            </w:r>
            <w:proofErr w:type="spellStart"/>
            <w:r w:rsidRPr="00C0152E">
              <w:rPr>
                <w:rFonts w:asciiTheme="majorBidi" w:hAnsiTheme="majorBidi" w:cstheme="majorBidi"/>
                <w:iCs/>
                <w:sz w:val="24"/>
                <w:szCs w:val="24"/>
                <w:lang w:eastAsia="en-GB"/>
              </w:rPr>
              <w:t>Neighbourhood</w:t>
            </w:r>
            <w:proofErr w:type="spellEnd"/>
            <w:r w:rsidRPr="00C0152E">
              <w:rPr>
                <w:rFonts w:asciiTheme="majorBidi" w:hAnsiTheme="majorBidi" w:cstheme="majorBidi"/>
                <w:iCs/>
                <w:sz w:val="24"/>
                <w:szCs w:val="24"/>
                <w:lang w:eastAsia="en-GB"/>
              </w:rPr>
              <w:t xml:space="preserve"> Instrument</w:t>
            </w:r>
          </w:p>
        </w:tc>
      </w:tr>
      <w:tr w:rsidR="001F5FDC" w:rsidRPr="00C0152E" w14:paraId="6E27BC53" w14:textId="77777777" w:rsidTr="00660A0A">
        <w:tc>
          <w:tcPr>
            <w:tcW w:w="1278" w:type="dxa"/>
          </w:tcPr>
          <w:p w14:paraId="21BB84A4" w14:textId="77777777" w:rsidR="001F5FDC" w:rsidRPr="00C0152E" w:rsidRDefault="001F5FDC" w:rsidP="00752469">
            <w:pPr>
              <w:jc w:val="both"/>
              <w:rPr>
                <w:rFonts w:asciiTheme="majorBidi" w:hAnsiTheme="majorBidi" w:cstheme="majorBidi"/>
                <w:sz w:val="24"/>
                <w:szCs w:val="24"/>
                <w:lang w:eastAsia="en-GB"/>
              </w:rPr>
            </w:pPr>
            <w:r w:rsidRPr="00C0152E">
              <w:rPr>
                <w:rFonts w:asciiTheme="majorBidi" w:hAnsiTheme="majorBidi" w:cstheme="majorBidi"/>
                <w:sz w:val="24"/>
                <w:szCs w:val="24"/>
                <w:lang w:eastAsia="en-GB"/>
              </w:rPr>
              <w:t>ENP AP</w:t>
            </w:r>
          </w:p>
        </w:tc>
        <w:tc>
          <w:tcPr>
            <w:tcW w:w="8010" w:type="dxa"/>
          </w:tcPr>
          <w:p w14:paraId="31DC5EA5" w14:textId="77777777" w:rsidR="001F5FDC" w:rsidRPr="00C0152E" w:rsidRDefault="001F5FDC" w:rsidP="00752469">
            <w:pPr>
              <w:jc w:val="both"/>
              <w:rPr>
                <w:rFonts w:asciiTheme="majorBidi" w:hAnsiTheme="majorBidi" w:cstheme="majorBidi"/>
                <w:sz w:val="24"/>
                <w:szCs w:val="24"/>
                <w:lang w:val="en-GB" w:eastAsia="en-GB"/>
              </w:rPr>
            </w:pPr>
            <w:r w:rsidRPr="00C0152E">
              <w:rPr>
                <w:rFonts w:asciiTheme="majorBidi" w:hAnsiTheme="majorBidi" w:cstheme="majorBidi"/>
                <w:sz w:val="24"/>
                <w:szCs w:val="24"/>
                <w:lang w:val="en-GB" w:eastAsia="en-GB"/>
              </w:rPr>
              <w:t>European Neighbourhood Policy Action Plan</w:t>
            </w:r>
          </w:p>
        </w:tc>
      </w:tr>
      <w:tr w:rsidR="001F5FDC" w:rsidRPr="00C0152E" w14:paraId="7612C366" w14:textId="77777777" w:rsidTr="00660A0A">
        <w:tc>
          <w:tcPr>
            <w:tcW w:w="1278" w:type="dxa"/>
          </w:tcPr>
          <w:p w14:paraId="0570BAEF" w14:textId="77777777" w:rsidR="001F5FDC" w:rsidRPr="00C0152E" w:rsidRDefault="001F5FDC" w:rsidP="00752469">
            <w:pPr>
              <w:jc w:val="both"/>
              <w:rPr>
                <w:rFonts w:asciiTheme="majorBidi" w:hAnsiTheme="majorBidi" w:cstheme="majorBidi"/>
                <w:sz w:val="24"/>
                <w:szCs w:val="24"/>
                <w:lang w:val="en-GB" w:eastAsia="de-DE"/>
              </w:rPr>
            </w:pPr>
            <w:proofErr w:type="spellStart"/>
            <w:r w:rsidRPr="00C0152E">
              <w:rPr>
                <w:rFonts w:asciiTheme="majorBidi" w:hAnsiTheme="majorBidi" w:cstheme="majorBidi"/>
                <w:sz w:val="24"/>
                <w:szCs w:val="24"/>
                <w:lang w:eastAsia="en-GB"/>
              </w:rPr>
              <w:t>SDGs</w:t>
            </w:r>
            <w:proofErr w:type="spellEnd"/>
          </w:p>
        </w:tc>
        <w:tc>
          <w:tcPr>
            <w:tcW w:w="8010" w:type="dxa"/>
          </w:tcPr>
          <w:p w14:paraId="50C02330" w14:textId="77777777" w:rsidR="001F5FDC" w:rsidRPr="00C0152E" w:rsidRDefault="001F5FDC" w:rsidP="00752469">
            <w:pPr>
              <w:jc w:val="both"/>
              <w:rPr>
                <w:rFonts w:asciiTheme="majorBidi" w:hAnsiTheme="majorBidi" w:cstheme="majorBidi"/>
                <w:sz w:val="24"/>
                <w:szCs w:val="24"/>
                <w:lang w:val="en-GB" w:eastAsia="de-DE"/>
              </w:rPr>
            </w:pPr>
            <w:proofErr w:type="spellStart"/>
            <w:r w:rsidRPr="00C0152E">
              <w:rPr>
                <w:rFonts w:asciiTheme="majorBidi" w:hAnsiTheme="majorBidi" w:cstheme="majorBidi"/>
                <w:sz w:val="24"/>
                <w:szCs w:val="24"/>
                <w:lang w:eastAsia="en-GB"/>
              </w:rPr>
              <w:t>Sustainable</w:t>
            </w:r>
            <w:proofErr w:type="spellEnd"/>
            <w:r w:rsidRPr="00C0152E">
              <w:rPr>
                <w:rFonts w:asciiTheme="majorBidi" w:hAnsiTheme="majorBidi" w:cstheme="majorBidi"/>
                <w:sz w:val="24"/>
                <w:szCs w:val="24"/>
                <w:lang w:eastAsia="en-GB"/>
              </w:rPr>
              <w:t xml:space="preserve"> </w:t>
            </w:r>
            <w:proofErr w:type="spellStart"/>
            <w:r w:rsidRPr="00C0152E">
              <w:rPr>
                <w:rFonts w:asciiTheme="majorBidi" w:hAnsiTheme="majorBidi" w:cstheme="majorBidi"/>
                <w:sz w:val="24"/>
                <w:szCs w:val="24"/>
                <w:lang w:eastAsia="en-GB"/>
              </w:rPr>
              <w:t>Development</w:t>
            </w:r>
            <w:proofErr w:type="spellEnd"/>
            <w:r w:rsidRPr="00C0152E">
              <w:rPr>
                <w:rFonts w:asciiTheme="majorBidi" w:hAnsiTheme="majorBidi" w:cstheme="majorBidi"/>
                <w:sz w:val="24"/>
                <w:szCs w:val="24"/>
                <w:lang w:eastAsia="en-GB"/>
              </w:rPr>
              <w:t xml:space="preserve"> Goals</w:t>
            </w:r>
          </w:p>
        </w:tc>
      </w:tr>
      <w:tr w:rsidR="001F5FDC" w:rsidRPr="00C0152E" w14:paraId="725311E5" w14:textId="77777777" w:rsidTr="00660A0A">
        <w:tc>
          <w:tcPr>
            <w:tcW w:w="1278" w:type="dxa"/>
          </w:tcPr>
          <w:p w14:paraId="48DF0D86" w14:textId="77777777" w:rsidR="001F5FDC" w:rsidRPr="00C0152E" w:rsidRDefault="001F5FDC" w:rsidP="00752469">
            <w:pPr>
              <w:jc w:val="both"/>
              <w:rPr>
                <w:rFonts w:asciiTheme="majorBidi" w:hAnsiTheme="majorBidi" w:cstheme="majorBidi"/>
                <w:sz w:val="24"/>
                <w:szCs w:val="24"/>
                <w:lang w:val="en-GB" w:eastAsia="de-DE"/>
              </w:rPr>
            </w:pPr>
            <w:r w:rsidRPr="00C0152E">
              <w:rPr>
                <w:rFonts w:asciiTheme="majorBidi" w:hAnsiTheme="majorBidi" w:cstheme="majorBidi"/>
                <w:sz w:val="24"/>
                <w:szCs w:val="24"/>
              </w:rPr>
              <w:t>RDEPT</w:t>
            </w:r>
          </w:p>
        </w:tc>
        <w:tc>
          <w:tcPr>
            <w:tcW w:w="8010" w:type="dxa"/>
          </w:tcPr>
          <w:p w14:paraId="3016B60E" w14:textId="77777777" w:rsidR="001F5FDC" w:rsidRPr="00C0152E" w:rsidRDefault="001F5FDC" w:rsidP="00752469">
            <w:pPr>
              <w:jc w:val="both"/>
              <w:rPr>
                <w:rFonts w:asciiTheme="majorBidi" w:hAnsiTheme="majorBidi" w:cstheme="majorBidi"/>
                <w:sz w:val="24"/>
                <w:szCs w:val="24"/>
                <w:lang w:val="en-GB" w:eastAsia="de-DE"/>
              </w:rPr>
            </w:pPr>
            <w:r w:rsidRPr="00C0152E">
              <w:rPr>
                <w:rFonts w:asciiTheme="majorBidi" w:hAnsiTheme="majorBidi" w:cstheme="majorBidi"/>
                <w:sz w:val="24"/>
                <w:szCs w:val="24"/>
                <w:lang w:val="en-GB" w:eastAsia="de-DE"/>
              </w:rPr>
              <w:t xml:space="preserve">Royal Department for Environmental Protection and Tourism </w:t>
            </w:r>
          </w:p>
        </w:tc>
      </w:tr>
      <w:tr w:rsidR="001F5FDC" w:rsidRPr="00C0152E" w14:paraId="313FAAD0" w14:textId="77777777" w:rsidTr="00660A0A">
        <w:tc>
          <w:tcPr>
            <w:tcW w:w="1278" w:type="dxa"/>
          </w:tcPr>
          <w:p w14:paraId="77E28416" w14:textId="77777777" w:rsidR="001F5FDC" w:rsidRPr="00C0152E" w:rsidRDefault="001F5FDC" w:rsidP="00752469">
            <w:pPr>
              <w:jc w:val="both"/>
              <w:rPr>
                <w:rFonts w:asciiTheme="majorBidi" w:hAnsiTheme="majorBidi" w:cstheme="majorBidi"/>
                <w:sz w:val="24"/>
                <w:szCs w:val="24"/>
                <w:lang w:val="en-GB" w:eastAsia="de-DE"/>
              </w:rPr>
            </w:pPr>
            <w:r w:rsidRPr="00C0152E">
              <w:rPr>
                <w:rFonts w:asciiTheme="majorBidi" w:hAnsiTheme="majorBidi" w:cstheme="majorBidi"/>
                <w:sz w:val="24"/>
                <w:szCs w:val="24"/>
                <w:lang w:eastAsia="en-GB"/>
              </w:rPr>
              <w:t>PSD</w:t>
            </w:r>
          </w:p>
        </w:tc>
        <w:tc>
          <w:tcPr>
            <w:tcW w:w="8010" w:type="dxa"/>
          </w:tcPr>
          <w:p w14:paraId="47F2309C" w14:textId="77777777" w:rsidR="001F5FDC" w:rsidRPr="00C0152E" w:rsidRDefault="001F5FDC" w:rsidP="00752469">
            <w:pPr>
              <w:jc w:val="both"/>
              <w:rPr>
                <w:rFonts w:asciiTheme="majorBidi" w:hAnsiTheme="majorBidi" w:cstheme="majorBidi"/>
                <w:sz w:val="24"/>
                <w:szCs w:val="24"/>
                <w:lang w:val="en-GB" w:eastAsia="de-DE"/>
              </w:rPr>
            </w:pPr>
            <w:r w:rsidRPr="00C0152E">
              <w:rPr>
                <w:rFonts w:asciiTheme="majorBidi" w:hAnsiTheme="majorBidi" w:cstheme="majorBidi"/>
                <w:sz w:val="24"/>
                <w:szCs w:val="24"/>
                <w:lang w:eastAsia="en-GB"/>
              </w:rPr>
              <w:t xml:space="preserve">Public Security </w:t>
            </w:r>
            <w:proofErr w:type="spellStart"/>
            <w:r w:rsidRPr="00C0152E">
              <w:rPr>
                <w:rFonts w:asciiTheme="majorBidi" w:hAnsiTheme="majorBidi" w:cstheme="majorBidi"/>
                <w:sz w:val="24"/>
                <w:szCs w:val="24"/>
                <w:lang w:eastAsia="en-GB"/>
              </w:rPr>
              <w:t>Directorate</w:t>
            </w:r>
            <w:proofErr w:type="spellEnd"/>
          </w:p>
        </w:tc>
      </w:tr>
      <w:tr w:rsidR="001F5FDC" w:rsidRPr="00C0152E" w14:paraId="44CC290B" w14:textId="77777777" w:rsidTr="00660A0A">
        <w:tc>
          <w:tcPr>
            <w:tcW w:w="1278" w:type="dxa"/>
          </w:tcPr>
          <w:p w14:paraId="7288B4BE" w14:textId="77777777" w:rsidR="001F5FDC" w:rsidRPr="00C0152E" w:rsidRDefault="001F5FDC" w:rsidP="00752469">
            <w:pPr>
              <w:jc w:val="both"/>
              <w:rPr>
                <w:rFonts w:asciiTheme="majorBidi" w:hAnsiTheme="majorBidi" w:cstheme="majorBidi"/>
                <w:sz w:val="24"/>
                <w:szCs w:val="24"/>
                <w:lang w:val="en-GB" w:eastAsia="de-DE"/>
              </w:rPr>
            </w:pPr>
            <w:r w:rsidRPr="00C0152E">
              <w:rPr>
                <w:rFonts w:asciiTheme="majorBidi" w:hAnsiTheme="majorBidi" w:cstheme="majorBidi"/>
                <w:sz w:val="24"/>
                <w:szCs w:val="24"/>
                <w:lang w:val="en-GB" w:eastAsia="de-DE"/>
              </w:rPr>
              <w:t>MOE</w:t>
            </w:r>
          </w:p>
        </w:tc>
        <w:tc>
          <w:tcPr>
            <w:tcW w:w="8010" w:type="dxa"/>
          </w:tcPr>
          <w:p w14:paraId="018ACC4C" w14:textId="77777777" w:rsidR="001F5FDC" w:rsidRPr="00C0152E" w:rsidRDefault="001F5FDC" w:rsidP="00752469">
            <w:pPr>
              <w:jc w:val="both"/>
              <w:rPr>
                <w:rFonts w:asciiTheme="majorBidi" w:hAnsiTheme="majorBidi" w:cstheme="majorBidi"/>
                <w:sz w:val="24"/>
                <w:szCs w:val="24"/>
                <w:lang w:val="en-GB" w:eastAsia="de-DE"/>
              </w:rPr>
            </w:pPr>
            <w:proofErr w:type="spellStart"/>
            <w:r w:rsidRPr="00C0152E">
              <w:rPr>
                <w:rFonts w:asciiTheme="majorBidi" w:hAnsiTheme="majorBidi" w:cstheme="majorBidi"/>
                <w:sz w:val="24"/>
                <w:szCs w:val="24"/>
                <w:lang w:eastAsia="en-GB" w:bidi="ar-JO"/>
              </w:rPr>
              <w:t>Ministry</w:t>
            </w:r>
            <w:proofErr w:type="spellEnd"/>
            <w:r w:rsidRPr="00C0152E">
              <w:rPr>
                <w:rFonts w:asciiTheme="majorBidi" w:hAnsiTheme="majorBidi" w:cstheme="majorBidi"/>
                <w:sz w:val="24"/>
                <w:szCs w:val="24"/>
                <w:lang w:eastAsia="en-GB" w:bidi="ar-JO"/>
              </w:rPr>
              <w:t xml:space="preserve"> of </w:t>
            </w:r>
            <w:proofErr w:type="spellStart"/>
            <w:r w:rsidRPr="00C0152E">
              <w:rPr>
                <w:rFonts w:asciiTheme="majorBidi" w:hAnsiTheme="majorBidi" w:cstheme="majorBidi"/>
                <w:sz w:val="24"/>
                <w:szCs w:val="24"/>
                <w:lang w:eastAsia="en-GB" w:bidi="ar-JO"/>
              </w:rPr>
              <w:t>Environment</w:t>
            </w:r>
            <w:proofErr w:type="spellEnd"/>
          </w:p>
        </w:tc>
      </w:tr>
      <w:tr w:rsidR="001F5FDC" w:rsidRPr="00C0152E" w14:paraId="20FB3C13" w14:textId="77777777" w:rsidTr="00660A0A">
        <w:tc>
          <w:tcPr>
            <w:tcW w:w="1278" w:type="dxa"/>
          </w:tcPr>
          <w:p w14:paraId="674F75FE" w14:textId="77777777" w:rsidR="001F5FDC" w:rsidRPr="00C0152E" w:rsidRDefault="001F5FDC" w:rsidP="00752469">
            <w:pPr>
              <w:jc w:val="both"/>
              <w:rPr>
                <w:rFonts w:asciiTheme="majorBidi" w:hAnsiTheme="majorBidi" w:cstheme="majorBidi"/>
                <w:sz w:val="24"/>
                <w:szCs w:val="24"/>
                <w:lang w:val="en-GB" w:eastAsia="de-DE"/>
              </w:rPr>
            </w:pPr>
            <w:r w:rsidRPr="00C0152E">
              <w:rPr>
                <w:rFonts w:asciiTheme="majorBidi" w:hAnsiTheme="majorBidi" w:cstheme="majorBidi"/>
                <w:sz w:val="24"/>
                <w:szCs w:val="24"/>
                <w:lang w:eastAsia="en-GB" w:bidi="ar-JO"/>
              </w:rPr>
              <w:t>MOTA</w:t>
            </w:r>
          </w:p>
        </w:tc>
        <w:tc>
          <w:tcPr>
            <w:tcW w:w="8010" w:type="dxa"/>
          </w:tcPr>
          <w:p w14:paraId="6E6E8543" w14:textId="77777777" w:rsidR="001F5FDC" w:rsidRPr="00C0152E" w:rsidRDefault="001F5FDC" w:rsidP="00752469">
            <w:pPr>
              <w:jc w:val="both"/>
              <w:rPr>
                <w:rFonts w:asciiTheme="majorBidi" w:hAnsiTheme="majorBidi" w:cstheme="majorBidi"/>
                <w:sz w:val="24"/>
                <w:szCs w:val="24"/>
                <w:lang w:val="en-GB" w:eastAsia="de-DE"/>
              </w:rPr>
            </w:pPr>
            <w:r w:rsidRPr="00C0152E">
              <w:rPr>
                <w:rFonts w:asciiTheme="majorBidi" w:hAnsiTheme="majorBidi" w:cstheme="majorBidi"/>
                <w:sz w:val="24"/>
                <w:szCs w:val="24"/>
                <w:lang w:val="en-GB" w:eastAsia="en-GB" w:bidi="ar-JO"/>
              </w:rPr>
              <w:t>Ministry of Tourism and Antiquities</w:t>
            </w:r>
          </w:p>
        </w:tc>
      </w:tr>
      <w:tr w:rsidR="001F5FDC" w:rsidRPr="00C0152E" w14:paraId="573E720B" w14:textId="77777777" w:rsidTr="00660A0A">
        <w:tc>
          <w:tcPr>
            <w:tcW w:w="1278" w:type="dxa"/>
          </w:tcPr>
          <w:p w14:paraId="613C6B8F" w14:textId="77777777" w:rsidR="001F5FDC" w:rsidRPr="00C0152E" w:rsidRDefault="001F5FDC" w:rsidP="00752469">
            <w:pPr>
              <w:jc w:val="both"/>
              <w:rPr>
                <w:rFonts w:asciiTheme="majorBidi" w:hAnsiTheme="majorBidi" w:cstheme="majorBidi"/>
                <w:sz w:val="24"/>
                <w:szCs w:val="24"/>
                <w:lang w:val="en-GB" w:eastAsia="de-DE"/>
              </w:rPr>
            </w:pPr>
            <w:r w:rsidRPr="00C0152E">
              <w:rPr>
                <w:rFonts w:asciiTheme="majorBidi" w:hAnsiTheme="majorBidi" w:cstheme="majorBidi"/>
                <w:sz w:val="24"/>
                <w:szCs w:val="24"/>
              </w:rPr>
              <w:t>RDEP</w:t>
            </w:r>
          </w:p>
        </w:tc>
        <w:tc>
          <w:tcPr>
            <w:tcW w:w="8010" w:type="dxa"/>
          </w:tcPr>
          <w:p w14:paraId="65F731CD" w14:textId="77777777" w:rsidR="001F5FDC" w:rsidRPr="00C0152E" w:rsidRDefault="001F5FDC" w:rsidP="00752469">
            <w:pPr>
              <w:jc w:val="both"/>
              <w:rPr>
                <w:rFonts w:asciiTheme="majorBidi" w:hAnsiTheme="majorBidi" w:cstheme="majorBidi"/>
                <w:sz w:val="24"/>
                <w:szCs w:val="24"/>
                <w:lang w:val="en-GB" w:eastAsia="de-DE"/>
              </w:rPr>
            </w:pPr>
            <w:r w:rsidRPr="00C0152E">
              <w:rPr>
                <w:rFonts w:asciiTheme="majorBidi" w:hAnsiTheme="majorBidi" w:cstheme="majorBidi"/>
                <w:sz w:val="24"/>
                <w:szCs w:val="24"/>
              </w:rPr>
              <w:t xml:space="preserve">Royal </w:t>
            </w:r>
            <w:proofErr w:type="spellStart"/>
            <w:r w:rsidRPr="00C0152E">
              <w:rPr>
                <w:rFonts w:asciiTheme="majorBidi" w:hAnsiTheme="majorBidi" w:cstheme="majorBidi"/>
                <w:sz w:val="24"/>
                <w:szCs w:val="24"/>
              </w:rPr>
              <w:t>Department</w:t>
            </w:r>
            <w:proofErr w:type="spellEnd"/>
            <w:r w:rsidRPr="00C0152E">
              <w:rPr>
                <w:rFonts w:asciiTheme="majorBidi" w:hAnsiTheme="majorBidi" w:cstheme="majorBidi"/>
                <w:sz w:val="24"/>
                <w:szCs w:val="24"/>
              </w:rPr>
              <w:t xml:space="preserve"> for </w:t>
            </w:r>
            <w:proofErr w:type="spellStart"/>
            <w:r w:rsidRPr="00C0152E">
              <w:rPr>
                <w:rFonts w:asciiTheme="majorBidi" w:hAnsiTheme="majorBidi" w:cstheme="majorBidi"/>
                <w:sz w:val="24"/>
                <w:szCs w:val="24"/>
              </w:rPr>
              <w:t>Environment</w:t>
            </w:r>
            <w:proofErr w:type="spellEnd"/>
            <w:r w:rsidRPr="00C0152E">
              <w:rPr>
                <w:rFonts w:asciiTheme="majorBidi" w:hAnsiTheme="majorBidi" w:cstheme="majorBidi"/>
                <w:sz w:val="24"/>
                <w:szCs w:val="24"/>
              </w:rPr>
              <w:t xml:space="preserve"> Protection</w:t>
            </w:r>
          </w:p>
        </w:tc>
      </w:tr>
      <w:tr w:rsidR="00803274" w:rsidRPr="00C0152E" w14:paraId="7B7BD0ED" w14:textId="77777777" w:rsidTr="00660A0A">
        <w:tc>
          <w:tcPr>
            <w:tcW w:w="1278" w:type="dxa"/>
          </w:tcPr>
          <w:p w14:paraId="6A53E7C2" w14:textId="06373A73" w:rsidR="00803274" w:rsidRPr="00C0152E" w:rsidRDefault="00803274" w:rsidP="00752469">
            <w:pPr>
              <w:jc w:val="both"/>
              <w:rPr>
                <w:rFonts w:asciiTheme="majorBidi" w:hAnsiTheme="majorBidi" w:cstheme="majorBidi"/>
                <w:sz w:val="24"/>
                <w:szCs w:val="24"/>
              </w:rPr>
            </w:pPr>
            <w:r w:rsidRPr="00C0152E">
              <w:rPr>
                <w:rFonts w:asciiTheme="majorBidi" w:hAnsiTheme="majorBidi" w:cstheme="majorBidi"/>
                <w:sz w:val="24"/>
                <w:szCs w:val="24"/>
                <w:lang w:val="en-US" w:eastAsia="en-GB"/>
              </w:rPr>
              <w:t>RDEP</w:t>
            </w:r>
          </w:p>
        </w:tc>
        <w:tc>
          <w:tcPr>
            <w:tcW w:w="8010" w:type="dxa"/>
          </w:tcPr>
          <w:p w14:paraId="2FEEE960" w14:textId="32446799" w:rsidR="00803274" w:rsidRPr="0089274C" w:rsidRDefault="00803274" w:rsidP="00752469">
            <w:pPr>
              <w:jc w:val="both"/>
              <w:rPr>
                <w:rFonts w:asciiTheme="majorBidi" w:hAnsiTheme="majorBidi" w:cstheme="majorBidi"/>
                <w:sz w:val="24"/>
                <w:szCs w:val="24"/>
                <w:lang w:val="en-GB"/>
              </w:rPr>
            </w:pPr>
            <w:r w:rsidRPr="0089274C">
              <w:rPr>
                <w:rFonts w:asciiTheme="majorBidi" w:hAnsiTheme="majorBidi" w:cstheme="majorBidi"/>
                <w:sz w:val="24"/>
                <w:szCs w:val="24"/>
                <w:lang w:val="en-GB"/>
              </w:rPr>
              <w:t>Royal Department for Environmental Protection</w:t>
            </w:r>
          </w:p>
        </w:tc>
      </w:tr>
      <w:tr w:rsidR="001F5FDC" w:rsidRPr="00C0152E" w14:paraId="4C51EADB" w14:textId="77777777" w:rsidTr="00660A0A">
        <w:tc>
          <w:tcPr>
            <w:tcW w:w="1278" w:type="dxa"/>
          </w:tcPr>
          <w:p w14:paraId="11A9F168" w14:textId="77777777" w:rsidR="001F5FDC" w:rsidRPr="00C0152E" w:rsidRDefault="001F5FDC" w:rsidP="00752469">
            <w:pPr>
              <w:jc w:val="both"/>
              <w:rPr>
                <w:rFonts w:asciiTheme="majorBidi" w:hAnsiTheme="majorBidi" w:cstheme="majorBidi"/>
                <w:color w:val="000000"/>
                <w:sz w:val="24"/>
                <w:szCs w:val="24"/>
                <w:lang w:val="en-GB" w:eastAsia="de-DE"/>
              </w:rPr>
            </w:pPr>
            <w:r w:rsidRPr="00C0152E">
              <w:rPr>
                <w:rFonts w:asciiTheme="majorBidi" w:hAnsiTheme="majorBidi" w:cstheme="majorBidi"/>
                <w:sz w:val="24"/>
                <w:szCs w:val="24"/>
              </w:rPr>
              <w:t>TP</w:t>
            </w:r>
          </w:p>
        </w:tc>
        <w:tc>
          <w:tcPr>
            <w:tcW w:w="8010" w:type="dxa"/>
          </w:tcPr>
          <w:p w14:paraId="3F9EDB5A" w14:textId="77777777" w:rsidR="001F5FDC" w:rsidRPr="00C0152E" w:rsidRDefault="001F5FDC" w:rsidP="00752469">
            <w:pPr>
              <w:jc w:val="both"/>
              <w:rPr>
                <w:rFonts w:asciiTheme="majorBidi" w:hAnsiTheme="majorBidi" w:cstheme="majorBidi"/>
                <w:color w:val="000000"/>
                <w:sz w:val="24"/>
                <w:szCs w:val="24"/>
                <w:lang w:val="en-GB" w:eastAsia="de-DE"/>
              </w:rPr>
            </w:pPr>
            <w:proofErr w:type="spellStart"/>
            <w:r w:rsidRPr="00C0152E">
              <w:rPr>
                <w:rFonts w:asciiTheme="majorBidi" w:hAnsiTheme="majorBidi" w:cstheme="majorBidi"/>
                <w:sz w:val="24"/>
                <w:szCs w:val="24"/>
              </w:rPr>
              <w:t>Tourism</w:t>
            </w:r>
            <w:proofErr w:type="spellEnd"/>
            <w:r w:rsidRPr="00C0152E">
              <w:rPr>
                <w:rFonts w:asciiTheme="majorBidi" w:hAnsiTheme="majorBidi" w:cstheme="majorBidi"/>
                <w:sz w:val="24"/>
                <w:szCs w:val="24"/>
              </w:rPr>
              <w:t xml:space="preserve"> Police</w:t>
            </w:r>
          </w:p>
        </w:tc>
      </w:tr>
      <w:tr w:rsidR="001F5FDC" w:rsidRPr="00C0152E" w14:paraId="552EFDAC" w14:textId="77777777" w:rsidTr="00660A0A">
        <w:tc>
          <w:tcPr>
            <w:tcW w:w="1278" w:type="dxa"/>
          </w:tcPr>
          <w:p w14:paraId="7DABA141" w14:textId="77777777" w:rsidR="001F5FDC" w:rsidRPr="00C0152E" w:rsidRDefault="001F5FDC" w:rsidP="00752469">
            <w:pPr>
              <w:jc w:val="both"/>
              <w:rPr>
                <w:rFonts w:asciiTheme="majorBidi" w:hAnsiTheme="majorBidi" w:cstheme="majorBidi"/>
                <w:color w:val="000000"/>
                <w:sz w:val="24"/>
                <w:szCs w:val="24"/>
                <w:lang w:val="en-GB" w:eastAsia="de-DE"/>
              </w:rPr>
            </w:pPr>
            <w:r w:rsidRPr="00C0152E">
              <w:rPr>
                <w:rFonts w:asciiTheme="majorBidi" w:hAnsiTheme="majorBidi" w:cstheme="majorBidi"/>
                <w:sz w:val="24"/>
                <w:szCs w:val="24"/>
                <w:lang w:val="en-US" w:eastAsia="en-GB"/>
              </w:rPr>
              <w:t>MOU</w:t>
            </w:r>
          </w:p>
        </w:tc>
        <w:tc>
          <w:tcPr>
            <w:tcW w:w="8010" w:type="dxa"/>
          </w:tcPr>
          <w:p w14:paraId="3C5648AE" w14:textId="77777777" w:rsidR="001F5FDC" w:rsidRPr="00C0152E" w:rsidRDefault="001F5FDC" w:rsidP="00752469">
            <w:pPr>
              <w:jc w:val="both"/>
              <w:rPr>
                <w:rFonts w:asciiTheme="majorBidi" w:hAnsiTheme="majorBidi" w:cstheme="majorBidi"/>
                <w:color w:val="000000"/>
                <w:sz w:val="24"/>
                <w:szCs w:val="24"/>
                <w:lang w:val="en-GB" w:eastAsia="de-DE"/>
              </w:rPr>
            </w:pPr>
            <w:r w:rsidRPr="00C0152E">
              <w:rPr>
                <w:rFonts w:asciiTheme="majorBidi" w:hAnsiTheme="majorBidi" w:cstheme="majorBidi"/>
                <w:sz w:val="24"/>
                <w:szCs w:val="24"/>
                <w:lang w:val="en-US" w:eastAsia="en-GB"/>
              </w:rPr>
              <w:t>Memorandum of Understanding</w:t>
            </w:r>
          </w:p>
        </w:tc>
      </w:tr>
      <w:tr w:rsidR="001F5FDC" w:rsidRPr="00C0152E" w14:paraId="39400D97" w14:textId="77777777" w:rsidTr="00660A0A">
        <w:tc>
          <w:tcPr>
            <w:tcW w:w="1278" w:type="dxa"/>
          </w:tcPr>
          <w:p w14:paraId="06C68DBF" w14:textId="77777777" w:rsidR="001F5FDC" w:rsidRPr="00C0152E" w:rsidRDefault="001F5FDC" w:rsidP="00752469">
            <w:pPr>
              <w:jc w:val="both"/>
              <w:rPr>
                <w:rFonts w:asciiTheme="majorBidi" w:hAnsiTheme="majorBidi" w:cstheme="majorBidi"/>
                <w:color w:val="000000"/>
                <w:sz w:val="24"/>
                <w:szCs w:val="24"/>
                <w:lang w:val="en-GB" w:eastAsia="de-DE"/>
              </w:rPr>
            </w:pPr>
            <w:r w:rsidRPr="00C0152E">
              <w:rPr>
                <w:rFonts w:asciiTheme="majorBidi" w:hAnsiTheme="majorBidi" w:cstheme="majorBidi"/>
                <w:sz w:val="24"/>
                <w:szCs w:val="24"/>
                <w:lang w:val="en-US" w:eastAsia="en-GB"/>
              </w:rPr>
              <w:t>TORs</w:t>
            </w:r>
          </w:p>
        </w:tc>
        <w:tc>
          <w:tcPr>
            <w:tcW w:w="8010" w:type="dxa"/>
          </w:tcPr>
          <w:p w14:paraId="0A389F33" w14:textId="77777777" w:rsidR="001F5FDC" w:rsidRPr="00C0152E" w:rsidRDefault="001F5FDC" w:rsidP="00752469">
            <w:pPr>
              <w:jc w:val="both"/>
              <w:rPr>
                <w:rFonts w:asciiTheme="majorBidi" w:hAnsiTheme="majorBidi" w:cstheme="majorBidi"/>
                <w:color w:val="000000"/>
                <w:sz w:val="24"/>
                <w:szCs w:val="24"/>
                <w:lang w:val="en-GB" w:eastAsia="de-DE"/>
              </w:rPr>
            </w:pPr>
            <w:r w:rsidRPr="00C0152E">
              <w:rPr>
                <w:rFonts w:asciiTheme="majorBidi" w:hAnsiTheme="majorBidi" w:cstheme="majorBidi"/>
                <w:sz w:val="24"/>
                <w:szCs w:val="24"/>
                <w:lang w:val="en-US" w:eastAsia="en-GB"/>
              </w:rPr>
              <w:t>Term of References</w:t>
            </w:r>
          </w:p>
        </w:tc>
      </w:tr>
      <w:tr w:rsidR="001F5FDC" w:rsidRPr="00C0152E" w14:paraId="08FD7654" w14:textId="77777777" w:rsidTr="00660A0A">
        <w:tc>
          <w:tcPr>
            <w:tcW w:w="1278" w:type="dxa"/>
          </w:tcPr>
          <w:p w14:paraId="69563E2F" w14:textId="77777777" w:rsidR="001F5FDC" w:rsidRPr="00C0152E" w:rsidRDefault="001F5FDC" w:rsidP="00752469">
            <w:pPr>
              <w:jc w:val="both"/>
              <w:rPr>
                <w:rFonts w:asciiTheme="majorBidi" w:hAnsiTheme="majorBidi" w:cstheme="majorBidi"/>
                <w:color w:val="000000"/>
                <w:sz w:val="24"/>
                <w:szCs w:val="24"/>
                <w:lang w:val="en-GB" w:eastAsia="de-DE"/>
              </w:rPr>
            </w:pPr>
            <w:r w:rsidRPr="00C0152E">
              <w:rPr>
                <w:rFonts w:asciiTheme="majorBidi" w:hAnsiTheme="majorBidi" w:cstheme="majorBidi"/>
                <w:sz w:val="24"/>
                <w:szCs w:val="24"/>
                <w:lang w:val="en-US" w:eastAsia="en-GB"/>
              </w:rPr>
              <w:t>CITES</w:t>
            </w:r>
          </w:p>
        </w:tc>
        <w:tc>
          <w:tcPr>
            <w:tcW w:w="8010" w:type="dxa"/>
          </w:tcPr>
          <w:p w14:paraId="2C9C733B" w14:textId="77777777" w:rsidR="001F5FDC" w:rsidRPr="00C0152E" w:rsidRDefault="001F5FDC" w:rsidP="00752469">
            <w:pPr>
              <w:jc w:val="both"/>
              <w:rPr>
                <w:rFonts w:asciiTheme="majorBidi" w:hAnsiTheme="majorBidi" w:cstheme="majorBidi"/>
                <w:color w:val="000000"/>
                <w:sz w:val="24"/>
                <w:szCs w:val="24"/>
                <w:lang w:val="en-GB" w:eastAsia="de-DE"/>
              </w:rPr>
            </w:pPr>
            <w:r w:rsidRPr="00C0152E">
              <w:rPr>
                <w:rFonts w:asciiTheme="majorBidi" w:hAnsiTheme="majorBidi" w:cstheme="majorBidi"/>
                <w:sz w:val="24"/>
                <w:szCs w:val="24"/>
                <w:lang w:val="en-US" w:eastAsia="en-GB"/>
              </w:rPr>
              <w:t>Convention on International Trade of Endangered Species of Fauna and Flora</w:t>
            </w:r>
          </w:p>
        </w:tc>
      </w:tr>
      <w:tr w:rsidR="001F5FDC" w:rsidRPr="00C0152E" w14:paraId="1D091FC6" w14:textId="77777777" w:rsidTr="00660A0A">
        <w:tc>
          <w:tcPr>
            <w:tcW w:w="1278" w:type="dxa"/>
          </w:tcPr>
          <w:p w14:paraId="7EB12A76" w14:textId="77777777" w:rsidR="001F5FDC" w:rsidRPr="00C0152E" w:rsidRDefault="001F5FDC" w:rsidP="00752469">
            <w:pPr>
              <w:jc w:val="both"/>
              <w:rPr>
                <w:rFonts w:asciiTheme="majorBidi" w:hAnsiTheme="majorBidi" w:cstheme="majorBidi"/>
                <w:color w:val="000000"/>
                <w:sz w:val="24"/>
                <w:szCs w:val="24"/>
                <w:lang w:val="en-GB" w:eastAsia="de-DE"/>
              </w:rPr>
            </w:pPr>
            <w:r w:rsidRPr="00C0152E">
              <w:rPr>
                <w:rFonts w:asciiTheme="majorBidi" w:hAnsiTheme="majorBidi" w:cstheme="majorBidi"/>
                <w:sz w:val="24"/>
                <w:szCs w:val="24"/>
                <w:lang w:val="en-US" w:eastAsia="en-GB" w:bidi="ar-JO"/>
              </w:rPr>
              <w:t>MEAs</w:t>
            </w:r>
          </w:p>
        </w:tc>
        <w:tc>
          <w:tcPr>
            <w:tcW w:w="8010" w:type="dxa"/>
          </w:tcPr>
          <w:p w14:paraId="6DB6E8AD" w14:textId="77777777" w:rsidR="001F5FDC" w:rsidRPr="00C0152E" w:rsidRDefault="001F5FDC" w:rsidP="00752469">
            <w:pPr>
              <w:jc w:val="both"/>
              <w:rPr>
                <w:rFonts w:asciiTheme="majorBidi" w:hAnsiTheme="majorBidi" w:cstheme="majorBidi"/>
                <w:color w:val="000000"/>
                <w:sz w:val="24"/>
                <w:szCs w:val="24"/>
                <w:lang w:val="en-GB" w:eastAsia="de-DE"/>
              </w:rPr>
            </w:pPr>
            <w:r w:rsidRPr="00C0152E">
              <w:rPr>
                <w:rFonts w:asciiTheme="majorBidi" w:hAnsiTheme="majorBidi" w:cstheme="majorBidi"/>
                <w:sz w:val="24"/>
                <w:szCs w:val="24"/>
                <w:lang w:val="en-US" w:eastAsia="en-GB" w:bidi="ar-JO"/>
              </w:rPr>
              <w:t>Multi-lateral Environmental Agreements</w:t>
            </w:r>
          </w:p>
        </w:tc>
      </w:tr>
      <w:tr w:rsidR="001F5FDC" w:rsidRPr="00C0152E" w14:paraId="3421DD2A" w14:textId="77777777" w:rsidTr="00660A0A">
        <w:tc>
          <w:tcPr>
            <w:tcW w:w="1278" w:type="dxa"/>
          </w:tcPr>
          <w:p w14:paraId="0214AA34" w14:textId="77777777" w:rsidR="001F5FDC" w:rsidRPr="00C0152E" w:rsidRDefault="001F5FDC" w:rsidP="00752469">
            <w:pPr>
              <w:jc w:val="both"/>
              <w:rPr>
                <w:rFonts w:asciiTheme="majorBidi" w:hAnsiTheme="majorBidi" w:cstheme="majorBidi"/>
                <w:sz w:val="24"/>
                <w:szCs w:val="24"/>
                <w:lang w:eastAsia="en-GB" w:bidi="ar-JO"/>
              </w:rPr>
            </w:pPr>
            <w:r w:rsidRPr="00C0152E">
              <w:rPr>
                <w:rFonts w:asciiTheme="majorBidi" w:hAnsiTheme="majorBidi" w:cstheme="majorBidi"/>
                <w:sz w:val="24"/>
                <w:szCs w:val="24"/>
                <w:lang w:val="en-US" w:eastAsia="en-GB" w:bidi="ar-JO"/>
              </w:rPr>
              <w:t>SSC</w:t>
            </w:r>
          </w:p>
        </w:tc>
        <w:tc>
          <w:tcPr>
            <w:tcW w:w="8010" w:type="dxa"/>
          </w:tcPr>
          <w:p w14:paraId="6DD23400" w14:textId="77777777" w:rsidR="001F5FDC" w:rsidRPr="00C0152E" w:rsidRDefault="001F5FDC" w:rsidP="00752469">
            <w:pPr>
              <w:jc w:val="both"/>
              <w:rPr>
                <w:rFonts w:asciiTheme="majorBidi" w:hAnsiTheme="majorBidi" w:cstheme="majorBidi"/>
                <w:sz w:val="24"/>
                <w:szCs w:val="24"/>
                <w:lang w:eastAsia="en-GB" w:bidi="ar-JO"/>
              </w:rPr>
            </w:pPr>
            <w:r w:rsidRPr="00C0152E">
              <w:rPr>
                <w:rFonts w:asciiTheme="majorBidi" w:hAnsiTheme="majorBidi" w:cstheme="majorBidi"/>
                <w:sz w:val="24"/>
                <w:szCs w:val="24"/>
                <w:lang w:val="en-US" w:eastAsia="en-GB" w:bidi="ar-JO"/>
              </w:rPr>
              <w:t>Supreme Steering Committee</w:t>
            </w:r>
          </w:p>
        </w:tc>
      </w:tr>
      <w:tr w:rsidR="001F5FDC" w:rsidRPr="00CC6C51" w14:paraId="6466D9FD" w14:textId="77777777" w:rsidTr="00660A0A">
        <w:tc>
          <w:tcPr>
            <w:tcW w:w="1278" w:type="dxa"/>
          </w:tcPr>
          <w:p w14:paraId="122E53BA" w14:textId="65E01A50" w:rsidR="001F5FDC" w:rsidRPr="00C0152E" w:rsidRDefault="00803274" w:rsidP="00752469">
            <w:pPr>
              <w:jc w:val="both"/>
              <w:rPr>
                <w:rFonts w:asciiTheme="majorBidi" w:hAnsiTheme="majorBidi" w:cstheme="majorBidi"/>
                <w:sz w:val="24"/>
                <w:szCs w:val="24"/>
                <w:lang w:eastAsia="en-GB" w:bidi="ar-JO"/>
              </w:rPr>
            </w:pPr>
            <w:r w:rsidRPr="00C0152E">
              <w:rPr>
                <w:rFonts w:asciiTheme="majorBidi" w:hAnsiTheme="majorBidi" w:cstheme="majorBidi"/>
                <w:iCs/>
                <w:sz w:val="24"/>
                <w:szCs w:val="24"/>
              </w:rPr>
              <w:t>GIZ</w:t>
            </w:r>
          </w:p>
        </w:tc>
        <w:tc>
          <w:tcPr>
            <w:tcW w:w="8010" w:type="dxa"/>
          </w:tcPr>
          <w:p w14:paraId="164EB448" w14:textId="7FECB893" w:rsidR="001F5FDC" w:rsidRPr="009B2F2F" w:rsidRDefault="00803274" w:rsidP="00752469">
            <w:pPr>
              <w:jc w:val="both"/>
              <w:rPr>
                <w:rFonts w:asciiTheme="majorBidi" w:hAnsiTheme="majorBidi"/>
                <w:sz w:val="24"/>
                <w:lang w:val="de-DE"/>
              </w:rPr>
            </w:pPr>
            <w:r w:rsidRPr="009B2F2F">
              <w:rPr>
                <w:rFonts w:asciiTheme="majorBidi" w:hAnsiTheme="majorBidi"/>
                <w:sz w:val="24"/>
                <w:lang w:val="de-DE"/>
              </w:rPr>
              <w:t>Deutsche Gesellschaft für Internationale Zusammenarbeit</w:t>
            </w:r>
          </w:p>
        </w:tc>
      </w:tr>
      <w:tr w:rsidR="001F5FDC" w:rsidRPr="00C0152E" w14:paraId="6C943F14" w14:textId="77777777" w:rsidTr="00660A0A">
        <w:tc>
          <w:tcPr>
            <w:tcW w:w="1278" w:type="dxa"/>
          </w:tcPr>
          <w:p w14:paraId="58C5A2B7" w14:textId="77777777" w:rsidR="001F5FDC" w:rsidRPr="00C0152E" w:rsidRDefault="001F5FDC" w:rsidP="00752469">
            <w:pPr>
              <w:jc w:val="both"/>
              <w:rPr>
                <w:rFonts w:asciiTheme="majorBidi" w:hAnsiTheme="majorBidi" w:cstheme="majorBidi"/>
                <w:color w:val="000000"/>
                <w:sz w:val="24"/>
                <w:szCs w:val="24"/>
                <w:lang w:val="en-GB" w:eastAsia="de-DE"/>
              </w:rPr>
            </w:pPr>
            <w:r w:rsidRPr="00C0152E">
              <w:rPr>
                <w:rFonts w:asciiTheme="majorBidi" w:hAnsiTheme="majorBidi" w:cstheme="majorBidi"/>
                <w:color w:val="000000"/>
                <w:sz w:val="24"/>
                <w:szCs w:val="24"/>
                <w:lang w:eastAsia="de-DE"/>
              </w:rPr>
              <w:t>PSC</w:t>
            </w:r>
          </w:p>
        </w:tc>
        <w:tc>
          <w:tcPr>
            <w:tcW w:w="8010" w:type="dxa"/>
          </w:tcPr>
          <w:p w14:paraId="31001E39" w14:textId="77777777" w:rsidR="001F5FDC" w:rsidRPr="00C0152E" w:rsidRDefault="001F5FDC" w:rsidP="00752469">
            <w:pPr>
              <w:jc w:val="both"/>
              <w:rPr>
                <w:rFonts w:asciiTheme="majorBidi" w:hAnsiTheme="majorBidi" w:cstheme="majorBidi"/>
                <w:color w:val="000000"/>
                <w:sz w:val="24"/>
                <w:szCs w:val="24"/>
                <w:lang w:val="en-GB" w:eastAsia="de-DE"/>
              </w:rPr>
            </w:pPr>
            <w:r w:rsidRPr="00C0152E">
              <w:rPr>
                <w:rFonts w:asciiTheme="majorBidi" w:hAnsiTheme="majorBidi" w:cstheme="majorBidi"/>
                <w:color w:val="000000"/>
                <w:sz w:val="24"/>
                <w:szCs w:val="24"/>
                <w:lang w:eastAsia="de-DE"/>
              </w:rPr>
              <w:t xml:space="preserve">Project </w:t>
            </w:r>
            <w:proofErr w:type="spellStart"/>
            <w:r w:rsidRPr="00C0152E">
              <w:rPr>
                <w:rFonts w:asciiTheme="majorBidi" w:hAnsiTheme="majorBidi" w:cstheme="majorBidi"/>
                <w:color w:val="000000"/>
                <w:sz w:val="24"/>
                <w:szCs w:val="24"/>
                <w:lang w:eastAsia="de-DE"/>
              </w:rPr>
              <w:t>Steering</w:t>
            </w:r>
            <w:proofErr w:type="spellEnd"/>
            <w:r w:rsidRPr="00C0152E">
              <w:rPr>
                <w:rFonts w:asciiTheme="majorBidi" w:hAnsiTheme="majorBidi" w:cstheme="majorBidi"/>
                <w:color w:val="000000"/>
                <w:sz w:val="24"/>
                <w:szCs w:val="24"/>
                <w:lang w:eastAsia="de-DE"/>
              </w:rPr>
              <w:t xml:space="preserve"> </w:t>
            </w:r>
            <w:proofErr w:type="spellStart"/>
            <w:r w:rsidRPr="00C0152E">
              <w:rPr>
                <w:rFonts w:asciiTheme="majorBidi" w:hAnsiTheme="majorBidi" w:cstheme="majorBidi"/>
                <w:color w:val="000000"/>
                <w:sz w:val="24"/>
                <w:szCs w:val="24"/>
                <w:lang w:eastAsia="de-DE"/>
              </w:rPr>
              <w:t>Committee</w:t>
            </w:r>
            <w:proofErr w:type="spellEnd"/>
          </w:p>
        </w:tc>
      </w:tr>
      <w:tr w:rsidR="00166DC1" w:rsidRPr="00C0152E" w14:paraId="101A6EE7" w14:textId="77777777" w:rsidTr="00660A0A">
        <w:tc>
          <w:tcPr>
            <w:tcW w:w="1278" w:type="dxa"/>
          </w:tcPr>
          <w:p w14:paraId="47C817F4" w14:textId="346ADD6A" w:rsidR="00166DC1" w:rsidRDefault="00166DC1" w:rsidP="00752469">
            <w:pPr>
              <w:jc w:val="both"/>
              <w:rPr>
                <w:rFonts w:asciiTheme="majorBidi" w:hAnsiTheme="majorBidi" w:cstheme="majorBidi"/>
                <w:color w:val="000000"/>
                <w:sz w:val="24"/>
                <w:szCs w:val="24"/>
                <w:lang w:eastAsia="de-DE"/>
              </w:rPr>
            </w:pPr>
            <w:r w:rsidRPr="00C0152E">
              <w:rPr>
                <w:rFonts w:asciiTheme="majorBidi" w:hAnsiTheme="majorBidi" w:cstheme="majorBidi"/>
                <w:sz w:val="24"/>
                <w:szCs w:val="24"/>
                <w:lang w:eastAsia="en-GB"/>
              </w:rPr>
              <w:t>AA</w:t>
            </w:r>
          </w:p>
        </w:tc>
        <w:tc>
          <w:tcPr>
            <w:tcW w:w="8010" w:type="dxa"/>
          </w:tcPr>
          <w:p w14:paraId="624BC6E7" w14:textId="07C94532" w:rsidR="00166DC1" w:rsidRPr="00C0152E" w:rsidRDefault="00166DC1" w:rsidP="00752469">
            <w:pPr>
              <w:jc w:val="both"/>
              <w:rPr>
                <w:rFonts w:asciiTheme="majorBidi" w:hAnsiTheme="majorBidi" w:cstheme="majorBidi"/>
                <w:color w:val="000000"/>
                <w:sz w:val="24"/>
                <w:szCs w:val="24"/>
                <w:lang w:eastAsia="de-DE"/>
              </w:rPr>
            </w:pPr>
            <w:r w:rsidRPr="00C0152E">
              <w:rPr>
                <w:rFonts w:asciiTheme="majorBidi" w:hAnsiTheme="majorBidi" w:cstheme="majorBidi"/>
                <w:sz w:val="24"/>
                <w:szCs w:val="24"/>
                <w:lang w:eastAsia="en-GB"/>
              </w:rPr>
              <w:t>Association Agreement</w:t>
            </w:r>
          </w:p>
        </w:tc>
      </w:tr>
      <w:tr w:rsidR="001F5FDC" w:rsidRPr="00C0152E" w14:paraId="581B012E" w14:textId="77777777" w:rsidTr="00660A0A">
        <w:tc>
          <w:tcPr>
            <w:tcW w:w="1278" w:type="dxa"/>
          </w:tcPr>
          <w:p w14:paraId="0E44E252" w14:textId="11136CE4" w:rsidR="001F5FDC" w:rsidRPr="00C0152E" w:rsidRDefault="00803274" w:rsidP="00752469">
            <w:pPr>
              <w:jc w:val="both"/>
              <w:rPr>
                <w:rFonts w:asciiTheme="majorBidi" w:hAnsiTheme="majorBidi" w:cstheme="majorBidi"/>
                <w:color w:val="000000"/>
                <w:sz w:val="24"/>
                <w:szCs w:val="24"/>
                <w:lang w:val="en-GB" w:eastAsia="de-DE"/>
              </w:rPr>
            </w:pPr>
            <w:r>
              <w:rPr>
                <w:rFonts w:asciiTheme="majorBidi" w:hAnsiTheme="majorBidi" w:cstheme="majorBidi"/>
                <w:color w:val="000000"/>
                <w:sz w:val="24"/>
                <w:szCs w:val="24"/>
                <w:lang w:eastAsia="de-DE"/>
              </w:rPr>
              <w:t>BC</w:t>
            </w:r>
          </w:p>
        </w:tc>
        <w:tc>
          <w:tcPr>
            <w:tcW w:w="8010" w:type="dxa"/>
          </w:tcPr>
          <w:p w14:paraId="03AB279A" w14:textId="77777777" w:rsidR="001F5FDC" w:rsidRPr="00C0152E" w:rsidRDefault="001F5FDC" w:rsidP="00752469">
            <w:pPr>
              <w:jc w:val="both"/>
              <w:rPr>
                <w:rFonts w:asciiTheme="majorBidi" w:hAnsiTheme="majorBidi" w:cstheme="majorBidi"/>
                <w:color w:val="000000"/>
                <w:sz w:val="24"/>
                <w:szCs w:val="24"/>
                <w:lang w:val="en-GB" w:eastAsia="de-DE"/>
              </w:rPr>
            </w:pPr>
            <w:proofErr w:type="spellStart"/>
            <w:r w:rsidRPr="00C0152E">
              <w:rPr>
                <w:rFonts w:asciiTheme="majorBidi" w:hAnsiTheme="majorBidi" w:cstheme="majorBidi"/>
                <w:color w:val="000000"/>
                <w:sz w:val="24"/>
                <w:szCs w:val="24"/>
                <w:lang w:eastAsia="de-DE"/>
              </w:rPr>
              <w:t>Beneficiary</w:t>
            </w:r>
            <w:proofErr w:type="spellEnd"/>
            <w:r w:rsidRPr="00C0152E">
              <w:rPr>
                <w:rFonts w:asciiTheme="majorBidi" w:hAnsiTheme="majorBidi" w:cstheme="majorBidi"/>
                <w:color w:val="000000"/>
                <w:sz w:val="24"/>
                <w:szCs w:val="24"/>
                <w:lang w:eastAsia="de-DE"/>
              </w:rPr>
              <w:t xml:space="preserve"> Country</w:t>
            </w:r>
          </w:p>
        </w:tc>
      </w:tr>
      <w:tr w:rsidR="001F5FDC" w:rsidRPr="00C0152E" w14:paraId="04D60FA9" w14:textId="77777777" w:rsidTr="00660A0A">
        <w:tc>
          <w:tcPr>
            <w:tcW w:w="1278" w:type="dxa"/>
          </w:tcPr>
          <w:p w14:paraId="1F09316E" w14:textId="77777777" w:rsidR="001F5FDC" w:rsidRPr="00C0152E" w:rsidRDefault="001F5FDC" w:rsidP="00752469">
            <w:pPr>
              <w:jc w:val="both"/>
              <w:rPr>
                <w:rFonts w:asciiTheme="majorBidi" w:hAnsiTheme="majorBidi" w:cstheme="majorBidi"/>
                <w:color w:val="000000"/>
                <w:sz w:val="24"/>
                <w:szCs w:val="24"/>
                <w:lang w:eastAsia="de-DE"/>
              </w:rPr>
            </w:pPr>
            <w:r w:rsidRPr="00C0152E">
              <w:rPr>
                <w:rFonts w:asciiTheme="majorBidi" w:hAnsiTheme="majorBidi" w:cstheme="majorBidi"/>
                <w:color w:val="000000"/>
                <w:sz w:val="24"/>
                <w:szCs w:val="24"/>
                <w:lang w:eastAsia="de-DE"/>
              </w:rPr>
              <w:t>PL</w:t>
            </w:r>
          </w:p>
        </w:tc>
        <w:tc>
          <w:tcPr>
            <w:tcW w:w="8010" w:type="dxa"/>
          </w:tcPr>
          <w:p w14:paraId="3EBA1C22" w14:textId="77777777" w:rsidR="001F5FDC" w:rsidRPr="00C0152E" w:rsidRDefault="001F5FDC" w:rsidP="00752469">
            <w:pPr>
              <w:jc w:val="both"/>
              <w:rPr>
                <w:rFonts w:asciiTheme="majorBidi" w:hAnsiTheme="majorBidi" w:cstheme="majorBidi"/>
                <w:color w:val="000000"/>
                <w:sz w:val="24"/>
                <w:szCs w:val="24"/>
                <w:lang w:eastAsia="de-DE"/>
              </w:rPr>
            </w:pPr>
            <w:r w:rsidRPr="00C0152E">
              <w:rPr>
                <w:rFonts w:asciiTheme="majorBidi" w:hAnsiTheme="majorBidi" w:cstheme="majorBidi"/>
                <w:color w:val="000000"/>
                <w:sz w:val="24"/>
                <w:szCs w:val="24"/>
                <w:lang w:eastAsia="de-DE"/>
              </w:rPr>
              <w:t>Project Leader</w:t>
            </w:r>
          </w:p>
        </w:tc>
      </w:tr>
      <w:tr w:rsidR="001F5FDC" w:rsidRPr="00C0152E" w14:paraId="64805338" w14:textId="77777777" w:rsidTr="00660A0A">
        <w:tc>
          <w:tcPr>
            <w:tcW w:w="1278" w:type="dxa"/>
          </w:tcPr>
          <w:p w14:paraId="23236890" w14:textId="26D12D89" w:rsidR="001F5FDC" w:rsidRPr="00C0152E" w:rsidRDefault="001F5FDC" w:rsidP="00752469">
            <w:pPr>
              <w:jc w:val="both"/>
              <w:rPr>
                <w:rFonts w:asciiTheme="majorBidi" w:hAnsiTheme="majorBidi" w:cstheme="majorBidi"/>
                <w:color w:val="000000"/>
                <w:sz w:val="24"/>
                <w:szCs w:val="24"/>
                <w:lang w:eastAsia="de-DE"/>
              </w:rPr>
            </w:pPr>
            <w:r w:rsidRPr="00C0152E">
              <w:rPr>
                <w:rFonts w:asciiTheme="majorBidi" w:hAnsiTheme="majorBidi" w:cstheme="majorBidi"/>
                <w:color w:val="000000"/>
                <w:sz w:val="24"/>
                <w:szCs w:val="24"/>
                <w:lang w:eastAsia="de-DE"/>
              </w:rPr>
              <w:t>MS</w:t>
            </w:r>
            <w:r w:rsidR="00803274">
              <w:rPr>
                <w:rFonts w:asciiTheme="majorBidi" w:hAnsiTheme="majorBidi" w:cstheme="majorBidi"/>
                <w:color w:val="000000"/>
                <w:sz w:val="24"/>
                <w:szCs w:val="24"/>
                <w:lang w:eastAsia="de-DE"/>
              </w:rPr>
              <w:t>(s)</w:t>
            </w:r>
          </w:p>
        </w:tc>
        <w:tc>
          <w:tcPr>
            <w:tcW w:w="8010" w:type="dxa"/>
          </w:tcPr>
          <w:p w14:paraId="206F2F8F" w14:textId="5B6B8AC2" w:rsidR="001F5FDC" w:rsidRPr="00C0152E" w:rsidRDefault="00803274" w:rsidP="00752469">
            <w:pPr>
              <w:jc w:val="both"/>
              <w:rPr>
                <w:rFonts w:asciiTheme="majorBidi" w:hAnsiTheme="majorBidi" w:cstheme="majorBidi"/>
                <w:color w:val="000000"/>
                <w:sz w:val="24"/>
                <w:szCs w:val="24"/>
                <w:lang w:eastAsia="de-DE"/>
              </w:rPr>
            </w:pPr>
            <w:r w:rsidRPr="005A44CF">
              <w:rPr>
                <w:rFonts w:asciiTheme="majorBidi" w:hAnsiTheme="majorBidi" w:cstheme="majorBidi"/>
                <w:iCs/>
                <w:sz w:val="24"/>
                <w:szCs w:val="24"/>
                <w:lang w:eastAsia="en-GB"/>
              </w:rPr>
              <w:t xml:space="preserve">EU </w:t>
            </w:r>
            <w:proofErr w:type="spellStart"/>
            <w:r w:rsidRPr="005A44CF">
              <w:rPr>
                <w:rFonts w:asciiTheme="majorBidi" w:hAnsiTheme="majorBidi" w:cstheme="majorBidi"/>
                <w:iCs/>
                <w:sz w:val="24"/>
                <w:szCs w:val="24"/>
                <w:lang w:eastAsia="en-GB"/>
              </w:rPr>
              <w:t>Member</w:t>
            </w:r>
            <w:proofErr w:type="spellEnd"/>
            <w:r w:rsidRPr="005A44CF">
              <w:rPr>
                <w:rFonts w:asciiTheme="majorBidi" w:hAnsiTheme="majorBidi" w:cstheme="majorBidi"/>
                <w:iCs/>
                <w:sz w:val="24"/>
                <w:szCs w:val="24"/>
                <w:lang w:eastAsia="en-GB"/>
              </w:rPr>
              <w:t xml:space="preserve"> State(s)</w:t>
            </w:r>
          </w:p>
        </w:tc>
      </w:tr>
      <w:tr w:rsidR="001F5FDC" w:rsidRPr="00C0152E" w14:paraId="12FF2D12" w14:textId="77777777" w:rsidTr="00660A0A">
        <w:tc>
          <w:tcPr>
            <w:tcW w:w="1278" w:type="dxa"/>
          </w:tcPr>
          <w:p w14:paraId="2A05761E" w14:textId="77777777" w:rsidR="001F5FDC" w:rsidRPr="00C0152E" w:rsidRDefault="001F5FDC" w:rsidP="00752469">
            <w:pPr>
              <w:jc w:val="both"/>
              <w:rPr>
                <w:rFonts w:asciiTheme="majorBidi" w:hAnsiTheme="majorBidi" w:cstheme="majorBidi"/>
                <w:color w:val="000000"/>
                <w:sz w:val="24"/>
                <w:szCs w:val="24"/>
                <w:lang w:eastAsia="de-DE"/>
              </w:rPr>
            </w:pPr>
            <w:r w:rsidRPr="00C0152E">
              <w:rPr>
                <w:rFonts w:asciiTheme="majorBidi" w:hAnsiTheme="majorBidi" w:cstheme="majorBidi"/>
                <w:color w:val="000000"/>
                <w:sz w:val="24"/>
                <w:szCs w:val="24"/>
                <w:lang w:eastAsia="de-DE"/>
              </w:rPr>
              <w:t>RTA</w:t>
            </w:r>
          </w:p>
        </w:tc>
        <w:tc>
          <w:tcPr>
            <w:tcW w:w="8010" w:type="dxa"/>
          </w:tcPr>
          <w:p w14:paraId="2E913085" w14:textId="77777777" w:rsidR="001F5FDC" w:rsidRPr="00C0152E" w:rsidRDefault="001F5FDC" w:rsidP="00752469">
            <w:pPr>
              <w:jc w:val="both"/>
              <w:rPr>
                <w:rFonts w:asciiTheme="majorBidi" w:hAnsiTheme="majorBidi" w:cstheme="majorBidi"/>
                <w:color w:val="000000"/>
                <w:sz w:val="24"/>
                <w:szCs w:val="24"/>
                <w:lang w:eastAsia="de-DE"/>
              </w:rPr>
            </w:pPr>
            <w:proofErr w:type="spellStart"/>
            <w:r w:rsidRPr="00C0152E">
              <w:rPr>
                <w:rFonts w:asciiTheme="majorBidi" w:hAnsiTheme="majorBidi" w:cstheme="majorBidi"/>
                <w:color w:val="000000"/>
                <w:sz w:val="24"/>
                <w:szCs w:val="24"/>
                <w:lang w:eastAsia="de-DE"/>
              </w:rPr>
              <w:t>Resident</w:t>
            </w:r>
            <w:proofErr w:type="spellEnd"/>
            <w:r w:rsidRPr="00C0152E">
              <w:rPr>
                <w:rFonts w:asciiTheme="majorBidi" w:hAnsiTheme="majorBidi" w:cstheme="majorBidi"/>
                <w:color w:val="000000"/>
                <w:sz w:val="24"/>
                <w:szCs w:val="24"/>
                <w:lang w:eastAsia="de-DE"/>
              </w:rPr>
              <w:t xml:space="preserve"> Twinning </w:t>
            </w:r>
            <w:proofErr w:type="spellStart"/>
            <w:r w:rsidRPr="00C0152E">
              <w:rPr>
                <w:rFonts w:asciiTheme="majorBidi" w:hAnsiTheme="majorBidi" w:cstheme="majorBidi"/>
                <w:color w:val="000000"/>
                <w:sz w:val="24"/>
                <w:szCs w:val="24"/>
                <w:lang w:eastAsia="de-DE"/>
              </w:rPr>
              <w:t>Adviser</w:t>
            </w:r>
            <w:proofErr w:type="spellEnd"/>
          </w:p>
        </w:tc>
      </w:tr>
      <w:tr w:rsidR="00803274" w:rsidRPr="00C0152E" w14:paraId="6664C5C5" w14:textId="77777777" w:rsidTr="00660A0A">
        <w:tc>
          <w:tcPr>
            <w:tcW w:w="1278" w:type="dxa"/>
          </w:tcPr>
          <w:p w14:paraId="23259519" w14:textId="60CEE90D" w:rsidR="00803274" w:rsidRPr="00C0152E" w:rsidRDefault="00803274" w:rsidP="00752469">
            <w:pPr>
              <w:jc w:val="both"/>
              <w:rPr>
                <w:rFonts w:asciiTheme="majorBidi" w:hAnsiTheme="majorBidi" w:cstheme="majorBidi"/>
                <w:color w:val="000000"/>
                <w:sz w:val="24"/>
                <w:szCs w:val="24"/>
                <w:lang w:eastAsia="de-DE"/>
              </w:rPr>
            </w:pPr>
            <w:r w:rsidRPr="005A44CF">
              <w:rPr>
                <w:rFonts w:asciiTheme="majorBidi" w:hAnsiTheme="majorBidi" w:cstheme="majorBidi"/>
                <w:iCs/>
                <w:sz w:val="24"/>
                <w:szCs w:val="24"/>
                <w:lang w:eastAsia="en-GB"/>
              </w:rPr>
              <w:t>CL</w:t>
            </w:r>
          </w:p>
        </w:tc>
        <w:tc>
          <w:tcPr>
            <w:tcW w:w="8010" w:type="dxa"/>
          </w:tcPr>
          <w:p w14:paraId="73D5A696" w14:textId="69F30A46" w:rsidR="00803274" w:rsidRPr="00C0152E" w:rsidRDefault="00803274" w:rsidP="00752469">
            <w:pPr>
              <w:jc w:val="both"/>
              <w:rPr>
                <w:rFonts w:asciiTheme="majorBidi" w:hAnsiTheme="majorBidi" w:cstheme="majorBidi"/>
                <w:color w:val="000000"/>
                <w:sz w:val="24"/>
                <w:szCs w:val="24"/>
                <w:lang w:eastAsia="de-DE"/>
              </w:rPr>
            </w:pPr>
            <w:r w:rsidRPr="005A44CF">
              <w:rPr>
                <w:rFonts w:asciiTheme="majorBidi" w:hAnsiTheme="majorBidi" w:cstheme="majorBidi"/>
                <w:iCs/>
                <w:sz w:val="24"/>
                <w:szCs w:val="24"/>
                <w:lang w:eastAsia="en-GB"/>
              </w:rPr>
              <w:t>Component Leaders</w:t>
            </w:r>
          </w:p>
        </w:tc>
      </w:tr>
      <w:tr w:rsidR="001F5FDC" w:rsidRPr="00C0152E" w14:paraId="59E2365F" w14:textId="77777777" w:rsidTr="00660A0A">
        <w:tc>
          <w:tcPr>
            <w:tcW w:w="1278" w:type="dxa"/>
          </w:tcPr>
          <w:p w14:paraId="6270BB57" w14:textId="77777777" w:rsidR="001F5FDC" w:rsidRPr="00C0152E" w:rsidRDefault="001F5FDC" w:rsidP="00752469">
            <w:pPr>
              <w:jc w:val="both"/>
              <w:rPr>
                <w:rFonts w:asciiTheme="majorBidi" w:hAnsiTheme="majorBidi" w:cstheme="majorBidi"/>
                <w:color w:val="000000"/>
                <w:sz w:val="24"/>
                <w:szCs w:val="24"/>
                <w:lang w:eastAsia="de-DE"/>
              </w:rPr>
            </w:pPr>
            <w:r w:rsidRPr="00C0152E">
              <w:rPr>
                <w:rFonts w:asciiTheme="majorBidi" w:hAnsiTheme="majorBidi" w:cstheme="majorBidi"/>
                <w:iCs/>
                <w:sz w:val="24"/>
                <w:szCs w:val="24"/>
                <w:lang w:eastAsia="en-GB"/>
              </w:rPr>
              <w:t>STE</w:t>
            </w:r>
          </w:p>
        </w:tc>
        <w:tc>
          <w:tcPr>
            <w:tcW w:w="8010" w:type="dxa"/>
          </w:tcPr>
          <w:p w14:paraId="19CFF477" w14:textId="77777777" w:rsidR="001F5FDC" w:rsidRPr="00C0152E" w:rsidRDefault="001F5FDC" w:rsidP="00752469">
            <w:pPr>
              <w:jc w:val="both"/>
              <w:rPr>
                <w:rFonts w:asciiTheme="majorBidi" w:hAnsiTheme="majorBidi" w:cstheme="majorBidi"/>
                <w:color w:val="000000"/>
                <w:sz w:val="24"/>
                <w:szCs w:val="24"/>
                <w:lang w:eastAsia="de-DE"/>
              </w:rPr>
            </w:pPr>
            <w:r w:rsidRPr="00C0152E">
              <w:rPr>
                <w:rFonts w:asciiTheme="majorBidi" w:hAnsiTheme="majorBidi" w:cstheme="majorBidi"/>
                <w:iCs/>
                <w:sz w:val="24"/>
                <w:szCs w:val="24"/>
                <w:lang w:eastAsia="en-GB"/>
              </w:rPr>
              <w:t xml:space="preserve">Short </w:t>
            </w:r>
            <w:proofErr w:type="spellStart"/>
            <w:r w:rsidRPr="00C0152E">
              <w:rPr>
                <w:rFonts w:asciiTheme="majorBidi" w:hAnsiTheme="majorBidi" w:cstheme="majorBidi"/>
                <w:iCs/>
                <w:sz w:val="24"/>
                <w:szCs w:val="24"/>
                <w:lang w:eastAsia="en-GB"/>
              </w:rPr>
              <w:t>Term</w:t>
            </w:r>
            <w:proofErr w:type="spellEnd"/>
            <w:r w:rsidRPr="00C0152E">
              <w:rPr>
                <w:rFonts w:asciiTheme="majorBidi" w:hAnsiTheme="majorBidi" w:cstheme="majorBidi"/>
                <w:iCs/>
                <w:sz w:val="24"/>
                <w:szCs w:val="24"/>
                <w:lang w:eastAsia="en-GB"/>
              </w:rPr>
              <w:t xml:space="preserve"> Experts</w:t>
            </w:r>
          </w:p>
        </w:tc>
      </w:tr>
      <w:tr w:rsidR="00D26C60" w:rsidRPr="00C0152E" w14:paraId="713514F5" w14:textId="77777777" w:rsidTr="00660A0A">
        <w:tc>
          <w:tcPr>
            <w:tcW w:w="1278" w:type="dxa"/>
          </w:tcPr>
          <w:p w14:paraId="1BC2FB1B" w14:textId="764067B7" w:rsidR="00D26C60" w:rsidRPr="00C0152E" w:rsidRDefault="00D26C60" w:rsidP="00752469">
            <w:pPr>
              <w:jc w:val="both"/>
              <w:rPr>
                <w:rFonts w:asciiTheme="majorBidi" w:hAnsiTheme="majorBidi" w:cstheme="majorBidi"/>
                <w:iCs/>
                <w:sz w:val="24"/>
                <w:szCs w:val="24"/>
                <w:lang w:eastAsia="en-GB"/>
              </w:rPr>
            </w:pPr>
            <w:r w:rsidRPr="00C0152E">
              <w:rPr>
                <w:rFonts w:asciiTheme="majorBidi" w:hAnsiTheme="majorBidi" w:cstheme="majorBidi"/>
                <w:iCs/>
                <w:sz w:val="24"/>
                <w:szCs w:val="24"/>
                <w:lang w:eastAsia="en-GB"/>
              </w:rPr>
              <w:t>TOT</w:t>
            </w:r>
          </w:p>
        </w:tc>
        <w:tc>
          <w:tcPr>
            <w:tcW w:w="8010" w:type="dxa"/>
          </w:tcPr>
          <w:p w14:paraId="2227F029" w14:textId="63A19AC0" w:rsidR="00D26C60" w:rsidRPr="00C0152E" w:rsidRDefault="00D26C60" w:rsidP="00752469">
            <w:pPr>
              <w:jc w:val="both"/>
              <w:rPr>
                <w:rFonts w:asciiTheme="majorBidi" w:hAnsiTheme="majorBidi" w:cstheme="majorBidi"/>
                <w:iCs/>
                <w:sz w:val="24"/>
                <w:szCs w:val="24"/>
                <w:lang w:eastAsia="en-GB"/>
              </w:rPr>
            </w:pPr>
            <w:r w:rsidRPr="00C0152E">
              <w:rPr>
                <w:rFonts w:asciiTheme="majorBidi" w:hAnsiTheme="majorBidi" w:cstheme="majorBidi"/>
                <w:iCs/>
                <w:sz w:val="24"/>
                <w:szCs w:val="24"/>
                <w:lang w:eastAsia="en-GB"/>
              </w:rPr>
              <w:t xml:space="preserve">Training of </w:t>
            </w:r>
            <w:proofErr w:type="spellStart"/>
            <w:r w:rsidRPr="00C0152E">
              <w:rPr>
                <w:rFonts w:asciiTheme="majorBidi" w:hAnsiTheme="majorBidi" w:cstheme="majorBidi"/>
                <w:iCs/>
                <w:sz w:val="24"/>
                <w:szCs w:val="24"/>
                <w:lang w:eastAsia="en-GB"/>
              </w:rPr>
              <w:t>Trainers</w:t>
            </w:r>
            <w:proofErr w:type="spellEnd"/>
          </w:p>
        </w:tc>
      </w:tr>
      <w:tr w:rsidR="00D26C60" w:rsidRPr="00C0152E" w14:paraId="6EF761FF" w14:textId="77777777" w:rsidTr="00660A0A">
        <w:tc>
          <w:tcPr>
            <w:tcW w:w="1278" w:type="dxa"/>
          </w:tcPr>
          <w:p w14:paraId="71B1312A" w14:textId="03BE2FDE" w:rsidR="00D26C60" w:rsidRPr="00C0152E" w:rsidRDefault="00D26C60" w:rsidP="00752469">
            <w:pPr>
              <w:jc w:val="both"/>
              <w:rPr>
                <w:rFonts w:asciiTheme="majorBidi" w:hAnsiTheme="majorBidi" w:cstheme="majorBidi"/>
                <w:iCs/>
                <w:sz w:val="24"/>
                <w:szCs w:val="24"/>
                <w:lang w:eastAsia="en-GB"/>
              </w:rPr>
            </w:pPr>
            <w:r>
              <w:rPr>
                <w:rFonts w:asciiTheme="majorBidi" w:hAnsiTheme="majorBidi" w:cstheme="majorBidi"/>
                <w:iCs/>
                <w:sz w:val="24"/>
                <w:szCs w:val="24"/>
                <w:lang w:eastAsia="en-GB"/>
              </w:rPr>
              <w:t>TNA</w:t>
            </w:r>
          </w:p>
        </w:tc>
        <w:tc>
          <w:tcPr>
            <w:tcW w:w="8010" w:type="dxa"/>
          </w:tcPr>
          <w:p w14:paraId="35B8007C" w14:textId="3D1CEE18" w:rsidR="00D26C60" w:rsidRPr="00C0152E" w:rsidRDefault="00D26C60" w:rsidP="00752469">
            <w:pPr>
              <w:jc w:val="both"/>
              <w:rPr>
                <w:rFonts w:asciiTheme="majorBidi" w:hAnsiTheme="majorBidi" w:cstheme="majorBidi"/>
                <w:iCs/>
                <w:sz w:val="24"/>
                <w:szCs w:val="24"/>
                <w:lang w:eastAsia="en-GB"/>
              </w:rPr>
            </w:pPr>
            <w:r w:rsidRPr="00C0152E">
              <w:rPr>
                <w:rFonts w:asciiTheme="majorBidi" w:hAnsiTheme="majorBidi" w:cstheme="majorBidi"/>
                <w:iCs/>
                <w:sz w:val="24"/>
                <w:szCs w:val="24"/>
                <w:lang w:eastAsia="en-GB"/>
              </w:rPr>
              <w:t xml:space="preserve">Training </w:t>
            </w:r>
            <w:proofErr w:type="spellStart"/>
            <w:r w:rsidRPr="00C0152E">
              <w:rPr>
                <w:rFonts w:asciiTheme="majorBidi" w:hAnsiTheme="majorBidi" w:cstheme="majorBidi"/>
                <w:iCs/>
                <w:sz w:val="24"/>
                <w:szCs w:val="24"/>
                <w:lang w:eastAsia="en-GB"/>
              </w:rPr>
              <w:t>Need</w:t>
            </w:r>
            <w:proofErr w:type="spellEnd"/>
            <w:r w:rsidRPr="00C0152E">
              <w:rPr>
                <w:rFonts w:asciiTheme="majorBidi" w:hAnsiTheme="majorBidi" w:cstheme="majorBidi"/>
                <w:iCs/>
                <w:sz w:val="24"/>
                <w:szCs w:val="24"/>
                <w:lang w:eastAsia="en-GB"/>
              </w:rPr>
              <w:t xml:space="preserve"> </w:t>
            </w:r>
            <w:proofErr w:type="spellStart"/>
            <w:r w:rsidRPr="00C0152E">
              <w:rPr>
                <w:rFonts w:asciiTheme="majorBidi" w:hAnsiTheme="majorBidi" w:cstheme="majorBidi"/>
                <w:iCs/>
                <w:sz w:val="24"/>
                <w:szCs w:val="24"/>
                <w:lang w:eastAsia="en-GB"/>
              </w:rPr>
              <w:t>Assessment</w:t>
            </w:r>
            <w:proofErr w:type="spellEnd"/>
          </w:p>
        </w:tc>
      </w:tr>
      <w:tr w:rsidR="00166DC1" w:rsidRPr="00C0152E" w14:paraId="776BAE4A" w14:textId="77777777" w:rsidTr="00660A0A">
        <w:tc>
          <w:tcPr>
            <w:tcW w:w="1278" w:type="dxa"/>
          </w:tcPr>
          <w:p w14:paraId="1BB766EF" w14:textId="4F236148" w:rsidR="00166DC1" w:rsidRDefault="00166DC1" w:rsidP="00752469">
            <w:pPr>
              <w:jc w:val="both"/>
              <w:rPr>
                <w:rFonts w:asciiTheme="majorBidi" w:hAnsiTheme="majorBidi" w:cstheme="majorBidi"/>
                <w:iCs/>
                <w:sz w:val="24"/>
                <w:szCs w:val="24"/>
                <w:lang w:eastAsia="en-GB"/>
              </w:rPr>
            </w:pPr>
            <w:proofErr w:type="spellStart"/>
            <w:r w:rsidRPr="00C0152E">
              <w:rPr>
                <w:rFonts w:asciiTheme="majorBidi" w:hAnsiTheme="majorBidi" w:cstheme="majorBidi"/>
                <w:sz w:val="24"/>
                <w:szCs w:val="24"/>
              </w:rPr>
              <w:t>SOPs</w:t>
            </w:r>
            <w:proofErr w:type="spellEnd"/>
          </w:p>
        </w:tc>
        <w:tc>
          <w:tcPr>
            <w:tcW w:w="8010" w:type="dxa"/>
          </w:tcPr>
          <w:p w14:paraId="65F4B25E" w14:textId="6B734B5C" w:rsidR="00166DC1" w:rsidRPr="00C0152E" w:rsidRDefault="00166DC1" w:rsidP="00752469">
            <w:pPr>
              <w:jc w:val="both"/>
              <w:rPr>
                <w:rFonts w:asciiTheme="majorBidi" w:hAnsiTheme="majorBidi" w:cstheme="majorBidi"/>
                <w:iCs/>
                <w:sz w:val="24"/>
                <w:szCs w:val="24"/>
                <w:lang w:eastAsia="en-GB"/>
              </w:rPr>
            </w:pPr>
            <w:r>
              <w:rPr>
                <w:rFonts w:asciiTheme="majorBidi" w:hAnsiTheme="majorBidi" w:cstheme="majorBidi"/>
                <w:sz w:val="24"/>
                <w:szCs w:val="24"/>
              </w:rPr>
              <w:t>Standard of Operations</w:t>
            </w:r>
          </w:p>
        </w:tc>
      </w:tr>
      <w:tr w:rsidR="00166DC1" w:rsidRPr="00C0152E" w14:paraId="78B4BF10" w14:textId="77777777" w:rsidTr="00660A0A">
        <w:tc>
          <w:tcPr>
            <w:tcW w:w="1278" w:type="dxa"/>
          </w:tcPr>
          <w:p w14:paraId="368BE3D0" w14:textId="653ADDCC" w:rsidR="00166DC1" w:rsidRPr="00C0152E" w:rsidRDefault="00166DC1" w:rsidP="00752469">
            <w:pPr>
              <w:jc w:val="both"/>
              <w:rPr>
                <w:rFonts w:asciiTheme="majorBidi" w:hAnsiTheme="majorBidi" w:cstheme="majorBidi"/>
                <w:sz w:val="24"/>
                <w:szCs w:val="24"/>
              </w:rPr>
            </w:pPr>
            <w:r w:rsidRPr="00C0152E">
              <w:rPr>
                <w:rFonts w:asciiTheme="majorBidi" w:hAnsiTheme="majorBidi" w:cstheme="majorBidi"/>
                <w:sz w:val="24"/>
                <w:szCs w:val="24"/>
              </w:rPr>
              <w:t>M&amp;E</w:t>
            </w:r>
          </w:p>
        </w:tc>
        <w:tc>
          <w:tcPr>
            <w:tcW w:w="8010" w:type="dxa"/>
          </w:tcPr>
          <w:p w14:paraId="2FAF71FD" w14:textId="0EC99BE7" w:rsidR="00166DC1" w:rsidRDefault="00166DC1" w:rsidP="00752469">
            <w:pPr>
              <w:jc w:val="both"/>
              <w:rPr>
                <w:rFonts w:asciiTheme="majorBidi" w:hAnsiTheme="majorBidi" w:cstheme="majorBidi"/>
                <w:sz w:val="24"/>
                <w:szCs w:val="24"/>
              </w:rPr>
            </w:pPr>
            <w:r w:rsidRPr="00C0152E">
              <w:rPr>
                <w:rFonts w:asciiTheme="majorBidi" w:hAnsiTheme="majorBidi" w:cstheme="majorBidi"/>
                <w:sz w:val="24"/>
                <w:szCs w:val="24"/>
              </w:rPr>
              <w:t>Monitoring and Evaluation</w:t>
            </w:r>
          </w:p>
        </w:tc>
      </w:tr>
      <w:tr w:rsidR="00166DC1" w:rsidRPr="00C0152E" w14:paraId="26E6364A" w14:textId="77777777" w:rsidTr="00660A0A">
        <w:tc>
          <w:tcPr>
            <w:tcW w:w="1278" w:type="dxa"/>
          </w:tcPr>
          <w:p w14:paraId="6BA27372" w14:textId="298C7B2B" w:rsidR="00166DC1" w:rsidRPr="00C0152E" w:rsidRDefault="00166DC1" w:rsidP="00752469">
            <w:pPr>
              <w:jc w:val="both"/>
              <w:rPr>
                <w:rFonts w:asciiTheme="majorBidi" w:hAnsiTheme="majorBidi" w:cstheme="majorBidi"/>
                <w:sz w:val="24"/>
                <w:szCs w:val="24"/>
              </w:rPr>
            </w:pPr>
            <w:r w:rsidRPr="00C0152E">
              <w:rPr>
                <w:rFonts w:asciiTheme="majorBidi" w:hAnsiTheme="majorBidi" w:cstheme="majorBidi"/>
                <w:iCs/>
                <w:sz w:val="24"/>
                <w:szCs w:val="24"/>
              </w:rPr>
              <w:t>UNESCO</w:t>
            </w:r>
          </w:p>
        </w:tc>
        <w:tc>
          <w:tcPr>
            <w:tcW w:w="8010" w:type="dxa"/>
          </w:tcPr>
          <w:p w14:paraId="5233C3AA" w14:textId="771029BA" w:rsidR="00166DC1" w:rsidRPr="0089274C" w:rsidRDefault="00166DC1" w:rsidP="00752469">
            <w:pPr>
              <w:jc w:val="both"/>
              <w:rPr>
                <w:rFonts w:asciiTheme="majorBidi" w:hAnsiTheme="majorBidi" w:cstheme="majorBidi"/>
                <w:sz w:val="24"/>
                <w:szCs w:val="24"/>
                <w:lang w:val="en-GB"/>
              </w:rPr>
            </w:pPr>
            <w:r w:rsidRPr="0089274C">
              <w:rPr>
                <w:rFonts w:asciiTheme="majorBidi" w:hAnsiTheme="majorBidi" w:cstheme="majorBidi"/>
                <w:iCs/>
                <w:sz w:val="24"/>
                <w:szCs w:val="24"/>
                <w:lang w:val="en-GB"/>
              </w:rPr>
              <w:t xml:space="preserve">United Nations </w:t>
            </w:r>
            <w:proofErr w:type="spellStart"/>
            <w:r w:rsidRPr="0089274C">
              <w:rPr>
                <w:rFonts w:asciiTheme="majorBidi" w:hAnsiTheme="majorBidi" w:cstheme="majorBidi"/>
                <w:iCs/>
                <w:sz w:val="24"/>
                <w:szCs w:val="24"/>
                <w:lang w:val="en-GB"/>
              </w:rPr>
              <w:t>Educationnel</w:t>
            </w:r>
            <w:proofErr w:type="spellEnd"/>
            <w:r w:rsidRPr="0089274C">
              <w:rPr>
                <w:rFonts w:asciiTheme="majorBidi" w:hAnsiTheme="majorBidi" w:cstheme="majorBidi"/>
                <w:iCs/>
                <w:sz w:val="24"/>
                <w:szCs w:val="24"/>
                <w:lang w:val="en-GB"/>
              </w:rPr>
              <w:t>, Scientific and Cultural Organisation</w:t>
            </w:r>
          </w:p>
        </w:tc>
      </w:tr>
      <w:tr w:rsidR="00166DC1" w:rsidRPr="00C0152E" w14:paraId="0D71D9C6" w14:textId="77777777" w:rsidTr="00660A0A">
        <w:tc>
          <w:tcPr>
            <w:tcW w:w="1278" w:type="dxa"/>
          </w:tcPr>
          <w:p w14:paraId="0EA833F5" w14:textId="23FAABEF" w:rsidR="00166DC1" w:rsidRPr="00C0152E" w:rsidRDefault="00166DC1" w:rsidP="00752469">
            <w:pPr>
              <w:jc w:val="both"/>
              <w:rPr>
                <w:rFonts w:asciiTheme="majorBidi" w:hAnsiTheme="majorBidi" w:cstheme="majorBidi"/>
                <w:sz w:val="24"/>
                <w:szCs w:val="24"/>
              </w:rPr>
            </w:pPr>
            <w:r w:rsidRPr="00C0152E">
              <w:rPr>
                <w:rFonts w:asciiTheme="majorBidi" w:hAnsiTheme="majorBidi" w:cstheme="majorBidi"/>
                <w:iCs/>
                <w:sz w:val="24"/>
                <w:szCs w:val="24"/>
              </w:rPr>
              <w:t>GAM</w:t>
            </w:r>
          </w:p>
        </w:tc>
        <w:tc>
          <w:tcPr>
            <w:tcW w:w="8010" w:type="dxa"/>
          </w:tcPr>
          <w:p w14:paraId="65DDEA49" w14:textId="45F209F1" w:rsidR="00166DC1" w:rsidRDefault="00166DC1" w:rsidP="00752469">
            <w:pPr>
              <w:jc w:val="both"/>
              <w:rPr>
                <w:rFonts w:asciiTheme="majorBidi" w:hAnsiTheme="majorBidi" w:cstheme="majorBidi"/>
                <w:sz w:val="24"/>
                <w:szCs w:val="24"/>
              </w:rPr>
            </w:pPr>
            <w:proofErr w:type="spellStart"/>
            <w:r w:rsidRPr="00C0152E">
              <w:rPr>
                <w:rFonts w:asciiTheme="majorBidi" w:hAnsiTheme="majorBidi" w:cstheme="majorBidi"/>
                <w:iCs/>
                <w:sz w:val="24"/>
                <w:szCs w:val="24"/>
              </w:rPr>
              <w:t>Greater</w:t>
            </w:r>
            <w:proofErr w:type="spellEnd"/>
            <w:r w:rsidRPr="00C0152E">
              <w:rPr>
                <w:rFonts w:asciiTheme="majorBidi" w:hAnsiTheme="majorBidi" w:cstheme="majorBidi"/>
                <w:iCs/>
                <w:sz w:val="24"/>
                <w:szCs w:val="24"/>
              </w:rPr>
              <w:t xml:space="preserve"> Amman </w:t>
            </w:r>
            <w:proofErr w:type="spellStart"/>
            <w:r w:rsidRPr="00C0152E">
              <w:rPr>
                <w:rFonts w:asciiTheme="majorBidi" w:hAnsiTheme="majorBidi" w:cstheme="majorBidi"/>
                <w:iCs/>
                <w:sz w:val="24"/>
                <w:szCs w:val="24"/>
              </w:rPr>
              <w:t>Municipality</w:t>
            </w:r>
            <w:proofErr w:type="spellEnd"/>
          </w:p>
        </w:tc>
      </w:tr>
      <w:tr w:rsidR="00166DC1" w:rsidRPr="00C0152E" w14:paraId="66C9C6AE" w14:textId="77777777" w:rsidTr="00660A0A">
        <w:tc>
          <w:tcPr>
            <w:tcW w:w="1278" w:type="dxa"/>
          </w:tcPr>
          <w:p w14:paraId="6BAC96A4" w14:textId="363980A2" w:rsidR="00166DC1" w:rsidRPr="00C0152E" w:rsidRDefault="00166DC1" w:rsidP="00752469">
            <w:pPr>
              <w:jc w:val="both"/>
              <w:rPr>
                <w:rFonts w:asciiTheme="majorBidi" w:hAnsiTheme="majorBidi" w:cstheme="majorBidi"/>
                <w:sz w:val="24"/>
                <w:szCs w:val="24"/>
              </w:rPr>
            </w:pPr>
            <w:r w:rsidRPr="00C0152E">
              <w:rPr>
                <w:rFonts w:asciiTheme="majorBidi" w:hAnsiTheme="majorBidi" w:cstheme="majorBidi"/>
                <w:iCs/>
                <w:sz w:val="24"/>
                <w:szCs w:val="24"/>
              </w:rPr>
              <w:t>MOA</w:t>
            </w:r>
          </w:p>
        </w:tc>
        <w:tc>
          <w:tcPr>
            <w:tcW w:w="8010" w:type="dxa"/>
          </w:tcPr>
          <w:p w14:paraId="571BF66E" w14:textId="6B5DD259" w:rsidR="00166DC1" w:rsidRDefault="00166DC1" w:rsidP="00752469">
            <w:pPr>
              <w:jc w:val="both"/>
              <w:rPr>
                <w:rFonts w:asciiTheme="majorBidi" w:hAnsiTheme="majorBidi" w:cstheme="majorBidi"/>
                <w:sz w:val="24"/>
                <w:szCs w:val="24"/>
              </w:rPr>
            </w:pPr>
            <w:r>
              <w:rPr>
                <w:rFonts w:asciiTheme="majorBidi" w:hAnsiTheme="majorBidi" w:cstheme="majorBidi"/>
                <w:iCs/>
                <w:sz w:val="24"/>
                <w:szCs w:val="24"/>
                <w:lang w:val="en-US"/>
              </w:rPr>
              <w:t>Ministry of Agriculture</w:t>
            </w:r>
          </w:p>
        </w:tc>
      </w:tr>
      <w:tr w:rsidR="00166DC1" w:rsidRPr="00C0152E" w14:paraId="67E505EB" w14:textId="77777777" w:rsidTr="00660A0A">
        <w:tc>
          <w:tcPr>
            <w:tcW w:w="1278" w:type="dxa"/>
          </w:tcPr>
          <w:p w14:paraId="59C28190" w14:textId="412D287F" w:rsidR="00166DC1" w:rsidRPr="00C0152E" w:rsidRDefault="00166DC1" w:rsidP="00752469">
            <w:pPr>
              <w:jc w:val="both"/>
              <w:rPr>
                <w:rFonts w:asciiTheme="majorBidi" w:hAnsiTheme="majorBidi" w:cstheme="majorBidi"/>
                <w:iCs/>
                <w:sz w:val="24"/>
                <w:szCs w:val="24"/>
              </w:rPr>
            </w:pPr>
            <w:r w:rsidRPr="00C0152E">
              <w:rPr>
                <w:rFonts w:asciiTheme="majorBidi" w:hAnsiTheme="majorBidi" w:cstheme="majorBidi"/>
                <w:iCs/>
                <w:sz w:val="24"/>
                <w:szCs w:val="24"/>
              </w:rPr>
              <w:t>MOMA</w:t>
            </w:r>
          </w:p>
        </w:tc>
        <w:tc>
          <w:tcPr>
            <w:tcW w:w="8010" w:type="dxa"/>
          </w:tcPr>
          <w:p w14:paraId="15F15F63" w14:textId="5B582F83" w:rsidR="00166DC1" w:rsidRDefault="00166DC1" w:rsidP="00752469">
            <w:pPr>
              <w:jc w:val="both"/>
              <w:rPr>
                <w:rFonts w:asciiTheme="majorBidi" w:hAnsiTheme="majorBidi" w:cstheme="majorBidi"/>
                <w:iCs/>
                <w:sz w:val="24"/>
                <w:szCs w:val="24"/>
                <w:lang w:val="en-US"/>
              </w:rPr>
            </w:pPr>
            <w:proofErr w:type="spellStart"/>
            <w:r>
              <w:rPr>
                <w:rFonts w:asciiTheme="majorBidi" w:hAnsiTheme="majorBidi" w:cstheme="majorBidi"/>
                <w:iCs/>
                <w:sz w:val="24"/>
                <w:szCs w:val="24"/>
              </w:rPr>
              <w:t>Ministry</w:t>
            </w:r>
            <w:proofErr w:type="spellEnd"/>
            <w:r>
              <w:rPr>
                <w:rFonts w:asciiTheme="majorBidi" w:hAnsiTheme="majorBidi" w:cstheme="majorBidi"/>
                <w:iCs/>
                <w:sz w:val="24"/>
                <w:szCs w:val="24"/>
              </w:rPr>
              <w:t xml:space="preserve"> of Municipal </w:t>
            </w:r>
            <w:proofErr w:type="spellStart"/>
            <w:r>
              <w:rPr>
                <w:rFonts w:asciiTheme="majorBidi" w:hAnsiTheme="majorBidi" w:cstheme="majorBidi"/>
                <w:iCs/>
                <w:sz w:val="24"/>
                <w:szCs w:val="24"/>
              </w:rPr>
              <w:t>Affairs</w:t>
            </w:r>
            <w:proofErr w:type="spellEnd"/>
          </w:p>
        </w:tc>
      </w:tr>
      <w:tr w:rsidR="00166DC1" w:rsidRPr="00C0152E" w14:paraId="4F06759F" w14:textId="77777777" w:rsidTr="00660A0A">
        <w:tc>
          <w:tcPr>
            <w:tcW w:w="1278" w:type="dxa"/>
          </w:tcPr>
          <w:p w14:paraId="3EFE1322" w14:textId="43B206AC" w:rsidR="00166DC1" w:rsidRPr="00C0152E" w:rsidRDefault="00166DC1" w:rsidP="00752469">
            <w:pPr>
              <w:jc w:val="both"/>
              <w:rPr>
                <w:rFonts w:asciiTheme="majorBidi" w:hAnsiTheme="majorBidi" w:cstheme="majorBidi"/>
                <w:iCs/>
                <w:sz w:val="24"/>
                <w:szCs w:val="24"/>
              </w:rPr>
            </w:pPr>
            <w:r w:rsidRPr="00C0152E">
              <w:rPr>
                <w:rFonts w:asciiTheme="majorBidi" w:hAnsiTheme="majorBidi" w:cstheme="majorBidi"/>
                <w:iCs/>
                <w:sz w:val="24"/>
                <w:szCs w:val="24"/>
              </w:rPr>
              <w:t>ASEZA</w:t>
            </w:r>
          </w:p>
        </w:tc>
        <w:tc>
          <w:tcPr>
            <w:tcW w:w="8010" w:type="dxa"/>
          </w:tcPr>
          <w:p w14:paraId="3430CBC8" w14:textId="28EA2BD9" w:rsidR="00166DC1" w:rsidRDefault="00166DC1" w:rsidP="00752469">
            <w:pPr>
              <w:jc w:val="both"/>
              <w:rPr>
                <w:rFonts w:asciiTheme="majorBidi" w:hAnsiTheme="majorBidi" w:cstheme="majorBidi"/>
                <w:iCs/>
                <w:sz w:val="24"/>
                <w:szCs w:val="24"/>
                <w:lang w:val="en-US"/>
              </w:rPr>
            </w:pPr>
            <w:r w:rsidRPr="0089274C">
              <w:rPr>
                <w:rFonts w:asciiTheme="majorBidi" w:hAnsiTheme="majorBidi" w:cstheme="majorBidi"/>
                <w:iCs/>
                <w:sz w:val="24"/>
                <w:szCs w:val="24"/>
                <w:lang w:val="en-GB"/>
              </w:rPr>
              <w:t>Aqaba Special Economic Zone Authority</w:t>
            </w:r>
          </w:p>
        </w:tc>
      </w:tr>
      <w:tr w:rsidR="00166DC1" w:rsidRPr="00C0152E" w14:paraId="6245B37E" w14:textId="77777777" w:rsidTr="00660A0A">
        <w:tc>
          <w:tcPr>
            <w:tcW w:w="1278" w:type="dxa"/>
          </w:tcPr>
          <w:p w14:paraId="3C9F473E" w14:textId="1D272047" w:rsidR="00166DC1" w:rsidRPr="00C0152E" w:rsidRDefault="00166DC1" w:rsidP="00752469">
            <w:pPr>
              <w:jc w:val="both"/>
              <w:rPr>
                <w:rFonts w:asciiTheme="majorBidi" w:hAnsiTheme="majorBidi" w:cstheme="majorBidi"/>
                <w:iCs/>
                <w:sz w:val="24"/>
                <w:szCs w:val="24"/>
              </w:rPr>
            </w:pPr>
            <w:r>
              <w:rPr>
                <w:rFonts w:asciiTheme="majorBidi" w:hAnsiTheme="majorBidi" w:cstheme="majorBidi"/>
                <w:iCs/>
                <w:sz w:val="24"/>
                <w:szCs w:val="24"/>
              </w:rPr>
              <w:t>PAF</w:t>
            </w:r>
          </w:p>
        </w:tc>
        <w:tc>
          <w:tcPr>
            <w:tcW w:w="8010" w:type="dxa"/>
          </w:tcPr>
          <w:p w14:paraId="457CDD61" w14:textId="7791C2DC" w:rsidR="00166DC1" w:rsidRDefault="00166DC1" w:rsidP="00752469">
            <w:pPr>
              <w:jc w:val="both"/>
              <w:rPr>
                <w:rFonts w:asciiTheme="majorBidi" w:hAnsiTheme="majorBidi" w:cstheme="majorBidi"/>
                <w:iCs/>
                <w:sz w:val="24"/>
                <w:szCs w:val="24"/>
                <w:lang w:val="en-US"/>
              </w:rPr>
            </w:pPr>
            <w:proofErr w:type="spellStart"/>
            <w:r w:rsidRPr="00C0152E">
              <w:rPr>
                <w:rFonts w:asciiTheme="majorBidi" w:hAnsiTheme="majorBidi" w:cstheme="majorBidi"/>
                <w:iCs/>
                <w:sz w:val="24"/>
                <w:szCs w:val="24"/>
              </w:rPr>
              <w:t>Princess</w:t>
            </w:r>
            <w:proofErr w:type="spellEnd"/>
            <w:r w:rsidRPr="00C0152E">
              <w:rPr>
                <w:rFonts w:asciiTheme="majorBidi" w:hAnsiTheme="majorBidi" w:cstheme="majorBidi"/>
                <w:iCs/>
                <w:sz w:val="24"/>
                <w:szCs w:val="24"/>
              </w:rPr>
              <w:t xml:space="preserve"> Alia </w:t>
            </w:r>
            <w:proofErr w:type="spellStart"/>
            <w:r w:rsidRPr="00C0152E">
              <w:rPr>
                <w:rFonts w:asciiTheme="majorBidi" w:hAnsiTheme="majorBidi" w:cstheme="majorBidi"/>
                <w:iCs/>
                <w:sz w:val="24"/>
                <w:szCs w:val="24"/>
              </w:rPr>
              <w:t>Foundation</w:t>
            </w:r>
            <w:proofErr w:type="spellEnd"/>
          </w:p>
        </w:tc>
      </w:tr>
      <w:tr w:rsidR="00166DC1" w:rsidRPr="00C0152E" w14:paraId="0C2820A8" w14:textId="77777777" w:rsidTr="00660A0A">
        <w:tc>
          <w:tcPr>
            <w:tcW w:w="1278" w:type="dxa"/>
          </w:tcPr>
          <w:p w14:paraId="4E2B4D82" w14:textId="735116A9" w:rsidR="00166DC1" w:rsidRPr="00C0152E" w:rsidRDefault="00166DC1" w:rsidP="00752469">
            <w:pPr>
              <w:jc w:val="both"/>
              <w:rPr>
                <w:rFonts w:asciiTheme="majorBidi" w:hAnsiTheme="majorBidi" w:cstheme="majorBidi"/>
                <w:iCs/>
                <w:sz w:val="24"/>
                <w:szCs w:val="24"/>
              </w:rPr>
            </w:pPr>
            <w:r>
              <w:rPr>
                <w:rFonts w:asciiTheme="majorBidi" w:hAnsiTheme="majorBidi" w:cstheme="majorBidi"/>
                <w:iCs/>
                <w:sz w:val="24"/>
                <w:szCs w:val="24"/>
              </w:rPr>
              <w:t>RSCN</w:t>
            </w:r>
          </w:p>
        </w:tc>
        <w:tc>
          <w:tcPr>
            <w:tcW w:w="8010" w:type="dxa"/>
          </w:tcPr>
          <w:p w14:paraId="6E4946A5" w14:textId="7107B3A1" w:rsidR="00166DC1" w:rsidRDefault="00166DC1" w:rsidP="00752469">
            <w:pPr>
              <w:jc w:val="both"/>
              <w:rPr>
                <w:rFonts w:asciiTheme="majorBidi" w:hAnsiTheme="majorBidi" w:cstheme="majorBidi"/>
                <w:iCs/>
                <w:sz w:val="24"/>
                <w:szCs w:val="24"/>
                <w:lang w:val="en-US"/>
              </w:rPr>
            </w:pPr>
            <w:r w:rsidRPr="0089274C">
              <w:rPr>
                <w:rFonts w:asciiTheme="majorBidi" w:hAnsiTheme="majorBidi" w:cstheme="majorBidi"/>
                <w:iCs/>
                <w:sz w:val="24"/>
                <w:szCs w:val="24"/>
                <w:lang w:val="en-GB"/>
              </w:rPr>
              <w:t>Royal Society for the Conservation of Nature</w:t>
            </w:r>
          </w:p>
        </w:tc>
      </w:tr>
      <w:tr w:rsidR="00166DC1" w:rsidRPr="00C0152E" w14:paraId="3DE646A6" w14:textId="77777777" w:rsidTr="00660A0A">
        <w:tc>
          <w:tcPr>
            <w:tcW w:w="1278" w:type="dxa"/>
          </w:tcPr>
          <w:p w14:paraId="08BE894B" w14:textId="1F18DCBB" w:rsidR="00166DC1" w:rsidRPr="00C0152E" w:rsidRDefault="00166DC1" w:rsidP="00752469">
            <w:pPr>
              <w:jc w:val="both"/>
              <w:rPr>
                <w:rFonts w:asciiTheme="majorBidi" w:hAnsiTheme="majorBidi" w:cstheme="majorBidi"/>
                <w:iCs/>
                <w:sz w:val="24"/>
                <w:szCs w:val="24"/>
              </w:rPr>
            </w:pPr>
            <w:r w:rsidRPr="00C0152E">
              <w:rPr>
                <w:rFonts w:asciiTheme="majorBidi" w:hAnsiTheme="majorBidi" w:cstheme="majorBidi"/>
                <w:iCs/>
                <w:sz w:val="24"/>
                <w:szCs w:val="24"/>
              </w:rPr>
              <w:t>US EPA</w:t>
            </w:r>
          </w:p>
        </w:tc>
        <w:tc>
          <w:tcPr>
            <w:tcW w:w="8010" w:type="dxa"/>
          </w:tcPr>
          <w:p w14:paraId="10A5A637" w14:textId="208C64A5" w:rsidR="00166DC1" w:rsidRDefault="00166DC1" w:rsidP="00752469">
            <w:pPr>
              <w:jc w:val="both"/>
              <w:rPr>
                <w:rFonts w:asciiTheme="majorBidi" w:hAnsiTheme="majorBidi" w:cstheme="majorBidi"/>
                <w:iCs/>
                <w:sz w:val="24"/>
                <w:szCs w:val="24"/>
                <w:lang w:val="en-US"/>
              </w:rPr>
            </w:pPr>
            <w:r w:rsidRPr="0089274C">
              <w:rPr>
                <w:rFonts w:asciiTheme="majorBidi" w:hAnsiTheme="majorBidi" w:cstheme="majorBidi"/>
                <w:iCs/>
                <w:sz w:val="24"/>
                <w:szCs w:val="24"/>
                <w:lang w:val="en-GB"/>
              </w:rPr>
              <w:t>United State Environmental Protection Agency</w:t>
            </w:r>
          </w:p>
        </w:tc>
      </w:tr>
      <w:tr w:rsidR="00166DC1" w:rsidRPr="00C0152E" w14:paraId="7B8B568A" w14:textId="77777777" w:rsidTr="00660A0A">
        <w:tc>
          <w:tcPr>
            <w:tcW w:w="1278" w:type="dxa"/>
          </w:tcPr>
          <w:p w14:paraId="5E489B10" w14:textId="46BEF882" w:rsidR="00166DC1" w:rsidRPr="00C0152E" w:rsidRDefault="00166DC1" w:rsidP="00752469">
            <w:pPr>
              <w:jc w:val="both"/>
              <w:rPr>
                <w:rFonts w:asciiTheme="majorBidi" w:hAnsiTheme="majorBidi" w:cstheme="majorBidi"/>
                <w:iCs/>
                <w:sz w:val="24"/>
                <w:szCs w:val="24"/>
              </w:rPr>
            </w:pPr>
            <w:r w:rsidRPr="00C0152E">
              <w:rPr>
                <w:rFonts w:asciiTheme="majorBidi" w:hAnsiTheme="majorBidi" w:cstheme="majorBidi"/>
                <w:iCs/>
                <w:sz w:val="24"/>
                <w:szCs w:val="24"/>
              </w:rPr>
              <w:t>UNDP</w:t>
            </w:r>
          </w:p>
        </w:tc>
        <w:tc>
          <w:tcPr>
            <w:tcW w:w="8010" w:type="dxa"/>
          </w:tcPr>
          <w:p w14:paraId="22719C71" w14:textId="60B59574" w:rsidR="00166DC1" w:rsidRDefault="00166DC1" w:rsidP="00752469">
            <w:pPr>
              <w:jc w:val="both"/>
              <w:rPr>
                <w:rFonts w:asciiTheme="majorBidi" w:hAnsiTheme="majorBidi" w:cstheme="majorBidi"/>
                <w:iCs/>
                <w:sz w:val="24"/>
                <w:szCs w:val="24"/>
                <w:lang w:val="en-US"/>
              </w:rPr>
            </w:pPr>
            <w:r w:rsidRPr="0089274C">
              <w:rPr>
                <w:rFonts w:asciiTheme="majorBidi" w:hAnsiTheme="majorBidi" w:cstheme="majorBidi"/>
                <w:iCs/>
                <w:sz w:val="24"/>
                <w:szCs w:val="24"/>
                <w:lang w:val="en-GB"/>
              </w:rPr>
              <w:t>United Nation for Environmental Programs</w:t>
            </w:r>
          </w:p>
        </w:tc>
      </w:tr>
      <w:tr w:rsidR="00166DC1" w:rsidRPr="00C0152E" w14:paraId="43C3FE3C" w14:textId="77777777" w:rsidTr="00660A0A">
        <w:tc>
          <w:tcPr>
            <w:tcW w:w="1278" w:type="dxa"/>
          </w:tcPr>
          <w:p w14:paraId="6AA1E4B5" w14:textId="00A0DE9A" w:rsidR="00166DC1" w:rsidRPr="00C0152E" w:rsidRDefault="00166DC1" w:rsidP="00752469">
            <w:pPr>
              <w:jc w:val="both"/>
              <w:rPr>
                <w:rFonts w:asciiTheme="majorBidi" w:hAnsiTheme="majorBidi" w:cstheme="majorBidi"/>
                <w:iCs/>
                <w:sz w:val="24"/>
                <w:szCs w:val="24"/>
              </w:rPr>
            </w:pPr>
            <w:r w:rsidRPr="00C0152E">
              <w:rPr>
                <w:rFonts w:asciiTheme="majorBidi" w:hAnsiTheme="majorBidi" w:cstheme="majorBidi"/>
                <w:iCs/>
                <w:sz w:val="24"/>
                <w:szCs w:val="24"/>
              </w:rPr>
              <w:t>JICA</w:t>
            </w:r>
          </w:p>
        </w:tc>
        <w:tc>
          <w:tcPr>
            <w:tcW w:w="8010" w:type="dxa"/>
          </w:tcPr>
          <w:p w14:paraId="5FCFD8FB" w14:textId="6F07AF32" w:rsidR="00166DC1" w:rsidRPr="00C0152E" w:rsidRDefault="00166DC1" w:rsidP="00752469">
            <w:pPr>
              <w:jc w:val="both"/>
              <w:rPr>
                <w:rFonts w:asciiTheme="majorBidi" w:hAnsiTheme="majorBidi" w:cstheme="majorBidi"/>
                <w:iCs/>
                <w:sz w:val="24"/>
                <w:szCs w:val="24"/>
              </w:rPr>
            </w:pPr>
            <w:proofErr w:type="spellStart"/>
            <w:r w:rsidRPr="00C0152E">
              <w:rPr>
                <w:rFonts w:asciiTheme="majorBidi" w:hAnsiTheme="majorBidi" w:cstheme="majorBidi"/>
                <w:iCs/>
                <w:sz w:val="24"/>
                <w:szCs w:val="24"/>
              </w:rPr>
              <w:t>Japan</w:t>
            </w:r>
            <w:proofErr w:type="spellEnd"/>
            <w:r w:rsidRPr="00C0152E">
              <w:rPr>
                <w:rFonts w:asciiTheme="majorBidi" w:hAnsiTheme="majorBidi" w:cstheme="majorBidi"/>
                <w:iCs/>
                <w:sz w:val="24"/>
                <w:szCs w:val="24"/>
              </w:rPr>
              <w:t xml:space="preserve"> International </w:t>
            </w:r>
            <w:proofErr w:type="spellStart"/>
            <w:r w:rsidRPr="00C0152E">
              <w:rPr>
                <w:rFonts w:asciiTheme="majorBidi" w:hAnsiTheme="majorBidi" w:cstheme="majorBidi"/>
                <w:iCs/>
                <w:sz w:val="24"/>
                <w:szCs w:val="24"/>
              </w:rPr>
              <w:t>Cooperation</w:t>
            </w:r>
            <w:proofErr w:type="spellEnd"/>
            <w:r w:rsidRPr="00C0152E">
              <w:rPr>
                <w:rFonts w:asciiTheme="majorBidi" w:hAnsiTheme="majorBidi" w:cstheme="majorBidi"/>
                <w:iCs/>
                <w:sz w:val="24"/>
                <w:szCs w:val="24"/>
              </w:rPr>
              <w:t xml:space="preserve"> Agency</w:t>
            </w:r>
          </w:p>
        </w:tc>
      </w:tr>
      <w:tr w:rsidR="00166DC1" w:rsidRPr="00C0152E" w14:paraId="50A55D6E" w14:textId="77777777" w:rsidTr="00660A0A">
        <w:tc>
          <w:tcPr>
            <w:tcW w:w="1278" w:type="dxa"/>
          </w:tcPr>
          <w:p w14:paraId="256EF833" w14:textId="4348B3E5" w:rsidR="00166DC1" w:rsidRPr="00C0152E" w:rsidRDefault="00166DC1" w:rsidP="00752469">
            <w:pPr>
              <w:jc w:val="both"/>
              <w:rPr>
                <w:rFonts w:asciiTheme="majorBidi" w:hAnsiTheme="majorBidi" w:cstheme="majorBidi"/>
                <w:iCs/>
                <w:sz w:val="24"/>
                <w:szCs w:val="24"/>
              </w:rPr>
            </w:pPr>
            <w:r w:rsidRPr="00C0152E">
              <w:rPr>
                <w:rFonts w:asciiTheme="majorBidi" w:hAnsiTheme="majorBidi" w:cstheme="majorBidi"/>
                <w:iCs/>
                <w:sz w:val="24"/>
                <w:szCs w:val="24"/>
              </w:rPr>
              <w:t>KOICA</w:t>
            </w:r>
          </w:p>
        </w:tc>
        <w:tc>
          <w:tcPr>
            <w:tcW w:w="8010" w:type="dxa"/>
          </w:tcPr>
          <w:p w14:paraId="2D347626" w14:textId="7ACE1190" w:rsidR="00166DC1" w:rsidRPr="00C0152E" w:rsidRDefault="00166DC1" w:rsidP="00752469">
            <w:pPr>
              <w:jc w:val="both"/>
              <w:rPr>
                <w:rFonts w:asciiTheme="majorBidi" w:hAnsiTheme="majorBidi" w:cstheme="majorBidi"/>
                <w:iCs/>
                <w:sz w:val="24"/>
                <w:szCs w:val="24"/>
              </w:rPr>
            </w:pPr>
            <w:proofErr w:type="spellStart"/>
            <w:r w:rsidRPr="00C0152E">
              <w:rPr>
                <w:rFonts w:asciiTheme="majorBidi" w:hAnsiTheme="majorBidi" w:cstheme="majorBidi"/>
                <w:iCs/>
                <w:sz w:val="24"/>
                <w:szCs w:val="24"/>
              </w:rPr>
              <w:t>Korea</w:t>
            </w:r>
            <w:proofErr w:type="spellEnd"/>
            <w:r w:rsidRPr="00C0152E">
              <w:rPr>
                <w:rFonts w:asciiTheme="majorBidi" w:hAnsiTheme="majorBidi" w:cstheme="majorBidi"/>
                <w:iCs/>
                <w:sz w:val="24"/>
                <w:szCs w:val="24"/>
              </w:rPr>
              <w:t xml:space="preserve"> International </w:t>
            </w:r>
            <w:proofErr w:type="spellStart"/>
            <w:r w:rsidRPr="00C0152E">
              <w:rPr>
                <w:rFonts w:asciiTheme="majorBidi" w:hAnsiTheme="majorBidi" w:cstheme="majorBidi"/>
                <w:iCs/>
                <w:sz w:val="24"/>
                <w:szCs w:val="24"/>
              </w:rPr>
              <w:t>Cooperation</w:t>
            </w:r>
            <w:proofErr w:type="spellEnd"/>
            <w:r w:rsidRPr="00C0152E">
              <w:rPr>
                <w:rFonts w:asciiTheme="majorBidi" w:hAnsiTheme="majorBidi" w:cstheme="majorBidi"/>
                <w:iCs/>
                <w:sz w:val="24"/>
                <w:szCs w:val="24"/>
              </w:rPr>
              <w:t xml:space="preserve"> Agency</w:t>
            </w:r>
          </w:p>
        </w:tc>
      </w:tr>
      <w:tr w:rsidR="00166DC1" w:rsidRPr="00C0152E" w14:paraId="00B5324F" w14:textId="77777777" w:rsidTr="00660A0A">
        <w:tc>
          <w:tcPr>
            <w:tcW w:w="1278" w:type="dxa"/>
          </w:tcPr>
          <w:p w14:paraId="1C5A8E1B" w14:textId="478ABAC5" w:rsidR="00166DC1" w:rsidRPr="00C0152E" w:rsidRDefault="00166DC1" w:rsidP="00752469">
            <w:pPr>
              <w:jc w:val="both"/>
              <w:rPr>
                <w:rFonts w:asciiTheme="majorBidi" w:hAnsiTheme="majorBidi" w:cstheme="majorBidi"/>
                <w:iCs/>
                <w:sz w:val="24"/>
                <w:szCs w:val="24"/>
              </w:rPr>
            </w:pPr>
            <w:r w:rsidRPr="00C0152E">
              <w:rPr>
                <w:rFonts w:asciiTheme="majorBidi" w:hAnsiTheme="majorBidi" w:cstheme="majorBidi"/>
                <w:iCs/>
                <w:sz w:val="24"/>
                <w:szCs w:val="24"/>
              </w:rPr>
              <w:t>USFS</w:t>
            </w:r>
          </w:p>
        </w:tc>
        <w:tc>
          <w:tcPr>
            <w:tcW w:w="8010" w:type="dxa"/>
          </w:tcPr>
          <w:p w14:paraId="590A719B" w14:textId="1F2B280B" w:rsidR="00166DC1" w:rsidRPr="00C0152E" w:rsidRDefault="00166DC1" w:rsidP="00752469">
            <w:pPr>
              <w:jc w:val="both"/>
              <w:rPr>
                <w:rFonts w:asciiTheme="majorBidi" w:hAnsiTheme="majorBidi" w:cstheme="majorBidi"/>
                <w:iCs/>
                <w:sz w:val="24"/>
                <w:szCs w:val="24"/>
              </w:rPr>
            </w:pPr>
            <w:r w:rsidRPr="00C0152E">
              <w:rPr>
                <w:rFonts w:asciiTheme="majorBidi" w:hAnsiTheme="majorBidi" w:cstheme="majorBidi"/>
                <w:iCs/>
                <w:sz w:val="24"/>
                <w:szCs w:val="24"/>
              </w:rPr>
              <w:t>United State Forest Service</w:t>
            </w:r>
          </w:p>
        </w:tc>
      </w:tr>
    </w:tbl>
    <w:p w14:paraId="33ED7B9B" w14:textId="77777777" w:rsidR="007114D5" w:rsidRPr="00C0152E" w:rsidRDefault="007114D5" w:rsidP="00752469">
      <w:pPr>
        <w:spacing w:after="0" w:line="240" w:lineRule="auto"/>
        <w:jc w:val="both"/>
        <w:rPr>
          <w:rFonts w:asciiTheme="majorBidi" w:hAnsiTheme="majorBidi" w:cstheme="majorBidi"/>
          <w:color w:val="000000"/>
          <w:sz w:val="24"/>
          <w:szCs w:val="24"/>
          <w:lang w:eastAsia="de-DE"/>
        </w:rPr>
      </w:pPr>
    </w:p>
    <w:p w14:paraId="09C75CD7" w14:textId="217C5727" w:rsidR="00A743DB" w:rsidRPr="00C0152E" w:rsidRDefault="00A743DB" w:rsidP="00752469">
      <w:pPr>
        <w:spacing w:after="0" w:line="240" w:lineRule="auto"/>
        <w:jc w:val="both"/>
        <w:rPr>
          <w:rFonts w:asciiTheme="majorBidi" w:hAnsiTheme="majorBidi" w:cstheme="majorBidi"/>
          <w:color w:val="000000"/>
          <w:sz w:val="24"/>
          <w:szCs w:val="24"/>
          <w:lang w:eastAsia="de-DE"/>
        </w:rPr>
      </w:pPr>
    </w:p>
    <w:p w14:paraId="72E5F13A" w14:textId="15E84F13" w:rsidR="007114D5" w:rsidRPr="00C0152E" w:rsidRDefault="007114D5" w:rsidP="002309A7">
      <w:pPr>
        <w:spacing w:after="0" w:line="240" w:lineRule="auto"/>
        <w:jc w:val="both"/>
        <w:rPr>
          <w:rFonts w:asciiTheme="majorBidi" w:hAnsiTheme="majorBidi" w:cstheme="majorBidi"/>
          <w:color w:val="000000"/>
          <w:sz w:val="24"/>
          <w:szCs w:val="24"/>
          <w:lang w:eastAsia="de-DE"/>
        </w:rPr>
      </w:pPr>
      <w:r w:rsidRPr="00C0152E">
        <w:rPr>
          <w:rFonts w:asciiTheme="majorBidi" w:hAnsiTheme="majorBidi" w:cstheme="majorBidi"/>
          <w:color w:val="000000"/>
          <w:sz w:val="24"/>
          <w:szCs w:val="24"/>
          <w:lang w:eastAsia="de-DE"/>
        </w:rPr>
        <w:tab/>
        <w:t xml:space="preserve"> </w:t>
      </w:r>
    </w:p>
    <w:p w14:paraId="7A64337B" w14:textId="77777777" w:rsidR="007114D5" w:rsidRPr="00C0152E" w:rsidRDefault="007114D5" w:rsidP="00752469">
      <w:pPr>
        <w:spacing w:after="0" w:line="240" w:lineRule="auto"/>
        <w:jc w:val="both"/>
        <w:rPr>
          <w:rFonts w:asciiTheme="majorBidi" w:eastAsia="Times New Roman" w:hAnsiTheme="majorBidi" w:cstheme="majorBidi"/>
          <w:iCs/>
          <w:sz w:val="24"/>
          <w:szCs w:val="24"/>
          <w:lang w:eastAsia="en-GB"/>
        </w:rPr>
      </w:pPr>
      <w:r w:rsidRPr="00C0152E">
        <w:rPr>
          <w:rFonts w:asciiTheme="majorBidi" w:eastAsia="Times New Roman" w:hAnsiTheme="majorBidi" w:cstheme="majorBidi"/>
          <w:iCs/>
          <w:sz w:val="24"/>
          <w:szCs w:val="24"/>
          <w:lang w:eastAsia="en-GB"/>
        </w:rPr>
        <w:tab/>
        <w:t xml:space="preserve"> </w:t>
      </w:r>
    </w:p>
    <w:p w14:paraId="7117E7CC" w14:textId="77777777" w:rsidR="007114D5" w:rsidRPr="00C0152E" w:rsidRDefault="007114D5" w:rsidP="00752469">
      <w:pPr>
        <w:spacing w:after="0" w:line="240" w:lineRule="auto"/>
        <w:jc w:val="both"/>
        <w:rPr>
          <w:rFonts w:asciiTheme="majorBidi" w:eastAsia="Times New Roman" w:hAnsiTheme="majorBidi" w:cstheme="majorBidi"/>
          <w:i/>
          <w:sz w:val="24"/>
          <w:szCs w:val="24"/>
          <w:lang w:eastAsia="en-GB"/>
        </w:rPr>
      </w:pPr>
    </w:p>
    <w:p w14:paraId="3D246F86" w14:textId="77777777" w:rsidR="00A92DE1" w:rsidRPr="00C0152E" w:rsidRDefault="00A92DE1" w:rsidP="00752469">
      <w:pPr>
        <w:spacing w:after="0" w:line="240" w:lineRule="auto"/>
        <w:jc w:val="both"/>
        <w:rPr>
          <w:rFonts w:asciiTheme="majorBidi" w:eastAsia="Times New Roman" w:hAnsiTheme="majorBidi" w:cstheme="majorBidi"/>
          <w:sz w:val="24"/>
          <w:szCs w:val="24"/>
          <w:lang w:eastAsia="en-GB"/>
        </w:rPr>
      </w:pPr>
      <w:r w:rsidRPr="00C0152E">
        <w:rPr>
          <w:rFonts w:asciiTheme="majorBidi" w:eastAsia="Times New Roman" w:hAnsiTheme="majorBidi" w:cstheme="majorBidi"/>
          <w:sz w:val="24"/>
          <w:szCs w:val="24"/>
          <w:lang w:eastAsia="en-GB"/>
        </w:rPr>
        <w:br w:type="page"/>
      </w:r>
    </w:p>
    <w:p w14:paraId="39D74F9B" w14:textId="4ED2DB27" w:rsidR="00A92DE1" w:rsidRPr="00C0152E" w:rsidRDefault="00A92DE1" w:rsidP="00752469">
      <w:pPr>
        <w:pStyle w:val="Heading1"/>
        <w:spacing w:before="0" w:after="0"/>
        <w:jc w:val="both"/>
        <w:rPr>
          <w:rFonts w:asciiTheme="majorBidi" w:hAnsiTheme="majorBidi" w:cstheme="majorBidi"/>
          <w:b w:val="0"/>
          <w:bCs/>
          <w:sz w:val="24"/>
          <w:szCs w:val="24"/>
        </w:rPr>
      </w:pPr>
      <w:bookmarkStart w:id="16" w:name="_Toc61464766"/>
      <w:r w:rsidRPr="00C0152E">
        <w:rPr>
          <w:rFonts w:asciiTheme="majorBidi" w:hAnsiTheme="majorBidi" w:cstheme="majorBidi"/>
          <w:bCs/>
          <w:sz w:val="24"/>
          <w:szCs w:val="24"/>
        </w:rPr>
        <w:lastRenderedPageBreak/>
        <w:t>1.</w:t>
      </w:r>
      <w:r w:rsidRPr="00C0152E">
        <w:rPr>
          <w:rFonts w:asciiTheme="majorBidi" w:hAnsiTheme="majorBidi" w:cstheme="majorBidi"/>
          <w:bCs/>
          <w:sz w:val="24"/>
          <w:szCs w:val="24"/>
        </w:rPr>
        <w:tab/>
        <w:t>Basic Information</w:t>
      </w:r>
      <w:bookmarkEnd w:id="16"/>
    </w:p>
    <w:p w14:paraId="0A2E4C7A" w14:textId="77777777" w:rsidR="00004162" w:rsidRPr="00C0152E" w:rsidRDefault="00004162" w:rsidP="00752469">
      <w:pPr>
        <w:autoSpaceDE w:val="0"/>
        <w:autoSpaceDN w:val="0"/>
        <w:adjustRightInd w:val="0"/>
        <w:spacing w:after="0" w:line="240" w:lineRule="auto"/>
        <w:ind w:left="540" w:hanging="540"/>
        <w:jc w:val="both"/>
        <w:rPr>
          <w:rFonts w:asciiTheme="majorBidi" w:eastAsia="Times New Roman" w:hAnsiTheme="majorBidi" w:cstheme="majorBidi"/>
          <w:b/>
          <w:bCs/>
          <w:color w:val="0000FF"/>
          <w:sz w:val="24"/>
          <w:szCs w:val="24"/>
          <w:lang w:eastAsia="en-GB"/>
        </w:rPr>
      </w:pPr>
    </w:p>
    <w:p w14:paraId="1415C4AE" w14:textId="0DC4D963" w:rsidR="00A92DE1" w:rsidRPr="00C0152E" w:rsidRDefault="00A92DE1" w:rsidP="00752469">
      <w:pPr>
        <w:pStyle w:val="Heading2"/>
        <w:spacing w:before="0" w:after="0"/>
        <w:rPr>
          <w:rFonts w:asciiTheme="majorBidi" w:hAnsiTheme="majorBidi" w:cstheme="majorBidi"/>
          <w:sz w:val="24"/>
        </w:rPr>
      </w:pPr>
      <w:bookmarkStart w:id="17" w:name="_Toc61464767"/>
      <w:r w:rsidRPr="00C0152E">
        <w:rPr>
          <w:rFonts w:asciiTheme="majorBidi" w:eastAsia="Times New Roman" w:hAnsiTheme="majorBidi" w:cstheme="majorBidi"/>
          <w:bCs/>
          <w:sz w:val="24"/>
          <w:szCs w:val="24"/>
          <w:lang w:eastAsia="en-GB"/>
        </w:rPr>
        <w:t>1.1</w:t>
      </w:r>
      <w:r w:rsidRPr="00C0152E">
        <w:rPr>
          <w:rFonts w:asciiTheme="majorBidi" w:eastAsia="Times New Roman" w:hAnsiTheme="majorBidi" w:cstheme="majorBidi"/>
          <w:bCs/>
          <w:sz w:val="24"/>
          <w:szCs w:val="24"/>
          <w:lang w:eastAsia="en-GB"/>
        </w:rPr>
        <w:tab/>
        <w:t xml:space="preserve">Programme: </w:t>
      </w:r>
      <w:r w:rsidR="00004162" w:rsidRPr="00C0152E">
        <w:rPr>
          <w:rFonts w:asciiTheme="majorBidi" w:eastAsia="Times New Roman" w:hAnsiTheme="majorBidi" w:cstheme="majorBidi"/>
          <w:iCs/>
          <w:sz w:val="24"/>
          <w:szCs w:val="24"/>
          <w:lang w:eastAsia="en-GB"/>
        </w:rPr>
        <w:t xml:space="preserve">Measures Supporting the Implementation of the Partnership Priorities in Jordan" funded by ENI - European Neighbourhood Instrument (NEAR). Decision: No. 2017/040-561 (Reference: ENI/2020/ </w:t>
      </w:r>
      <w:r w:rsidR="00445C04">
        <w:rPr>
          <w:rFonts w:asciiTheme="majorBidi" w:eastAsia="Times New Roman" w:hAnsiTheme="majorBidi" w:cstheme="majorBidi"/>
          <w:iCs/>
          <w:sz w:val="24"/>
          <w:szCs w:val="24"/>
          <w:lang w:eastAsia="en-GB"/>
        </w:rPr>
        <w:t>042-608</w:t>
      </w:r>
      <w:r w:rsidR="00004162" w:rsidRPr="00C0152E">
        <w:rPr>
          <w:rFonts w:asciiTheme="majorBidi" w:eastAsia="Times New Roman" w:hAnsiTheme="majorBidi" w:cstheme="majorBidi"/>
          <w:iCs/>
          <w:sz w:val="24"/>
          <w:szCs w:val="24"/>
          <w:lang w:eastAsia="en-GB"/>
        </w:rPr>
        <w:t>)</w:t>
      </w:r>
      <w:bookmarkEnd w:id="17"/>
    </w:p>
    <w:p w14:paraId="63E24701" w14:textId="77777777" w:rsidR="004E0D49" w:rsidRPr="00C0152E" w:rsidRDefault="004E0D49" w:rsidP="00752469">
      <w:pPr>
        <w:spacing w:after="0" w:line="240" w:lineRule="auto"/>
        <w:ind w:left="540"/>
        <w:jc w:val="both"/>
        <w:rPr>
          <w:rFonts w:asciiTheme="majorBidi" w:eastAsia="Times New Roman" w:hAnsiTheme="majorBidi" w:cstheme="majorBidi"/>
          <w:i/>
          <w:sz w:val="24"/>
          <w:szCs w:val="24"/>
          <w:lang w:eastAsia="en-GB"/>
        </w:rPr>
      </w:pPr>
    </w:p>
    <w:p w14:paraId="3D4B3D35" w14:textId="77777777" w:rsidR="00BA34AF" w:rsidRDefault="00BA34AF" w:rsidP="00BA34AF">
      <w:pPr>
        <w:spacing w:after="0" w:line="240" w:lineRule="auto"/>
        <w:rPr>
          <w:rFonts w:ascii="Times New Roman" w:hAnsi="Times New Roman" w:cs="Times New Roman"/>
          <w:sz w:val="24"/>
          <w:szCs w:val="24"/>
          <w:lang w:eastAsia="en-GB"/>
        </w:rPr>
      </w:pPr>
      <w:r>
        <w:t>For UK applicants: Please be aware that following the entry into force of the EU-UK Withdrawal Agreement</w:t>
      </w:r>
      <w:r>
        <w:rPr>
          <w:rStyle w:val="FootnoteReference"/>
        </w:rPr>
        <w:footnoteReference w:id="2"/>
      </w:r>
      <w:r>
        <w:t xml:space="preserve"> on 1 February 2020 and in particular Articles 127(6), 137 and 138, the references to natural or legal persons residing or established in a Member State of the European Union and to goods originating from an eligible country, as defined under Regulation (EU) No 236/2014</w:t>
      </w:r>
      <w:r>
        <w:rPr>
          <w:rStyle w:val="FootnoteReference"/>
        </w:rPr>
        <w:footnoteReference w:id="3"/>
      </w:r>
      <w:r>
        <w:t xml:space="preserve"> and Annex IV of the ACP-EU Partnership Agreement</w:t>
      </w:r>
      <w:r>
        <w:rPr>
          <w:rStyle w:val="FootnoteReference"/>
        </w:rPr>
        <w:footnoteReference w:id="4"/>
      </w:r>
      <w:r>
        <w:t>, are to be understood as including natural or legal persons residing or established in, and to goods originating from, the United Kingdom</w:t>
      </w:r>
      <w:r>
        <w:rPr>
          <w:rStyle w:val="FootnoteReference"/>
        </w:rPr>
        <w:footnoteReference w:id="5"/>
      </w:r>
      <w:r>
        <w:t>. Those persons and goods are therefore eligible under this call.</w:t>
      </w:r>
      <w:r>
        <w:rPr>
          <w:rFonts w:ascii="Times New Roman" w:hAnsi="Times New Roman" w:cs="Times New Roman"/>
          <w:sz w:val="24"/>
          <w:szCs w:val="24"/>
          <w:lang w:eastAsia="en-GB"/>
        </w:rPr>
        <w:t xml:space="preserve"> </w:t>
      </w:r>
    </w:p>
    <w:p w14:paraId="2FCC6522" w14:textId="77777777" w:rsidR="004E0D49" w:rsidRPr="00C0152E" w:rsidRDefault="004E0D49" w:rsidP="00752469">
      <w:pPr>
        <w:autoSpaceDE w:val="0"/>
        <w:autoSpaceDN w:val="0"/>
        <w:adjustRightInd w:val="0"/>
        <w:spacing w:after="0" w:line="240" w:lineRule="auto"/>
        <w:ind w:left="540" w:hanging="540"/>
        <w:jc w:val="both"/>
        <w:rPr>
          <w:rFonts w:asciiTheme="majorBidi" w:eastAsia="Times New Roman" w:hAnsiTheme="majorBidi" w:cstheme="majorBidi"/>
          <w:i/>
          <w:sz w:val="24"/>
          <w:szCs w:val="24"/>
          <w:lang w:eastAsia="en-GB"/>
        </w:rPr>
      </w:pPr>
    </w:p>
    <w:p w14:paraId="2226F2BF" w14:textId="121198C1" w:rsidR="00A92DE1" w:rsidRPr="00C0152E" w:rsidRDefault="00A92DE1" w:rsidP="00254786">
      <w:pPr>
        <w:pStyle w:val="Heading2"/>
        <w:spacing w:before="0" w:after="0"/>
        <w:rPr>
          <w:rFonts w:asciiTheme="majorBidi" w:eastAsia="Times New Roman" w:hAnsiTheme="majorBidi" w:cstheme="majorBidi"/>
          <w:i/>
          <w:sz w:val="24"/>
          <w:szCs w:val="24"/>
          <w:u w:val="dotted"/>
          <w:lang w:eastAsia="en-GB"/>
        </w:rPr>
      </w:pPr>
      <w:bookmarkStart w:id="18" w:name="_Toc61464768"/>
      <w:r w:rsidRPr="00C0152E">
        <w:rPr>
          <w:rFonts w:asciiTheme="majorBidi" w:eastAsia="Times New Roman" w:hAnsiTheme="majorBidi" w:cstheme="majorBidi"/>
          <w:sz w:val="24"/>
          <w:szCs w:val="24"/>
          <w:lang w:eastAsia="en-GB"/>
        </w:rPr>
        <w:t>1.2</w:t>
      </w:r>
      <w:r w:rsidRPr="00C0152E">
        <w:rPr>
          <w:rFonts w:asciiTheme="majorBidi" w:eastAsia="Times New Roman" w:hAnsiTheme="majorBidi" w:cstheme="majorBidi"/>
          <w:sz w:val="24"/>
          <w:szCs w:val="24"/>
          <w:lang w:eastAsia="en-GB"/>
        </w:rPr>
        <w:tab/>
        <w:t xml:space="preserve">Twinning Sector: </w:t>
      </w:r>
      <w:r w:rsidR="00E00B9D" w:rsidRPr="00C0152E">
        <w:rPr>
          <w:rFonts w:asciiTheme="majorBidi" w:eastAsia="Times New Roman" w:hAnsiTheme="majorBidi" w:cstheme="majorBidi"/>
          <w:iCs/>
          <w:sz w:val="24"/>
          <w:szCs w:val="24"/>
          <w:u w:val="dotted"/>
          <w:lang w:eastAsia="en-GB"/>
        </w:rPr>
        <w:t>Environment</w:t>
      </w:r>
      <w:bookmarkEnd w:id="18"/>
      <w:r w:rsidR="00890F86">
        <w:rPr>
          <w:rFonts w:asciiTheme="majorBidi" w:eastAsia="Times New Roman" w:hAnsiTheme="majorBidi" w:cstheme="majorBidi"/>
          <w:i/>
          <w:sz w:val="24"/>
          <w:szCs w:val="24"/>
          <w:u w:val="dotted"/>
          <w:lang w:eastAsia="en-GB"/>
        </w:rPr>
        <w:t xml:space="preserve"> </w:t>
      </w:r>
    </w:p>
    <w:p w14:paraId="63E6F519" w14:textId="77777777" w:rsidR="009279D5" w:rsidRPr="00C0152E" w:rsidRDefault="009279D5" w:rsidP="00752469">
      <w:pPr>
        <w:autoSpaceDE w:val="0"/>
        <w:autoSpaceDN w:val="0"/>
        <w:adjustRightInd w:val="0"/>
        <w:spacing w:after="0" w:line="240" w:lineRule="auto"/>
        <w:ind w:left="540" w:hanging="540"/>
        <w:jc w:val="both"/>
        <w:rPr>
          <w:rFonts w:asciiTheme="majorBidi" w:eastAsia="Times New Roman" w:hAnsiTheme="majorBidi" w:cstheme="majorBidi"/>
          <w:iCs/>
          <w:sz w:val="24"/>
          <w:szCs w:val="24"/>
          <w:lang w:eastAsia="en-GB"/>
        </w:rPr>
      </w:pPr>
    </w:p>
    <w:p w14:paraId="4B3B5151" w14:textId="4368F41F" w:rsidR="00A92DE1" w:rsidRPr="00C0152E" w:rsidRDefault="00A92DE1" w:rsidP="00752469">
      <w:pPr>
        <w:pStyle w:val="Heading2"/>
        <w:spacing w:before="0" w:after="0"/>
        <w:rPr>
          <w:rFonts w:asciiTheme="majorBidi" w:eastAsia="Times New Roman" w:hAnsiTheme="majorBidi" w:cstheme="majorBidi"/>
          <w:sz w:val="24"/>
          <w:szCs w:val="24"/>
          <w:lang w:eastAsia="en-GB"/>
        </w:rPr>
      </w:pPr>
      <w:bookmarkStart w:id="19" w:name="_Toc61464769"/>
      <w:r w:rsidRPr="00C0152E">
        <w:rPr>
          <w:rFonts w:asciiTheme="majorBidi" w:eastAsia="Times New Roman" w:hAnsiTheme="majorBidi" w:cstheme="majorBidi"/>
          <w:sz w:val="24"/>
          <w:szCs w:val="24"/>
          <w:lang w:eastAsia="en-GB"/>
        </w:rPr>
        <w:t>1.3</w:t>
      </w:r>
      <w:r w:rsidRPr="00C0152E">
        <w:rPr>
          <w:rFonts w:asciiTheme="majorBidi" w:eastAsia="Times New Roman" w:hAnsiTheme="majorBidi" w:cstheme="majorBidi"/>
          <w:sz w:val="24"/>
          <w:szCs w:val="24"/>
          <w:lang w:eastAsia="en-GB"/>
        </w:rPr>
        <w:tab/>
        <w:t xml:space="preserve">EU funded budget: </w:t>
      </w:r>
      <w:r w:rsidR="00732F46" w:rsidRPr="002064FA">
        <w:rPr>
          <w:rFonts w:asciiTheme="majorBidi" w:eastAsia="Times New Roman" w:hAnsiTheme="majorBidi" w:cstheme="majorBidi"/>
          <w:iCs/>
          <w:sz w:val="24"/>
          <w:szCs w:val="24"/>
          <w:u w:val="dotted"/>
          <w:lang w:eastAsia="en-GB"/>
        </w:rPr>
        <w:t>EUR 1,</w:t>
      </w:r>
      <w:r w:rsidR="00423F4B" w:rsidRPr="002064FA">
        <w:rPr>
          <w:rFonts w:asciiTheme="majorBidi" w:eastAsia="Times New Roman" w:hAnsiTheme="majorBidi" w:cstheme="majorBidi"/>
          <w:iCs/>
          <w:sz w:val="24"/>
          <w:szCs w:val="24"/>
          <w:u w:val="dotted"/>
          <w:lang w:eastAsia="en-GB"/>
        </w:rPr>
        <w:t>0</w:t>
      </w:r>
      <w:r w:rsidR="00732F46" w:rsidRPr="002064FA">
        <w:rPr>
          <w:rFonts w:asciiTheme="majorBidi" w:eastAsia="Times New Roman" w:hAnsiTheme="majorBidi" w:cstheme="majorBidi"/>
          <w:iCs/>
          <w:sz w:val="24"/>
          <w:szCs w:val="24"/>
          <w:u w:val="dotted"/>
          <w:lang w:eastAsia="en-GB"/>
        </w:rPr>
        <w:t>00,000</w:t>
      </w:r>
      <w:bookmarkEnd w:id="19"/>
    </w:p>
    <w:p w14:paraId="3125C979" w14:textId="0B7B41CD" w:rsidR="009279D5" w:rsidRPr="00C0152E" w:rsidRDefault="009279D5" w:rsidP="00752469">
      <w:pPr>
        <w:autoSpaceDE w:val="0"/>
        <w:autoSpaceDN w:val="0"/>
        <w:adjustRightInd w:val="0"/>
        <w:spacing w:after="0" w:line="240" w:lineRule="auto"/>
        <w:ind w:left="540" w:hanging="540"/>
        <w:jc w:val="both"/>
        <w:rPr>
          <w:rFonts w:asciiTheme="majorBidi" w:eastAsia="Times New Roman" w:hAnsiTheme="majorBidi" w:cstheme="majorBidi"/>
          <w:sz w:val="24"/>
          <w:szCs w:val="24"/>
          <w:lang w:eastAsia="en-GB"/>
        </w:rPr>
      </w:pPr>
    </w:p>
    <w:p w14:paraId="612CFC84" w14:textId="6CF01B16" w:rsidR="009279D5" w:rsidRPr="00C0152E" w:rsidRDefault="009279D5" w:rsidP="00752469">
      <w:pPr>
        <w:pStyle w:val="Heading2"/>
        <w:spacing w:before="0" w:after="0"/>
        <w:rPr>
          <w:rFonts w:asciiTheme="majorBidi" w:eastAsia="Times New Roman" w:hAnsiTheme="majorBidi" w:cstheme="majorBidi"/>
          <w:sz w:val="24"/>
          <w:szCs w:val="24"/>
          <w:u w:val="single"/>
          <w:lang w:eastAsia="en-GB"/>
        </w:rPr>
      </w:pPr>
      <w:bookmarkStart w:id="20" w:name="_Toc61464770"/>
      <w:r w:rsidRPr="00C0152E">
        <w:rPr>
          <w:rFonts w:asciiTheme="majorBidi" w:eastAsia="Times New Roman" w:hAnsiTheme="majorBidi" w:cstheme="majorBidi"/>
          <w:sz w:val="24"/>
          <w:szCs w:val="24"/>
          <w:lang w:eastAsia="en-GB"/>
        </w:rPr>
        <w:t>1.4</w:t>
      </w:r>
      <w:r w:rsidRPr="00C0152E">
        <w:rPr>
          <w:rFonts w:asciiTheme="majorBidi" w:eastAsia="Times New Roman" w:hAnsiTheme="majorBidi" w:cstheme="majorBidi"/>
          <w:sz w:val="24"/>
          <w:szCs w:val="24"/>
          <w:lang w:eastAsia="en-GB"/>
        </w:rPr>
        <w:tab/>
        <w:t>Sustainable Development Goals (SDGs)</w:t>
      </w:r>
      <w:bookmarkEnd w:id="20"/>
    </w:p>
    <w:p w14:paraId="3DAB78A7" w14:textId="3380ADA9" w:rsidR="00A92DE1" w:rsidRPr="00C0152E" w:rsidRDefault="00A92DE1" w:rsidP="00752469">
      <w:pPr>
        <w:autoSpaceDE w:val="0"/>
        <w:autoSpaceDN w:val="0"/>
        <w:adjustRightInd w:val="0"/>
        <w:spacing w:after="0" w:line="240" w:lineRule="auto"/>
        <w:ind w:left="539" w:hanging="539"/>
        <w:jc w:val="both"/>
        <w:rPr>
          <w:rFonts w:asciiTheme="majorBidi" w:eastAsia="Times New Roman" w:hAnsiTheme="majorBidi" w:cstheme="majorBidi"/>
          <w:b/>
          <w:bCs/>
          <w:sz w:val="24"/>
          <w:szCs w:val="24"/>
          <w:lang w:eastAsia="en-GB"/>
        </w:rPr>
      </w:pPr>
    </w:p>
    <w:p w14:paraId="6A92E902" w14:textId="588982BC" w:rsidR="009279D5" w:rsidRPr="00C0152E" w:rsidRDefault="009279D5" w:rsidP="00752469">
      <w:pPr>
        <w:tabs>
          <w:tab w:val="num" w:pos="540"/>
          <w:tab w:val="num" w:pos="1170"/>
        </w:tabs>
        <w:spacing w:after="0" w:line="240" w:lineRule="auto"/>
        <w:ind w:left="540"/>
        <w:jc w:val="both"/>
        <w:rPr>
          <w:rFonts w:asciiTheme="majorBidi" w:eastAsia="Times New Roman" w:hAnsiTheme="majorBidi" w:cstheme="majorBidi"/>
          <w:sz w:val="24"/>
          <w:szCs w:val="24"/>
          <w:lang w:eastAsia="en-GB"/>
        </w:rPr>
      </w:pPr>
      <w:r w:rsidRPr="00C0152E">
        <w:rPr>
          <w:rFonts w:asciiTheme="majorBidi" w:eastAsia="Times New Roman" w:hAnsiTheme="majorBidi" w:cstheme="majorBidi"/>
          <w:sz w:val="24"/>
          <w:szCs w:val="24"/>
          <w:lang w:eastAsia="en-GB"/>
        </w:rPr>
        <w:t xml:space="preserve">This </w:t>
      </w:r>
      <w:r w:rsidRPr="00C0152E">
        <w:rPr>
          <w:rFonts w:asciiTheme="majorBidi" w:eastAsia="Times New Roman" w:hAnsiTheme="majorBidi" w:cstheme="majorBidi"/>
          <w:sz w:val="24"/>
          <w:szCs w:val="24"/>
        </w:rPr>
        <w:t>twinning</w:t>
      </w:r>
      <w:r w:rsidRPr="00C0152E">
        <w:rPr>
          <w:rFonts w:asciiTheme="majorBidi" w:eastAsia="Times New Roman" w:hAnsiTheme="majorBidi" w:cstheme="majorBidi"/>
          <w:sz w:val="24"/>
          <w:szCs w:val="24"/>
          <w:lang w:eastAsia="en-GB"/>
        </w:rPr>
        <w:t xml:space="preserve"> program will contribute to address the following Sustainable Development Goals</w:t>
      </w:r>
    </w:p>
    <w:p w14:paraId="2E693CE8" w14:textId="4CD92070" w:rsidR="009279D5" w:rsidRPr="00C0152E" w:rsidRDefault="00EB175A" w:rsidP="00752469">
      <w:pPr>
        <w:pStyle w:val="ListParagraph"/>
        <w:numPr>
          <w:ilvl w:val="0"/>
          <w:numId w:val="16"/>
        </w:numPr>
        <w:spacing w:after="0" w:line="240" w:lineRule="auto"/>
        <w:jc w:val="both"/>
        <w:rPr>
          <w:rFonts w:asciiTheme="majorBidi" w:hAnsiTheme="majorBidi" w:cstheme="majorBidi"/>
          <w:sz w:val="24"/>
          <w:szCs w:val="24"/>
          <w:lang w:eastAsia="en-GB"/>
        </w:rPr>
      </w:pPr>
      <w:r w:rsidRPr="00C0152E">
        <w:rPr>
          <w:rFonts w:asciiTheme="majorBidi" w:hAnsiTheme="majorBidi" w:cstheme="majorBidi"/>
          <w:b/>
          <w:bCs/>
          <w:sz w:val="24"/>
          <w:szCs w:val="24"/>
          <w:lang w:eastAsia="en-GB"/>
        </w:rPr>
        <w:t>SDG6</w:t>
      </w:r>
      <w:r w:rsidR="00103F81" w:rsidRPr="00C0152E">
        <w:rPr>
          <w:rFonts w:asciiTheme="majorBidi" w:hAnsiTheme="majorBidi" w:cstheme="majorBidi"/>
          <w:b/>
          <w:bCs/>
          <w:sz w:val="24"/>
          <w:szCs w:val="24"/>
          <w:lang w:eastAsia="en-GB"/>
        </w:rPr>
        <w:t xml:space="preserve"> “Clean Water and Sanitation”</w:t>
      </w:r>
      <w:r w:rsidR="00103F81" w:rsidRPr="00C0152E">
        <w:rPr>
          <w:rFonts w:asciiTheme="majorBidi" w:hAnsiTheme="majorBidi" w:cstheme="majorBidi"/>
          <w:sz w:val="24"/>
          <w:szCs w:val="24"/>
          <w:lang w:eastAsia="en-GB"/>
        </w:rPr>
        <w:t>: Ensure availability and sustainable management of water and sanitation for all</w:t>
      </w:r>
    </w:p>
    <w:p w14:paraId="20598DFD" w14:textId="2866F917" w:rsidR="00EB175A" w:rsidRPr="00C0152E" w:rsidRDefault="00EB175A" w:rsidP="00752469">
      <w:pPr>
        <w:pStyle w:val="ListParagraph"/>
        <w:numPr>
          <w:ilvl w:val="0"/>
          <w:numId w:val="16"/>
        </w:numPr>
        <w:spacing w:after="0" w:line="240" w:lineRule="auto"/>
        <w:jc w:val="both"/>
        <w:rPr>
          <w:rFonts w:asciiTheme="majorBidi" w:hAnsiTheme="majorBidi" w:cstheme="majorBidi"/>
          <w:sz w:val="24"/>
          <w:szCs w:val="24"/>
          <w:lang w:eastAsia="en-GB"/>
        </w:rPr>
      </w:pPr>
      <w:r w:rsidRPr="00C0152E">
        <w:rPr>
          <w:rFonts w:asciiTheme="majorBidi" w:hAnsiTheme="majorBidi" w:cstheme="majorBidi"/>
          <w:b/>
          <w:bCs/>
          <w:sz w:val="24"/>
          <w:szCs w:val="24"/>
          <w:lang w:eastAsia="en-GB"/>
        </w:rPr>
        <w:t>SDG13</w:t>
      </w:r>
      <w:r w:rsidR="00103F81" w:rsidRPr="00C0152E">
        <w:rPr>
          <w:rFonts w:asciiTheme="majorBidi" w:hAnsiTheme="majorBidi" w:cstheme="majorBidi"/>
          <w:b/>
          <w:bCs/>
          <w:sz w:val="24"/>
          <w:szCs w:val="24"/>
          <w:lang w:eastAsia="en-GB"/>
        </w:rPr>
        <w:t xml:space="preserve"> “Climate Action”</w:t>
      </w:r>
      <w:r w:rsidR="00103F81" w:rsidRPr="00C0152E">
        <w:rPr>
          <w:rFonts w:asciiTheme="majorBidi" w:hAnsiTheme="majorBidi" w:cstheme="majorBidi"/>
          <w:sz w:val="24"/>
          <w:szCs w:val="24"/>
          <w:lang w:eastAsia="en-GB"/>
        </w:rPr>
        <w:t>: Take urgent action to combat climate change and its impacts</w:t>
      </w:r>
    </w:p>
    <w:p w14:paraId="2794FDE9" w14:textId="21D01E2C" w:rsidR="00EB175A" w:rsidRPr="00C0152E" w:rsidRDefault="00EB175A" w:rsidP="00752469">
      <w:pPr>
        <w:pStyle w:val="ListParagraph"/>
        <w:numPr>
          <w:ilvl w:val="0"/>
          <w:numId w:val="16"/>
        </w:numPr>
        <w:spacing w:after="0" w:line="240" w:lineRule="auto"/>
        <w:jc w:val="both"/>
        <w:rPr>
          <w:rFonts w:asciiTheme="majorBidi" w:hAnsiTheme="majorBidi" w:cstheme="majorBidi"/>
          <w:sz w:val="24"/>
          <w:szCs w:val="24"/>
          <w:lang w:eastAsia="en-GB"/>
        </w:rPr>
      </w:pPr>
      <w:r w:rsidRPr="00C0152E">
        <w:rPr>
          <w:rFonts w:asciiTheme="majorBidi" w:hAnsiTheme="majorBidi" w:cstheme="majorBidi"/>
          <w:b/>
          <w:bCs/>
          <w:sz w:val="24"/>
          <w:szCs w:val="24"/>
          <w:lang w:eastAsia="en-GB"/>
        </w:rPr>
        <w:t>SDG14</w:t>
      </w:r>
      <w:r w:rsidR="00103F81" w:rsidRPr="00C0152E">
        <w:rPr>
          <w:rFonts w:asciiTheme="majorBidi" w:hAnsiTheme="majorBidi" w:cstheme="majorBidi"/>
          <w:b/>
          <w:bCs/>
          <w:sz w:val="24"/>
          <w:szCs w:val="24"/>
          <w:lang w:eastAsia="en-GB"/>
        </w:rPr>
        <w:t xml:space="preserve"> “Life Below Water”</w:t>
      </w:r>
      <w:r w:rsidR="00103F81" w:rsidRPr="00C0152E">
        <w:rPr>
          <w:rFonts w:asciiTheme="majorBidi" w:hAnsiTheme="majorBidi" w:cstheme="majorBidi"/>
          <w:sz w:val="24"/>
          <w:szCs w:val="24"/>
          <w:lang w:eastAsia="en-GB"/>
        </w:rPr>
        <w:t>: Conserve and sustainably use the oceans, seas and marine resources for sustainable development</w:t>
      </w:r>
    </w:p>
    <w:p w14:paraId="01253975" w14:textId="752B9691" w:rsidR="00EB175A" w:rsidRPr="00C0152E" w:rsidRDefault="00EB175A" w:rsidP="00752469">
      <w:pPr>
        <w:pStyle w:val="ListParagraph"/>
        <w:numPr>
          <w:ilvl w:val="0"/>
          <w:numId w:val="16"/>
        </w:numPr>
        <w:spacing w:after="0" w:line="240" w:lineRule="auto"/>
        <w:jc w:val="both"/>
        <w:rPr>
          <w:rFonts w:asciiTheme="majorBidi" w:hAnsiTheme="majorBidi" w:cstheme="majorBidi"/>
          <w:sz w:val="24"/>
          <w:szCs w:val="24"/>
          <w:lang w:eastAsia="en-GB"/>
        </w:rPr>
      </w:pPr>
      <w:r w:rsidRPr="00C0152E">
        <w:rPr>
          <w:rFonts w:asciiTheme="majorBidi" w:hAnsiTheme="majorBidi" w:cstheme="majorBidi"/>
          <w:b/>
          <w:bCs/>
          <w:sz w:val="24"/>
          <w:szCs w:val="24"/>
          <w:lang w:eastAsia="en-GB"/>
        </w:rPr>
        <w:t>SDG15</w:t>
      </w:r>
      <w:r w:rsidR="005710FE" w:rsidRPr="00C0152E">
        <w:rPr>
          <w:rFonts w:asciiTheme="majorBidi" w:hAnsiTheme="majorBidi" w:cstheme="majorBidi"/>
          <w:b/>
          <w:bCs/>
          <w:sz w:val="24"/>
          <w:szCs w:val="24"/>
          <w:lang w:eastAsia="en-GB"/>
        </w:rPr>
        <w:t xml:space="preserve"> “Life on Land”</w:t>
      </w:r>
      <w:r w:rsidR="005710FE" w:rsidRPr="00C0152E">
        <w:rPr>
          <w:rFonts w:asciiTheme="majorBidi" w:hAnsiTheme="majorBidi" w:cstheme="majorBidi"/>
          <w:sz w:val="24"/>
          <w:szCs w:val="24"/>
          <w:lang w:eastAsia="en-GB"/>
        </w:rPr>
        <w:t>: Protect, restore and promote sustainable use of terrestrial ecosystems, sustainably manage forests, combat desertification, and halt and reverse land degradation and halt biodiversity loss</w:t>
      </w:r>
    </w:p>
    <w:p w14:paraId="02E8AC07" w14:textId="221BAD0E" w:rsidR="00EB175A" w:rsidRPr="00C0152E" w:rsidRDefault="00EB175A" w:rsidP="00752469">
      <w:pPr>
        <w:pStyle w:val="ListParagraph"/>
        <w:numPr>
          <w:ilvl w:val="0"/>
          <w:numId w:val="16"/>
        </w:numPr>
        <w:spacing w:after="0" w:line="240" w:lineRule="auto"/>
        <w:jc w:val="both"/>
        <w:rPr>
          <w:rFonts w:asciiTheme="majorBidi" w:hAnsiTheme="majorBidi" w:cstheme="majorBidi"/>
          <w:sz w:val="24"/>
          <w:szCs w:val="24"/>
          <w:lang w:eastAsia="en-GB"/>
        </w:rPr>
      </w:pPr>
      <w:r w:rsidRPr="00C0152E">
        <w:rPr>
          <w:rFonts w:asciiTheme="majorBidi" w:hAnsiTheme="majorBidi" w:cstheme="majorBidi"/>
          <w:b/>
          <w:bCs/>
          <w:sz w:val="24"/>
          <w:szCs w:val="24"/>
          <w:lang w:eastAsia="en-GB"/>
        </w:rPr>
        <w:t>SDG16</w:t>
      </w:r>
      <w:r w:rsidR="005710FE" w:rsidRPr="00C0152E">
        <w:rPr>
          <w:rFonts w:asciiTheme="majorBidi" w:hAnsiTheme="majorBidi" w:cstheme="majorBidi"/>
          <w:b/>
          <w:bCs/>
          <w:sz w:val="24"/>
          <w:szCs w:val="24"/>
          <w:lang w:eastAsia="en-GB"/>
        </w:rPr>
        <w:t xml:space="preserve">: </w:t>
      </w:r>
      <w:r w:rsidR="00123F84" w:rsidRPr="00C0152E">
        <w:rPr>
          <w:rFonts w:asciiTheme="majorBidi" w:hAnsiTheme="majorBidi" w:cstheme="majorBidi"/>
          <w:b/>
          <w:bCs/>
          <w:sz w:val="24"/>
          <w:szCs w:val="24"/>
          <w:lang w:eastAsia="en-GB"/>
        </w:rPr>
        <w:t>“Peace, Justice and Strong Institutions”</w:t>
      </w:r>
      <w:r w:rsidR="00123F84" w:rsidRPr="00C0152E">
        <w:rPr>
          <w:rFonts w:asciiTheme="majorBidi" w:hAnsiTheme="majorBidi" w:cstheme="majorBidi"/>
          <w:sz w:val="24"/>
          <w:szCs w:val="24"/>
          <w:lang w:eastAsia="en-GB"/>
        </w:rPr>
        <w:t>: Promote peaceful and inclusive societies for sustainable development, provide access to justice for all and build effective, accountable and inclusive institutions at all levels</w:t>
      </w:r>
    </w:p>
    <w:p w14:paraId="47527E27" w14:textId="3F3CDC78" w:rsidR="00EB175A" w:rsidRPr="00C0152E" w:rsidRDefault="00EB175A" w:rsidP="00752469">
      <w:pPr>
        <w:pStyle w:val="ListParagraph"/>
        <w:numPr>
          <w:ilvl w:val="0"/>
          <w:numId w:val="16"/>
        </w:numPr>
        <w:spacing w:after="0" w:line="240" w:lineRule="auto"/>
        <w:jc w:val="both"/>
        <w:rPr>
          <w:rFonts w:asciiTheme="majorBidi" w:hAnsiTheme="majorBidi" w:cstheme="majorBidi"/>
          <w:sz w:val="24"/>
          <w:szCs w:val="24"/>
          <w:lang w:eastAsia="en-GB"/>
        </w:rPr>
      </w:pPr>
      <w:r w:rsidRPr="00C0152E">
        <w:rPr>
          <w:rFonts w:asciiTheme="majorBidi" w:hAnsiTheme="majorBidi" w:cstheme="majorBidi"/>
          <w:b/>
          <w:bCs/>
          <w:sz w:val="24"/>
          <w:szCs w:val="24"/>
          <w:lang w:eastAsia="en-GB"/>
        </w:rPr>
        <w:t>SDG17</w:t>
      </w:r>
      <w:r w:rsidR="00123F84" w:rsidRPr="00C0152E">
        <w:rPr>
          <w:rFonts w:asciiTheme="majorBidi" w:hAnsiTheme="majorBidi" w:cstheme="majorBidi"/>
          <w:b/>
          <w:bCs/>
          <w:sz w:val="24"/>
          <w:szCs w:val="24"/>
          <w:lang w:eastAsia="en-GB"/>
        </w:rPr>
        <w:t xml:space="preserve"> “</w:t>
      </w:r>
      <w:r w:rsidR="00BA4E56" w:rsidRPr="00C0152E">
        <w:rPr>
          <w:rFonts w:asciiTheme="majorBidi" w:hAnsiTheme="majorBidi" w:cstheme="majorBidi"/>
          <w:b/>
          <w:bCs/>
          <w:sz w:val="24"/>
          <w:szCs w:val="24"/>
          <w:lang w:eastAsia="en-GB"/>
        </w:rPr>
        <w:t>Partnership for the Goal</w:t>
      </w:r>
      <w:r w:rsidR="00ED1194" w:rsidRPr="00C0152E">
        <w:rPr>
          <w:rFonts w:asciiTheme="majorBidi" w:hAnsiTheme="majorBidi" w:cstheme="majorBidi"/>
          <w:b/>
          <w:bCs/>
          <w:sz w:val="24"/>
          <w:szCs w:val="24"/>
          <w:lang w:eastAsia="en-GB"/>
        </w:rPr>
        <w:t>”</w:t>
      </w:r>
      <w:r w:rsidR="00ED1194" w:rsidRPr="00C0152E">
        <w:rPr>
          <w:rFonts w:asciiTheme="majorBidi" w:hAnsiTheme="majorBidi" w:cstheme="majorBidi"/>
          <w:sz w:val="24"/>
          <w:szCs w:val="24"/>
          <w:lang w:eastAsia="en-GB"/>
        </w:rPr>
        <w:t>: Strengthen the means of implementation and revitalize the global partnership for sustainable development</w:t>
      </w:r>
    </w:p>
    <w:p w14:paraId="792EDEE0" w14:textId="77777777" w:rsidR="009279D5" w:rsidRPr="00C0152E" w:rsidRDefault="009279D5" w:rsidP="00752469">
      <w:pPr>
        <w:autoSpaceDE w:val="0"/>
        <w:autoSpaceDN w:val="0"/>
        <w:adjustRightInd w:val="0"/>
        <w:spacing w:after="0" w:line="240" w:lineRule="auto"/>
        <w:ind w:left="539" w:hanging="539"/>
        <w:jc w:val="both"/>
        <w:rPr>
          <w:rFonts w:asciiTheme="majorBidi" w:eastAsia="Times New Roman" w:hAnsiTheme="majorBidi" w:cstheme="majorBidi"/>
          <w:b/>
          <w:bCs/>
          <w:sz w:val="24"/>
          <w:szCs w:val="24"/>
          <w:lang w:eastAsia="en-GB"/>
        </w:rPr>
      </w:pPr>
    </w:p>
    <w:p w14:paraId="76406B8B" w14:textId="11571B89" w:rsidR="00A92DE1" w:rsidRPr="00C0152E" w:rsidRDefault="00A92DE1" w:rsidP="00752469">
      <w:pPr>
        <w:pStyle w:val="Heading1"/>
        <w:spacing w:before="0" w:after="0"/>
        <w:jc w:val="both"/>
        <w:rPr>
          <w:rFonts w:asciiTheme="majorBidi" w:hAnsiTheme="majorBidi" w:cstheme="majorBidi"/>
          <w:b w:val="0"/>
          <w:bCs/>
          <w:sz w:val="24"/>
          <w:szCs w:val="24"/>
        </w:rPr>
      </w:pPr>
      <w:bookmarkStart w:id="21" w:name="_Toc61464771"/>
      <w:r w:rsidRPr="00C0152E">
        <w:rPr>
          <w:rFonts w:asciiTheme="majorBidi" w:hAnsiTheme="majorBidi" w:cstheme="majorBidi"/>
          <w:bCs/>
          <w:sz w:val="24"/>
          <w:szCs w:val="24"/>
        </w:rPr>
        <w:t>2.</w:t>
      </w:r>
      <w:r w:rsidRPr="00C0152E">
        <w:rPr>
          <w:rFonts w:asciiTheme="majorBidi" w:hAnsiTheme="majorBidi" w:cstheme="majorBidi"/>
          <w:bCs/>
          <w:sz w:val="24"/>
          <w:szCs w:val="24"/>
        </w:rPr>
        <w:tab/>
        <w:t>Objectives</w:t>
      </w:r>
      <w:bookmarkEnd w:id="21"/>
    </w:p>
    <w:p w14:paraId="55C8146F" w14:textId="77777777" w:rsidR="009279D5" w:rsidRPr="00C0152E" w:rsidRDefault="009279D5" w:rsidP="00752469">
      <w:pPr>
        <w:autoSpaceDE w:val="0"/>
        <w:autoSpaceDN w:val="0"/>
        <w:adjustRightInd w:val="0"/>
        <w:spacing w:after="0" w:line="240" w:lineRule="auto"/>
        <w:ind w:left="540" w:hanging="540"/>
        <w:jc w:val="both"/>
        <w:rPr>
          <w:rFonts w:asciiTheme="majorBidi" w:eastAsia="Times New Roman" w:hAnsiTheme="majorBidi" w:cstheme="majorBidi"/>
          <w:b/>
          <w:bCs/>
          <w:sz w:val="24"/>
          <w:szCs w:val="24"/>
          <w:lang w:eastAsia="en-GB"/>
        </w:rPr>
      </w:pPr>
    </w:p>
    <w:p w14:paraId="206A9B46" w14:textId="77777777" w:rsidR="00A92DE1" w:rsidRPr="00C0152E" w:rsidRDefault="00A92DE1" w:rsidP="00752469">
      <w:pPr>
        <w:pStyle w:val="Heading2"/>
        <w:spacing w:before="0" w:after="0"/>
        <w:rPr>
          <w:rFonts w:asciiTheme="majorBidi" w:eastAsia="Times New Roman" w:hAnsiTheme="majorBidi" w:cstheme="majorBidi"/>
          <w:sz w:val="24"/>
          <w:szCs w:val="24"/>
          <w:lang w:eastAsia="en-GB"/>
        </w:rPr>
      </w:pPr>
      <w:bookmarkStart w:id="22" w:name="_Toc61464772"/>
      <w:r w:rsidRPr="00C0152E">
        <w:rPr>
          <w:rFonts w:asciiTheme="majorBidi" w:eastAsia="Times New Roman" w:hAnsiTheme="majorBidi" w:cstheme="majorBidi"/>
          <w:sz w:val="24"/>
          <w:szCs w:val="24"/>
          <w:lang w:eastAsia="en-GB"/>
        </w:rPr>
        <w:t>2.1</w:t>
      </w:r>
      <w:r w:rsidRPr="00C0152E">
        <w:rPr>
          <w:rFonts w:asciiTheme="majorBidi" w:eastAsia="Times New Roman" w:hAnsiTheme="majorBidi" w:cstheme="majorBidi"/>
          <w:sz w:val="24"/>
          <w:szCs w:val="24"/>
          <w:lang w:eastAsia="en-GB"/>
        </w:rPr>
        <w:tab/>
        <w:t>Overall Objective(s):</w:t>
      </w:r>
      <w:bookmarkEnd w:id="22"/>
    </w:p>
    <w:p w14:paraId="633DD825" w14:textId="77777777" w:rsidR="009279D5" w:rsidRPr="00C0152E" w:rsidRDefault="009279D5" w:rsidP="00752469">
      <w:pPr>
        <w:tabs>
          <w:tab w:val="num" w:pos="540"/>
          <w:tab w:val="num" w:pos="1170"/>
        </w:tabs>
        <w:spacing w:after="0" w:line="240" w:lineRule="auto"/>
        <w:ind w:left="540"/>
        <w:jc w:val="both"/>
        <w:rPr>
          <w:rFonts w:asciiTheme="majorBidi" w:eastAsia="Times New Roman" w:hAnsiTheme="majorBidi" w:cstheme="majorBidi"/>
          <w:sz w:val="24"/>
          <w:szCs w:val="24"/>
        </w:rPr>
      </w:pPr>
    </w:p>
    <w:p w14:paraId="20CF1F2F" w14:textId="1807EB80" w:rsidR="0063558E" w:rsidRPr="00C0152E" w:rsidRDefault="00DF6874" w:rsidP="00FC6408">
      <w:pPr>
        <w:tabs>
          <w:tab w:val="num" w:pos="540"/>
          <w:tab w:val="num" w:pos="1170"/>
        </w:tabs>
        <w:spacing w:after="0" w:line="240" w:lineRule="auto"/>
        <w:ind w:left="540"/>
        <w:jc w:val="both"/>
        <w:rPr>
          <w:rFonts w:asciiTheme="majorBidi" w:hAnsiTheme="majorBidi" w:cstheme="majorBidi"/>
          <w:sz w:val="24"/>
          <w:szCs w:val="24"/>
        </w:rPr>
      </w:pPr>
      <w:r w:rsidRPr="00C0152E">
        <w:rPr>
          <w:rFonts w:asciiTheme="majorBidi" w:eastAsia="Times New Roman" w:hAnsiTheme="majorBidi" w:cstheme="majorBidi"/>
          <w:sz w:val="24"/>
          <w:szCs w:val="24"/>
        </w:rPr>
        <w:t xml:space="preserve">Strengthen the </w:t>
      </w:r>
      <w:r w:rsidR="00AD5E00">
        <w:rPr>
          <w:rFonts w:asciiTheme="majorBidi" w:eastAsia="Times New Roman" w:hAnsiTheme="majorBidi" w:cstheme="majorBidi"/>
          <w:sz w:val="24"/>
          <w:szCs w:val="24"/>
        </w:rPr>
        <w:t xml:space="preserve">law </w:t>
      </w:r>
      <w:r w:rsidR="00FC6408">
        <w:rPr>
          <w:rFonts w:asciiTheme="majorBidi" w:eastAsia="Times New Roman" w:hAnsiTheme="majorBidi" w:cstheme="majorBidi"/>
          <w:sz w:val="24"/>
          <w:szCs w:val="24"/>
        </w:rPr>
        <w:t xml:space="preserve">enforcement </w:t>
      </w:r>
      <w:r w:rsidR="00AD5E00">
        <w:rPr>
          <w:rFonts w:asciiTheme="majorBidi" w:eastAsia="Times New Roman" w:hAnsiTheme="majorBidi" w:cstheme="majorBidi"/>
          <w:sz w:val="24"/>
          <w:szCs w:val="24"/>
        </w:rPr>
        <w:t xml:space="preserve">capacities </w:t>
      </w:r>
      <w:r w:rsidRPr="00C0152E">
        <w:rPr>
          <w:rFonts w:asciiTheme="majorBidi" w:eastAsia="Times New Roman" w:hAnsiTheme="majorBidi" w:cstheme="majorBidi"/>
          <w:sz w:val="24"/>
          <w:szCs w:val="24"/>
        </w:rPr>
        <w:t xml:space="preserve">of </w:t>
      </w:r>
      <w:r w:rsidRPr="00C0152E">
        <w:rPr>
          <w:rFonts w:asciiTheme="majorBidi" w:hAnsiTheme="majorBidi" w:cstheme="majorBidi"/>
          <w:sz w:val="24"/>
          <w:szCs w:val="24"/>
        </w:rPr>
        <w:t xml:space="preserve">the Royal Department for Environmental Protection and Tourism (RDEPT) </w:t>
      </w:r>
      <w:r w:rsidR="0046400A" w:rsidRPr="00C0152E">
        <w:rPr>
          <w:rFonts w:asciiTheme="majorBidi" w:hAnsiTheme="majorBidi" w:cstheme="majorBidi"/>
          <w:sz w:val="24"/>
          <w:szCs w:val="24"/>
        </w:rPr>
        <w:t>at the regional level</w:t>
      </w:r>
      <w:r w:rsidR="0063558E" w:rsidRPr="00C0152E">
        <w:rPr>
          <w:rFonts w:asciiTheme="majorBidi" w:hAnsiTheme="majorBidi" w:cstheme="majorBidi"/>
          <w:sz w:val="24"/>
          <w:szCs w:val="24"/>
        </w:rPr>
        <w:t>.</w:t>
      </w:r>
    </w:p>
    <w:p w14:paraId="342BD2EF" w14:textId="77777777" w:rsidR="008A7786" w:rsidRPr="00C0152E" w:rsidRDefault="008A7786" w:rsidP="00752469">
      <w:pPr>
        <w:tabs>
          <w:tab w:val="num" w:pos="540"/>
          <w:tab w:val="num" w:pos="1494"/>
        </w:tabs>
        <w:spacing w:after="0" w:line="240" w:lineRule="auto"/>
        <w:ind w:left="1494" w:hanging="360"/>
        <w:jc w:val="both"/>
        <w:rPr>
          <w:rFonts w:asciiTheme="majorBidi" w:eastAsia="Times New Roman" w:hAnsiTheme="majorBidi" w:cstheme="majorBidi"/>
          <w:sz w:val="24"/>
          <w:szCs w:val="24"/>
        </w:rPr>
      </w:pPr>
    </w:p>
    <w:p w14:paraId="1047DDE3" w14:textId="77777777" w:rsidR="00F76937" w:rsidRPr="00C0152E" w:rsidRDefault="00A92DE1" w:rsidP="00752469">
      <w:pPr>
        <w:pStyle w:val="Heading2"/>
        <w:spacing w:before="0" w:after="0"/>
        <w:rPr>
          <w:rFonts w:asciiTheme="majorBidi" w:eastAsia="Times New Roman" w:hAnsiTheme="majorBidi" w:cstheme="majorBidi"/>
          <w:sz w:val="24"/>
          <w:szCs w:val="24"/>
          <w:lang w:eastAsia="en-GB"/>
        </w:rPr>
      </w:pPr>
      <w:bookmarkStart w:id="23" w:name="_Toc61464773"/>
      <w:r w:rsidRPr="00C0152E">
        <w:rPr>
          <w:rFonts w:asciiTheme="majorBidi" w:eastAsia="Times New Roman" w:hAnsiTheme="majorBidi" w:cstheme="majorBidi"/>
          <w:sz w:val="24"/>
          <w:szCs w:val="24"/>
          <w:lang w:eastAsia="en-GB"/>
        </w:rPr>
        <w:lastRenderedPageBreak/>
        <w:t>2.2</w:t>
      </w:r>
      <w:r w:rsidRPr="00C0152E">
        <w:rPr>
          <w:rFonts w:asciiTheme="majorBidi" w:eastAsia="Times New Roman" w:hAnsiTheme="majorBidi" w:cstheme="majorBidi"/>
          <w:sz w:val="24"/>
          <w:szCs w:val="24"/>
          <w:lang w:eastAsia="en-GB"/>
        </w:rPr>
        <w:tab/>
        <w:t>Specific objective:</w:t>
      </w:r>
      <w:bookmarkEnd w:id="23"/>
      <w:r w:rsidRPr="00C0152E">
        <w:rPr>
          <w:rFonts w:asciiTheme="majorBidi" w:eastAsia="Times New Roman" w:hAnsiTheme="majorBidi" w:cstheme="majorBidi"/>
          <w:sz w:val="24"/>
          <w:szCs w:val="24"/>
          <w:lang w:eastAsia="en-GB"/>
        </w:rPr>
        <w:t xml:space="preserve"> </w:t>
      </w:r>
    </w:p>
    <w:p w14:paraId="6EDC80B5" w14:textId="77777777" w:rsidR="00AC608B" w:rsidRPr="00C0152E" w:rsidRDefault="00AC608B" w:rsidP="00752469">
      <w:pPr>
        <w:tabs>
          <w:tab w:val="num" w:pos="540"/>
          <w:tab w:val="num" w:pos="1170"/>
        </w:tabs>
        <w:spacing w:after="0" w:line="240" w:lineRule="auto"/>
        <w:ind w:left="540"/>
        <w:jc w:val="both"/>
        <w:rPr>
          <w:rFonts w:asciiTheme="majorBidi" w:eastAsia="Times New Roman" w:hAnsiTheme="majorBidi" w:cstheme="majorBidi"/>
          <w:sz w:val="24"/>
          <w:szCs w:val="24"/>
        </w:rPr>
      </w:pPr>
    </w:p>
    <w:p w14:paraId="301816BF" w14:textId="3228A890" w:rsidR="00A92DE1" w:rsidRPr="00C0152E" w:rsidRDefault="008763AB" w:rsidP="00C3526E">
      <w:pPr>
        <w:tabs>
          <w:tab w:val="num" w:pos="540"/>
          <w:tab w:val="num" w:pos="1170"/>
        </w:tabs>
        <w:spacing w:after="0" w:line="240" w:lineRule="auto"/>
        <w:ind w:left="540"/>
        <w:jc w:val="both"/>
        <w:rPr>
          <w:rFonts w:asciiTheme="majorBidi" w:eastAsia="Times New Roman" w:hAnsiTheme="majorBidi" w:cstheme="majorBidi"/>
          <w:sz w:val="24"/>
          <w:szCs w:val="24"/>
        </w:rPr>
      </w:pPr>
      <w:r w:rsidRPr="00C0152E">
        <w:rPr>
          <w:rFonts w:asciiTheme="majorBidi" w:eastAsia="Times New Roman" w:hAnsiTheme="majorBidi" w:cstheme="majorBidi"/>
          <w:sz w:val="24"/>
          <w:szCs w:val="24"/>
        </w:rPr>
        <w:t xml:space="preserve">This twinning fiche will aim for </w:t>
      </w:r>
      <w:r w:rsidR="00C3526E">
        <w:rPr>
          <w:rFonts w:asciiTheme="majorBidi" w:eastAsia="Times New Roman" w:hAnsiTheme="majorBidi" w:cstheme="majorBidi"/>
          <w:sz w:val="24"/>
          <w:szCs w:val="24"/>
        </w:rPr>
        <w:t>two</w:t>
      </w:r>
      <w:r w:rsidR="001F68CB" w:rsidRPr="00C0152E">
        <w:rPr>
          <w:rFonts w:asciiTheme="majorBidi" w:eastAsia="Times New Roman" w:hAnsiTheme="majorBidi" w:cstheme="majorBidi"/>
          <w:sz w:val="24"/>
          <w:szCs w:val="24"/>
        </w:rPr>
        <w:t xml:space="preserve"> </w:t>
      </w:r>
      <w:r w:rsidRPr="00C0152E">
        <w:rPr>
          <w:rFonts w:asciiTheme="majorBidi" w:eastAsia="Times New Roman" w:hAnsiTheme="majorBidi" w:cstheme="majorBidi"/>
          <w:sz w:val="24"/>
          <w:szCs w:val="24"/>
        </w:rPr>
        <w:t>main specific objectives and as follows:</w:t>
      </w:r>
    </w:p>
    <w:p w14:paraId="74589866" w14:textId="77777777" w:rsidR="005A1AA4" w:rsidRPr="00C0152E" w:rsidRDefault="005A1AA4" w:rsidP="00752469">
      <w:pPr>
        <w:tabs>
          <w:tab w:val="num" w:pos="540"/>
          <w:tab w:val="num" w:pos="1170"/>
        </w:tabs>
        <w:spacing w:after="0" w:line="240" w:lineRule="auto"/>
        <w:ind w:left="540"/>
        <w:jc w:val="both"/>
        <w:rPr>
          <w:rFonts w:asciiTheme="majorBidi" w:eastAsia="Times New Roman" w:hAnsiTheme="majorBidi" w:cstheme="majorBidi"/>
          <w:sz w:val="24"/>
          <w:szCs w:val="24"/>
        </w:rPr>
      </w:pPr>
    </w:p>
    <w:p w14:paraId="46E92EF9" w14:textId="1DA22AB7" w:rsidR="0020550B" w:rsidRPr="00C0152E" w:rsidRDefault="00AB14F8" w:rsidP="00752469">
      <w:pPr>
        <w:pStyle w:val="ListParagraph"/>
        <w:numPr>
          <w:ilvl w:val="0"/>
          <w:numId w:val="17"/>
        </w:numPr>
        <w:spacing w:after="0" w:line="240" w:lineRule="auto"/>
        <w:jc w:val="both"/>
        <w:rPr>
          <w:rFonts w:asciiTheme="majorBidi" w:hAnsiTheme="majorBidi" w:cstheme="majorBidi"/>
          <w:b/>
          <w:bCs/>
          <w:sz w:val="24"/>
          <w:szCs w:val="24"/>
        </w:rPr>
      </w:pPr>
      <w:r w:rsidRPr="00C0152E">
        <w:rPr>
          <w:rFonts w:asciiTheme="majorBidi" w:hAnsiTheme="majorBidi" w:cstheme="majorBidi"/>
          <w:b/>
          <w:bCs/>
          <w:sz w:val="24"/>
          <w:szCs w:val="24"/>
        </w:rPr>
        <w:t xml:space="preserve">Strengthen </w:t>
      </w:r>
      <w:r w:rsidR="00A86D7A" w:rsidRPr="00C0152E">
        <w:rPr>
          <w:rFonts w:asciiTheme="majorBidi" w:hAnsiTheme="majorBidi" w:cstheme="majorBidi"/>
          <w:b/>
          <w:bCs/>
          <w:sz w:val="24"/>
          <w:szCs w:val="24"/>
        </w:rPr>
        <w:t>RDEPT</w:t>
      </w:r>
      <w:r w:rsidR="00A86D7A">
        <w:rPr>
          <w:rFonts w:asciiTheme="majorBidi" w:hAnsiTheme="majorBidi" w:cstheme="majorBidi"/>
          <w:b/>
          <w:bCs/>
          <w:sz w:val="24"/>
          <w:szCs w:val="24"/>
        </w:rPr>
        <w:t>'s</w:t>
      </w:r>
      <w:r w:rsidR="00A86D7A" w:rsidRPr="00C0152E">
        <w:rPr>
          <w:rFonts w:asciiTheme="majorBidi" w:hAnsiTheme="majorBidi" w:cstheme="majorBidi"/>
          <w:b/>
          <w:bCs/>
          <w:sz w:val="24"/>
          <w:szCs w:val="24"/>
        </w:rPr>
        <w:t xml:space="preserve"> </w:t>
      </w:r>
      <w:r w:rsidR="00BE4121" w:rsidRPr="00C0152E">
        <w:rPr>
          <w:rFonts w:asciiTheme="majorBidi" w:hAnsiTheme="majorBidi" w:cstheme="majorBidi"/>
          <w:b/>
          <w:bCs/>
          <w:sz w:val="24"/>
          <w:szCs w:val="24"/>
        </w:rPr>
        <w:t xml:space="preserve">institutional </w:t>
      </w:r>
      <w:r w:rsidR="006345CF" w:rsidRPr="00C0152E">
        <w:rPr>
          <w:rFonts w:asciiTheme="majorBidi" w:hAnsiTheme="majorBidi" w:cstheme="majorBidi"/>
          <w:b/>
          <w:bCs/>
          <w:sz w:val="24"/>
          <w:szCs w:val="24"/>
        </w:rPr>
        <w:t>framework</w:t>
      </w:r>
      <w:r w:rsidR="00AD5E00">
        <w:rPr>
          <w:rFonts w:asciiTheme="majorBidi" w:hAnsiTheme="majorBidi" w:cstheme="majorBidi"/>
          <w:b/>
          <w:bCs/>
          <w:sz w:val="24"/>
          <w:szCs w:val="24"/>
        </w:rPr>
        <w:t xml:space="preserve"> </w:t>
      </w:r>
      <w:r w:rsidR="00AD5E00" w:rsidRPr="00C0152E">
        <w:rPr>
          <w:rFonts w:asciiTheme="majorBidi" w:hAnsiTheme="majorBidi" w:cstheme="majorBidi"/>
          <w:b/>
          <w:bCs/>
          <w:sz w:val="24"/>
          <w:szCs w:val="24"/>
          <w:lang w:val="en-US"/>
        </w:rPr>
        <w:t xml:space="preserve">and </w:t>
      </w:r>
      <w:r w:rsidR="00AD5E00">
        <w:rPr>
          <w:rFonts w:asciiTheme="majorBidi" w:hAnsiTheme="majorBidi" w:cstheme="majorBidi"/>
          <w:b/>
          <w:bCs/>
          <w:sz w:val="24"/>
          <w:szCs w:val="24"/>
        </w:rPr>
        <w:t>capacities</w:t>
      </w:r>
      <w:r w:rsidR="006345CF" w:rsidRPr="00C0152E">
        <w:rPr>
          <w:rFonts w:asciiTheme="majorBidi" w:hAnsiTheme="majorBidi" w:cstheme="majorBidi"/>
          <w:b/>
          <w:bCs/>
          <w:sz w:val="24"/>
          <w:szCs w:val="24"/>
          <w:lang w:val="en-US"/>
        </w:rPr>
        <w:t xml:space="preserve"> </w:t>
      </w:r>
      <w:r w:rsidR="00D20729" w:rsidRPr="00C0152E">
        <w:rPr>
          <w:rFonts w:asciiTheme="majorBidi" w:hAnsiTheme="majorBidi" w:cstheme="majorBidi"/>
          <w:b/>
          <w:bCs/>
          <w:sz w:val="24"/>
          <w:szCs w:val="24"/>
        </w:rPr>
        <w:t>in</w:t>
      </w:r>
      <w:r w:rsidR="004D07D5" w:rsidRPr="00C0152E">
        <w:rPr>
          <w:rFonts w:asciiTheme="majorBidi" w:hAnsiTheme="majorBidi" w:cstheme="majorBidi"/>
          <w:b/>
          <w:bCs/>
          <w:sz w:val="24"/>
          <w:szCs w:val="24"/>
        </w:rPr>
        <w:t xml:space="preserve"> environmental and tourism policing,</w:t>
      </w:r>
      <w:r w:rsidR="009F5CC0" w:rsidRPr="00C0152E">
        <w:rPr>
          <w:rFonts w:asciiTheme="majorBidi" w:hAnsiTheme="majorBidi" w:cstheme="majorBidi"/>
          <w:b/>
          <w:bCs/>
          <w:sz w:val="24"/>
          <w:szCs w:val="24"/>
        </w:rPr>
        <w:t xml:space="preserve"> </w:t>
      </w:r>
      <w:r w:rsidR="0020550B" w:rsidRPr="00C0152E">
        <w:rPr>
          <w:rFonts w:asciiTheme="majorBidi" w:hAnsiTheme="majorBidi" w:cstheme="majorBidi"/>
          <w:b/>
          <w:bCs/>
          <w:sz w:val="24"/>
          <w:szCs w:val="24"/>
        </w:rPr>
        <w:t xml:space="preserve">in line with EU Best practices </w:t>
      </w:r>
    </w:p>
    <w:p w14:paraId="1240F9B4" w14:textId="2A9F0AF7" w:rsidR="00E005A3" w:rsidRPr="00C0152E" w:rsidRDefault="00E005A3" w:rsidP="00752469">
      <w:pPr>
        <w:pStyle w:val="ListParagraph"/>
        <w:spacing w:after="0" w:line="240" w:lineRule="auto"/>
        <w:ind w:left="1260"/>
        <w:jc w:val="both"/>
        <w:rPr>
          <w:rFonts w:asciiTheme="majorBidi" w:hAnsiTheme="majorBidi" w:cstheme="majorBidi"/>
          <w:sz w:val="24"/>
          <w:szCs w:val="24"/>
        </w:rPr>
      </w:pPr>
    </w:p>
    <w:p w14:paraId="32745CE1" w14:textId="382C3BC5" w:rsidR="00E005A3" w:rsidRPr="00C0152E" w:rsidRDefault="008809DC" w:rsidP="00752469">
      <w:pPr>
        <w:tabs>
          <w:tab w:val="num" w:pos="540"/>
          <w:tab w:val="num" w:pos="1170"/>
        </w:tabs>
        <w:spacing w:after="0" w:line="240" w:lineRule="auto"/>
        <w:ind w:left="540"/>
        <w:jc w:val="both"/>
        <w:rPr>
          <w:rFonts w:asciiTheme="majorBidi" w:hAnsiTheme="majorBidi" w:cstheme="majorBidi"/>
          <w:sz w:val="24"/>
          <w:szCs w:val="24"/>
        </w:rPr>
      </w:pPr>
      <w:r w:rsidRPr="00C0152E">
        <w:rPr>
          <w:rFonts w:asciiTheme="majorBidi" w:hAnsiTheme="majorBidi" w:cstheme="majorBidi"/>
          <w:sz w:val="24"/>
          <w:szCs w:val="24"/>
        </w:rPr>
        <w:t xml:space="preserve">This objective will work toward reviewing, developing and adopting a strategic plan. The strategy should be built on best practices in the EU, and to provide clear directions toward environmental and tourism policing tools and techniques. New specialized units should be developed with clear Term of References (TORs) to cope with the national requirements and the needs of partner organizations. In addition, gender strategy, proactive/ preventive plan for environmental and tourism policing, </w:t>
      </w:r>
      <w:r w:rsidR="00375AF7">
        <w:rPr>
          <w:rFonts w:asciiTheme="majorBidi" w:hAnsiTheme="majorBidi" w:cstheme="majorBidi"/>
          <w:sz w:val="24"/>
          <w:szCs w:val="24"/>
        </w:rPr>
        <w:t>Strategic Environmental Assessment (SEA),</w:t>
      </w:r>
      <w:r w:rsidRPr="00C0152E">
        <w:rPr>
          <w:rFonts w:asciiTheme="majorBidi" w:hAnsiTheme="majorBidi" w:cstheme="majorBidi"/>
          <w:sz w:val="24"/>
          <w:szCs w:val="24"/>
        </w:rPr>
        <w:t xml:space="preserve"> </w:t>
      </w:r>
      <w:r w:rsidR="001603F6">
        <w:rPr>
          <w:rFonts w:asciiTheme="majorBidi" w:hAnsiTheme="majorBidi" w:cstheme="majorBidi"/>
          <w:sz w:val="24"/>
          <w:szCs w:val="24"/>
        </w:rPr>
        <w:t xml:space="preserve">Social and Environmental Impact Assessment (SEIA), </w:t>
      </w:r>
      <w:r w:rsidRPr="00C0152E">
        <w:rPr>
          <w:rFonts w:asciiTheme="majorBidi" w:hAnsiTheme="majorBidi" w:cstheme="majorBidi"/>
          <w:sz w:val="24"/>
          <w:szCs w:val="24"/>
        </w:rPr>
        <w:t>reporting and documentation</w:t>
      </w:r>
      <w:r w:rsidR="00455C05">
        <w:rPr>
          <w:rFonts w:asciiTheme="majorBidi" w:hAnsiTheme="majorBidi" w:cstheme="majorBidi"/>
          <w:sz w:val="24"/>
          <w:szCs w:val="24"/>
        </w:rPr>
        <w:t>,</w:t>
      </w:r>
      <w:r w:rsidRPr="00C0152E">
        <w:rPr>
          <w:rFonts w:asciiTheme="majorBidi" w:hAnsiTheme="majorBidi" w:cstheme="majorBidi"/>
          <w:sz w:val="24"/>
          <w:szCs w:val="24"/>
        </w:rPr>
        <w:t xml:space="preserve"> </w:t>
      </w:r>
      <w:r w:rsidR="00455C05">
        <w:rPr>
          <w:rFonts w:asciiTheme="majorBidi" w:hAnsiTheme="majorBidi" w:cstheme="majorBidi"/>
          <w:sz w:val="24"/>
          <w:szCs w:val="24"/>
        </w:rPr>
        <w:t>Standard of Operations (</w:t>
      </w:r>
      <w:r w:rsidRPr="00C0152E">
        <w:rPr>
          <w:rFonts w:asciiTheme="majorBidi" w:hAnsiTheme="majorBidi" w:cstheme="majorBidi"/>
          <w:sz w:val="24"/>
          <w:szCs w:val="24"/>
        </w:rPr>
        <w:t>SOPs</w:t>
      </w:r>
      <w:r w:rsidR="00455C05">
        <w:rPr>
          <w:rFonts w:asciiTheme="majorBidi" w:hAnsiTheme="majorBidi" w:cstheme="majorBidi"/>
          <w:sz w:val="24"/>
          <w:szCs w:val="24"/>
        </w:rPr>
        <w:t>)</w:t>
      </w:r>
      <w:r w:rsidRPr="00C0152E">
        <w:rPr>
          <w:rFonts w:asciiTheme="majorBidi" w:hAnsiTheme="majorBidi" w:cstheme="majorBidi"/>
          <w:sz w:val="24"/>
          <w:szCs w:val="24"/>
        </w:rPr>
        <w:t xml:space="preserve"> and Monitoring and Evaluation (M&amp;E) strategies shall be linked to the new strategy. A policy is also required to set out the environmental and tourism policing principle </w:t>
      </w:r>
      <w:r w:rsidR="00890F86" w:rsidRPr="00C0152E">
        <w:rPr>
          <w:rFonts w:asciiTheme="majorBidi" w:hAnsiTheme="majorBidi" w:cstheme="majorBidi"/>
          <w:sz w:val="24"/>
          <w:szCs w:val="24"/>
        </w:rPr>
        <w:t>guidelines</w:t>
      </w:r>
      <w:r w:rsidRPr="00C0152E">
        <w:rPr>
          <w:rFonts w:asciiTheme="majorBidi" w:hAnsiTheme="majorBidi" w:cstheme="majorBidi"/>
          <w:sz w:val="24"/>
          <w:szCs w:val="24"/>
        </w:rPr>
        <w:t xml:space="preserve"> and it shall provide a standardized format/ track for the Memorandum of Understanding (MOU) signed or to be signed with various stakeholders. It is also important to provide best practices in green criteria for the RDEPT facilities to ensure having a green and sustainable department that implement daily activities for water, energy waste, transportation…etc</w:t>
      </w:r>
      <w:r w:rsidR="009B44FE" w:rsidRPr="00C0152E">
        <w:rPr>
          <w:rFonts w:asciiTheme="majorBidi" w:hAnsiTheme="majorBidi" w:cstheme="majorBidi"/>
          <w:sz w:val="24"/>
          <w:szCs w:val="24"/>
        </w:rPr>
        <w:t xml:space="preserve">. </w:t>
      </w:r>
      <w:r w:rsidR="00B875C7" w:rsidRPr="00C0152E">
        <w:rPr>
          <w:rFonts w:asciiTheme="majorBidi" w:hAnsiTheme="majorBidi" w:cstheme="majorBidi"/>
          <w:sz w:val="24"/>
          <w:szCs w:val="24"/>
        </w:rPr>
        <w:t xml:space="preserve">The </w:t>
      </w:r>
      <w:r w:rsidR="00B875C7" w:rsidRPr="00C0152E">
        <w:rPr>
          <w:rFonts w:asciiTheme="majorBidi" w:eastAsia="Times New Roman" w:hAnsiTheme="majorBidi" w:cstheme="majorBidi"/>
          <w:sz w:val="24"/>
          <w:szCs w:val="24"/>
        </w:rPr>
        <w:t>RDEPT</w:t>
      </w:r>
      <w:r w:rsidR="00B875C7" w:rsidRPr="00C0152E">
        <w:rPr>
          <w:rFonts w:asciiTheme="majorBidi" w:hAnsiTheme="majorBidi" w:cstheme="majorBidi"/>
          <w:sz w:val="24"/>
          <w:szCs w:val="24"/>
        </w:rPr>
        <w:t xml:space="preserve"> training unit and the associated curriculums should be enhanced building on RDEPT member’s development path. In addition, members of RDEPT will be trained to lead future training efforts at national and regional levels, as well as performing exchange visits to view case studies on the policing efforts to conserve environment and tourism.</w:t>
      </w:r>
    </w:p>
    <w:p w14:paraId="45443BBA" w14:textId="5724F957" w:rsidR="003A1640" w:rsidRPr="00C0152E" w:rsidRDefault="003A1640" w:rsidP="00752469">
      <w:pPr>
        <w:spacing w:after="0" w:line="240" w:lineRule="auto"/>
        <w:jc w:val="both"/>
        <w:rPr>
          <w:rFonts w:asciiTheme="majorBidi" w:hAnsiTheme="majorBidi" w:cstheme="majorBidi"/>
          <w:sz w:val="24"/>
          <w:szCs w:val="24"/>
        </w:rPr>
      </w:pPr>
    </w:p>
    <w:p w14:paraId="533E47E5" w14:textId="74EB9B9C" w:rsidR="00FB4B4C" w:rsidRPr="00C0152E" w:rsidRDefault="00FB4B4C" w:rsidP="00752469">
      <w:pPr>
        <w:pStyle w:val="ListParagraph"/>
        <w:spacing w:after="0" w:line="240" w:lineRule="auto"/>
        <w:ind w:left="1260"/>
        <w:jc w:val="both"/>
        <w:rPr>
          <w:rFonts w:asciiTheme="majorBidi" w:hAnsiTheme="majorBidi" w:cstheme="majorBidi"/>
          <w:sz w:val="24"/>
          <w:szCs w:val="24"/>
        </w:rPr>
      </w:pPr>
    </w:p>
    <w:p w14:paraId="71210248" w14:textId="714D68D9" w:rsidR="00C65863" w:rsidRPr="00C0152E" w:rsidRDefault="00C65863" w:rsidP="00752469">
      <w:pPr>
        <w:tabs>
          <w:tab w:val="num" w:pos="540"/>
          <w:tab w:val="num" w:pos="1170"/>
        </w:tabs>
        <w:spacing w:after="0" w:line="240" w:lineRule="auto"/>
        <w:ind w:left="540"/>
        <w:jc w:val="both"/>
        <w:rPr>
          <w:rFonts w:asciiTheme="majorBidi" w:hAnsiTheme="majorBidi" w:cstheme="majorBidi"/>
          <w:sz w:val="24"/>
          <w:szCs w:val="24"/>
        </w:rPr>
      </w:pPr>
    </w:p>
    <w:p w14:paraId="7F5F5E2F" w14:textId="77777777" w:rsidR="00993D62" w:rsidRPr="00C0152E" w:rsidRDefault="00993D62" w:rsidP="00752469">
      <w:pPr>
        <w:pStyle w:val="ListParagraph"/>
        <w:spacing w:after="0" w:line="240" w:lineRule="auto"/>
        <w:ind w:left="1260"/>
        <w:jc w:val="both"/>
        <w:rPr>
          <w:rFonts w:asciiTheme="majorBidi" w:hAnsiTheme="majorBidi" w:cstheme="majorBidi"/>
          <w:b/>
          <w:bCs/>
          <w:sz w:val="24"/>
          <w:szCs w:val="24"/>
        </w:rPr>
      </w:pPr>
    </w:p>
    <w:p w14:paraId="4FC74DEA" w14:textId="7E903C96" w:rsidR="00993D62" w:rsidRPr="00C0152E" w:rsidRDefault="001F68CB" w:rsidP="002064FA">
      <w:pPr>
        <w:pStyle w:val="ListParagraph"/>
        <w:numPr>
          <w:ilvl w:val="0"/>
          <w:numId w:val="17"/>
        </w:numPr>
        <w:tabs>
          <w:tab w:val="num" w:pos="540"/>
          <w:tab w:val="num" w:pos="1170"/>
        </w:tabs>
        <w:spacing w:after="0" w:line="240" w:lineRule="auto"/>
        <w:ind w:left="1170" w:hanging="270"/>
        <w:jc w:val="both"/>
        <w:rPr>
          <w:rFonts w:asciiTheme="majorBidi" w:hAnsiTheme="majorBidi" w:cstheme="majorBidi"/>
          <w:b/>
          <w:bCs/>
          <w:sz w:val="24"/>
          <w:szCs w:val="24"/>
        </w:rPr>
      </w:pPr>
      <w:r w:rsidRPr="00C0152E">
        <w:rPr>
          <w:rFonts w:asciiTheme="majorBidi" w:hAnsiTheme="majorBidi" w:cstheme="majorBidi"/>
          <w:b/>
          <w:bCs/>
          <w:sz w:val="24"/>
          <w:szCs w:val="24"/>
        </w:rPr>
        <w:t>Build a</w:t>
      </w:r>
      <w:r w:rsidR="00993D62" w:rsidRPr="00C0152E">
        <w:rPr>
          <w:rFonts w:asciiTheme="majorBidi" w:hAnsiTheme="majorBidi" w:cstheme="majorBidi"/>
          <w:b/>
          <w:bCs/>
          <w:sz w:val="24"/>
          <w:szCs w:val="24"/>
        </w:rPr>
        <w:t>wareness on environmental aspects in Jordan, including environment protection and prevention of damage</w:t>
      </w:r>
      <w:r w:rsidR="005A679A" w:rsidRPr="00C0152E">
        <w:rPr>
          <w:rFonts w:asciiTheme="majorBidi" w:hAnsiTheme="majorBidi" w:cstheme="majorBidi"/>
          <w:b/>
          <w:bCs/>
          <w:sz w:val="24"/>
          <w:szCs w:val="24"/>
        </w:rPr>
        <w:t xml:space="preserve"> to the cultural and historical heritage</w:t>
      </w:r>
    </w:p>
    <w:p w14:paraId="43CEDED6" w14:textId="4DC67897" w:rsidR="007C303D" w:rsidRPr="00C0152E" w:rsidRDefault="007C303D" w:rsidP="00752469">
      <w:pPr>
        <w:tabs>
          <w:tab w:val="num" w:pos="540"/>
          <w:tab w:val="num" w:pos="1170"/>
        </w:tabs>
        <w:spacing w:after="0" w:line="240" w:lineRule="auto"/>
        <w:ind w:left="540"/>
        <w:jc w:val="both"/>
        <w:rPr>
          <w:rFonts w:asciiTheme="majorBidi" w:eastAsia="Times New Roman" w:hAnsiTheme="majorBidi" w:cstheme="majorBidi"/>
          <w:sz w:val="24"/>
          <w:szCs w:val="24"/>
        </w:rPr>
      </w:pPr>
    </w:p>
    <w:p w14:paraId="520D1F82" w14:textId="130148A5" w:rsidR="00706B46" w:rsidRPr="00C0152E" w:rsidRDefault="00706B46" w:rsidP="00C3526E">
      <w:pPr>
        <w:tabs>
          <w:tab w:val="num" w:pos="540"/>
          <w:tab w:val="num" w:pos="1170"/>
        </w:tabs>
        <w:spacing w:after="0" w:line="240" w:lineRule="auto"/>
        <w:ind w:left="540"/>
        <w:jc w:val="both"/>
        <w:rPr>
          <w:rFonts w:asciiTheme="majorBidi" w:eastAsia="Times New Roman" w:hAnsiTheme="majorBidi" w:cstheme="majorBidi"/>
          <w:sz w:val="24"/>
          <w:szCs w:val="24"/>
        </w:rPr>
      </w:pPr>
      <w:r w:rsidRPr="00C0152E">
        <w:rPr>
          <w:rFonts w:asciiTheme="majorBidi" w:eastAsia="Times New Roman" w:hAnsiTheme="majorBidi" w:cstheme="majorBidi"/>
          <w:sz w:val="24"/>
          <w:szCs w:val="24"/>
        </w:rPr>
        <w:t xml:space="preserve">In order for the RDEPT to work effectively and deliver the </w:t>
      </w:r>
      <w:r w:rsidR="00D86318" w:rsidRPr="00C0152E">
        <w:rPr>
          <w:rFonts w:asciiTheme="majorBidi" w:eastAsia="Times New Roman" w:hAnsiTheme="majorBidi" w:cstheme="majorBidi"/>
          <w:sz w:val="24"/>
          <w:szCs w:val="24"/>
        </w:rPr>
        <w:t xml:space="preserve">required environmental and tourism policing, </w:t>
      </w:r>
      <w:r w:rsidRPr="00C0152E">
        <w:rPr>
          <w:rFonts w:asciiTheme="majorBidi" w:eastAsia="Times New Roman" w:hAnsiTheme="majorBidi" w:cstheme="majorBidi"/>
          <w:sz w:val="24"/>
          <w:szCs w:val="24"/>
        </w:rPr>
        <w:t xml:space="preserve">it is important to </w:t>
      </w:r>
      <w:r w:rsidR="00D86318" w:rsidRPr="00C0152E">
        <w:rPr>
          <w:rFonts w:asciiTheme="majorBidi" w:eastAsia="Times New Roman" w:hAnsiTheme="majorBidi" w:cstheme="majorBidi"/>
          <w:sz w:val="24"/>
          <w:szCs w:val="24"/>
        </w:rPr>
        <w:t>view, discuss and develop the outreach and public relation</w:t>
      </w:r>
      <w:r w:rsidRPr="00C0152E">
        <w:rPr>
          <w:rFonts w:asciiTheme="majorBidi" w:eastAsia="Times New Roman" w:hAnsiTheme="majorBidi" w:cstheme="majorBidi"/>
          <w:sz w:val="24"/>
          <w:szCs w:val="24"/>
        </w:rPr>
        <w:t xml:space="preserve"> </w:t>
      </w:r>
      <w:r w:rsidR="00D86318" w:rsidRPr="00C0152E">
        <w:rPr>
          <w:rFonts w:asciiTheme="majorBidi" w:eastAsia="Times New Roman" w:hAnsiTheme="majorBidi" w:cstheme="majorBidi"/>
          <w:sz w:val="24"/>
          <w:szCs w:val="24"/>
        </w:rPr>
        <w:t xml:space="preserve">strategy building on case studies and best practices from the EU. This will help the RDEPT to be situated well at national level to support partner organizations and to establish a model at regional level, which will led similar efforts in environmental and tourism policing. </w:t>
      </w:r>
    </w:p>
    <w:p w14:paraId="3125BB93" w14:textId="77777777" w:rsidR="00706B46" w:rsidRPr="00C0152E" w:rsidRDefault="00706B46" w:rsidP="00752469">
      <w:pPr>
        <w:tabs>
          <w:tab w:val="num" w:pos="540"/>
          <w:tab w:val="num" w:pos="1170"/>
        </w:tabs>
        <w:spacing w:after="0" w:line="240" w:lineRule="auto"/>
        <w:ind w:left="540"/>
        <w:jc w:val="both"/>
        <w:rPr>
          <w:rFonts w:asciiTheme="majorBidi" w:eastAsia="Times New Roman" w:hAnsiTheme="majorBidi" w:cstheme="majorBidi"/>
          <w:sz w:val="24"/>
          <w:szCs w:val="24"/>
        </w:rPr>
      </w:pPr>
    </w:p>
    <w:p w14:paraId="7FDED6AA" w14:textId="3C267627" w:rsidR="00663DB1" w:rsidRPr="00C0152E" w:rsidRDefault="00A92DE1" w:rsidP="00752469">
      <w:pPr>
        <w:pStyle w:val="Heading2"/>
        <w:spacing w:before="0" w:after="0"/>
        <w:rPr>
          <w:rFonts w:asciiTheme="majorBidi" w:eastAsia="Times New Roman" w:hAnsiTheme="majorBidi" w:cstheme="majorBidi"/>
          <w:b/>
          <w:bCs/>
          <w:sz w:val="24"/>
          <w:szCs w:val="24"/>
          <w:lang w:eastAsia="en-GB"/>
        </w:rPr>
      </w:pPr>
      <w:bookmarkStart w:id="24" w:name="_Toc61464774"/>
      <w:r w:rsidRPr="00C0152E">
        <w:rPr>
          <w:rFonts w:asciiTheme="majorBidi" w:eastAsia="Times New Roman" w:hAnsiTheme="majorBidi" w:cstheme="majorBidi"/>
          <w:b/>
          <w:bCs/>
          <w:sz w:val="24"/>
          <w:szCs w:val="24"/>
          <w:lang w:eastAsia="en-GB"/>
        </w:rPr>
        <w:t>2.3</w:t>
      </w:r>
      <w:r w:rsidRPr="00C0152E">
        <w:rPr>
          <w:rFonts w:asciiTheme="majorBidi" w:eastAsia="Times New Roman" w:hAnsiTheme="majorBidi" w:cstheme="majorBidi"/>
          <w:b/>
          <w:bCs/>
          <w:sz w:val="24"/>
          <w:szCs w:val="24"/>
          <w:lang w:eastAsia="en-GB"/>
        </w:rPr>
        <w:tab/>
      </w:r>
      <w:r w:rsidR="00663DB1" w:rsidRPr="00C0152E">
        <w:rPr>
          <w:rFonts w:asciiTheme="majorBidi" w:eastAsia="Times New Roman" w:hAnsiTheme="majorBidi" w:cstheme="majorBidi"/>
          <w:b/>
          <w:bCs/>
          <w:sz w:val="24"/>
          <w:szCs w:val="24"/>
          <w:lang w:eastAsia="en-GB"/>
        </w:rPr>
        <w:t xml:space="preserve">The elements </w:t>
      </w:r>
      <w:r w:rsidR="005C51B1" w:rsidRPr="00C0152E">
        <w:rPr>
          <w:rFonts w:asciiTheme="majorBidi" w:eastAsia="Times New Roman" w:hAnsiTheme="majorBidi" w:cstheme="majorBidi"/>
          <w:b/>
          <w:bCs/>
          <w:sz w:val="24"/>
          <w:szCs w:val="24"/>
          <w:lang w:eastAsia="en-GB"/>
        </w:rPr>
        <w:t>targeted in strategic documents</w:t>
      </w:r>
      <w:bookmarkEnd w:id="24"/>
    </w:p>
    <w:p w14:paraId="14AEE05C" w14:textId="77777777" w:rsidR="005C51B1" w:rsidRPr="00C0152E" w:rsidRDefault="005C51B1" w:rsidP="00752469">
      <w:pPr>
        <w:autoSpaceDE w:val="0"/>
        <w:autoSpaceDN w:val="0"/>
        <w:adjustRightInd w:val="0"/>
        <w:spacing w:after="0" w:line="240" w:lineRule="auto"/>
        <w:ind w:left="540" w:hanging="540"/>
        <w:jc w:val="both"/>
        <w:rPr>
          <w:rFonts w:asciiTheme="majorBidi" w:eastAsia="Times New Roman" w:hAnsiTheme="majorBidi" w:cstheme="majorBidi"/>
          <w:sz w:val="24"/>
          <w:szCs w:val="24"/>
          <w:lang w:eastAsia="en-GB"/>
        </w:rPr>
      </w:pPr>
    </w:p>
    <w:p w14:paraId="75348FCC" w14:textId="7079119B" w:rsidR="002D1E69" w:rsidRPr="00C0152E" w:rsidRDefault="000E7BDB" w:rsidP="00F52380">
      <w:pPr>
        <w:autoSpaceDE w:val="0"/>
        <w:autoSpaceDN w:val="0"/>
        <w:adjustRightInd w:val="0"/>
        <w:spacing w:after="0" w:line="240" w:lineRule="auto"/>
        <w:ind w:left="540"/>
        <w:jc w:val="both"/>
        <w:rPr>
          <w:rFonts w:asciiTheme="majorBidi" w:eastAsia="Times New Roman" w:hAnsiTheme="majorBidi" w:cstheme="majorBidi"/>
          <w:sz w:val="24"/>
          <w:szCs w:val="24"/>
          <w:lang w:eastAsia="en-GB"/>
        </w:rPr>
      </w:pPr>
      <w:r w:rsidRPr="00C0152E">
        <w:rPr>
          <w:rFonts w:asciiTheme="majorBidi" w:eastAsia="Times New Roman" w:hAnsiTheme="majorBidi" w:cstheme="majorBidi"/>
          <w:sz w:val="24"/>
          <w:szCs w:val="24"/>
          <w:lang w:eastAsia="en-GB"/>
        </w:rPr>
        <w:t xml:space="preserve">The Twinning project will be in line with the EU-Jordan Association Agreement (AA), </w:t>
      </w:r>
      <w:r w:rsidR="00EC17DB" w:rsidRPr="00C0152E">
        <w:rPr>
          <w:rFonts w:asciiTheme="majorBidi" w:eastAsia="Times New Roman" w:hAnsiTheme="majorBidi" w:cstheme="majorBidi"/>
          <w:sz w:val="24"/>
          <w:szCs w:val="24"/>
          <w:lang w:eastAsia="en-GB"/>
        </w:rPr>
        <w:t xml:space="preserve">which was signed in </w:t>
      </w:r>
      <w:proofErr w:type="gramStart"/>
      <w:r w:rsidR="00EC17DB" w:rsidRPr="00C0152E">
        <w:rPr>
          <w:rFonts w:asciiTheme="majorBidi" w:eastAsia="Times New Roman" w:hAnsiTheme="majorBidi" w:cstheme="majorBidi"/>
          <w:sz w:val="24"/>
          <w:szCs w:val="24"/>
          <w:lang w:eastAsia="en-GB"/>
        </w:rPr>
        <w:t>2002,</w:t>
      </w:r>
      <w:proofErr w:type="gramEnd"/>
      <w:r w:rsidR="00EC17DB" w:rsidRPr="00C0152E">
        <w:rPr>
          <w:rFonts w:asciiTheme="majorBidi" w:eastAsia="Times New Roman" w:hAnsiTheme="majorBidi" w:cstheme="majorBidi"/>
          <w:sz w:val="24"/>
          <w:szCs w:val="24"/>
          <w:lang w:eastAsia="en-GB"/>
        </w:rPr>
        <w:t xml:space="preserve"> especially it will help to upgrade the institutional capacities of the RDEPT.</w:t>
      </w:r>
      <w:r w:rsidR="00BA68B4" w:rsidRPr="00C0152E">
        <w:rPr>
          <w:rFonts w:asciiTheme="majorBidi" w:eastAsia="Times New Roman" w:hAnsiTheme="majorBidi" w:cstheme="majorBidi"/>
          <w:sz w:val="24"/>
          <w:szCs w:val="24"/>
          <w:lang w:eastAsia="en-GB"/>
        </w:rPr>
        <w:t xml:space="preserve"> In addition, it </w:t>
      </w:r>
      <w:r w:rsidR="0027583B">
        <w:rPr>
          <w:rFonts w:asciiTheme="majorBidi" w:eastAsia="Times New Roman" w:hAnsiTheme="majorBidi" w:cstheme="majorBidi"/>
          <w:sz w:val="24"/>
          <w:szCs w:val="24"/>
          <w:lang w:eastAsia="en-GB"/>
        </w:rPr>
        <w:t xml:space="preserve">is in accordance with </w:t>
      </w:r>
      <w:r w:rsidR="00BA68B4" w:rsidRPr="00C0152E">
        <w:rPr>
          <w:rFonts w:asciiTheme="majorBidi" w:eastAsia="Times New Roman" w:hAnsiTheme="majorBidi" w:cstheme="majorBidi"/>
          <w:sz w:val="24"/>
          <w:szCs w:val="24"/>
          <w:lang w:eastAsia="en-GB"/>
        </w:rPr>
        <w:t xml:space="preserve">the EU-Jordan </w:t>
      </w:r>
      <w:r w:rsidR="002C3BCA">
        <w:rPr>
          <w:rFonts w:asciiTheme="majorBidi" w:eastAsia="Times New Roman" w:hAnsiTheme="majorBidi" w:cstheme="majorBidi"/>
          <w:sz w:val="24"/>
          <w:szCs w:val="24"/>
          <w:lang w:eastAsia="en-GB"/>
        </w:rPr>
        <w:t>Partnership Prioritie</w:t>
      </w:r>
      <w:r w:rsidR="00FB730E">
        <w:rPr>
          <w:rFonts w:asciiTheme="majorBidi" w:eastAsia="Times New Roman" w:hAnsiTheme="majorBidi" w:cstheme="majorBidi"/>
          <w:sz w:val="24"/>
          <w:szCs w:val="24"/>
          <w:lang w:eastAsia="en-GB"/>
        </w:rPr>
        <w:t>s</w:t>
      </w:r>
      <w:r w:rsidR="00D718D6">
        <w:rPr>
          <w:rFonts w:asciiTheme="majorBidi" w:eastAsia="Times New Roman" w:hAnsiTheme="majorBidi" w:cstheme="majorBidi"/>
          <w:sz w:val="24"/>
          <w:szCs w:val="24"/>
          <w:lang w:eastAsia="en-GB"/>
        </w:rPr>
        <w:t xml:space="preserve"> (PPs)</w:t>
      </w:r>
      <w:r w:rsidR="00BA68B4" w:rsidRPr="00C0152E">
        <w:rPr>
          <w:rFonts w:asciiTheme="majorBidi" w:eastAsia="Times New Roman" w:hAnsiTheme="majorBidi" w:cstheme="majorBidi"/>
          <w:sz w:val="24"/>
          <w:szCs w:val="24"/>
          <w:lang w:eastAsia="en-GB"/>
        </w:rPr>
        <w:t xml:space="preserve">, </w:t>
      </w:r>
      <w:r w:rsidR="0027583B">
        <w:rPr>
          <w:rFonts w:asciiTheme="majorBidi" w:eastAsia="Times New Roman" w:hAnsiTheme="majorBidi" w:cstheme="majorBidi"/>
          <w:sz w:val="24"/>
          <w:szCs w:val="24"/>
          <w:lang w:eastAsia="en-GB"/>
        </w:rPr>
        <w:t>agreed on</w:t>
      </w:r>
      <w:r w:rsidR="0027583B" w:rsidRPr="0027583B">
        <w:rPr>
          <w:rFonts w:asciiTheme="majorBidi" w:eastAsia="Times New Roman" w:hAnsiTheme="majorBidi" w:cstheme="majorBidi"/>
          <w:sz w:val="24"/>
          <w:szCs w:val="24"/>
          <w:lang w:eastAsia="en-GB"/>
        </w:rPr>
        <w:t xml:space="preserve"> </w:t>
      </w:r>
      <w:r w:rsidR="00F52380">
        <w:rPr>
          <w:rFonts w:asciiTheme="majorBidi" w:eastAsia="Times New Roman" w:hAnsiTheme="majorBidi" w:cstheme="majorBidi"/>
          <w:sz w:val="24"/>
          <w:szCs w:val="24"/>
          <w:lang w:eastAsia="en-GB"/>
        </w:rPr>
        <w:t xml:space="preserve">19 December 2016 for the period </w:t>
      </w:r>
      <w:r w:rsidR="00F52380" w:rsidRPr="00F52380">
        <w:rPr>
          <w:rFonts w:asciiTheme="majorBidi" w:eastAsia="Times New Roman" w:hAnsiTheme="majorBidi" w:cstheme="majorBidi"/>
          <w:sz w:val="24"/>
          <w:szCs w:val="24"/>
          <w:lang w:eastAsia="en-GB"/>
        </w:rPr>
        <w:t>2016-2018</w:t>
      </w:r>
      <w:r w:rsidR="0027583B" w:rsidRPr="0027583B">
        <w:rPr>
          <w:rFonts w:asciiTheme="majorBidi" w:eastAsia="Times New Roman" w:hAnsiTheme="majorBidi" w:cstheme="majorBidi"/>
          <w:sz w:val="24"/>
          <w:szCs w:val="24"/>
          <w:lang w:eastAsia="en-GB"/>
        </w:rPr>
        <w:t>,</w:t>
      </w:r>
      <w:r w:rsidR="0027583B">
        <w:rPr>
          <w:rFonts w:asciiTheme="majorBidi" w:eastAsia="Times New Roman" w:hAnsiTheme="majorBidi" w:cstheme="majorBidi"/>
          <w:sz w:val="24"/>
          <w:szCs w:val="24"/>
          <w:lang w:eastAsia="en-GB"/>
        </w:rPr>
        <w:t xml:space="preserve"> </w:t>
      </w:r>
      <w:r w:rsidR="00FB730E">
        <w:rPr>
          <w:rFonts w:asciiTheme="majorBidi" w:eastAsia="Times New Roman" w:hAnsiTheme="majorBidi" w:cstheme="majorBidi"/>
          <w:sz w:val="24"/>
          <w:szCs w:val="24"/>
          <w:lang w:eastAsia="en-GB"/>
        </w:rPr>
        <w:t>and</w:t>
      </w:r>
      <w:r w:rsidR="00F52380">
        <w:rPr>
          <w:rFonts w:asciiTheme="majorBidi" w:eastAsia="Times New Roman" w:hAnsiTheme="majorBidi" w:cstheme="majorBidi"/>
          <w:sz w:val="24"/>
          <w:szCs w:val="24"/>
          <w:lang w:eastAsia="en-GB"/>
        </w:rPr>
        <w:t xml:space="preserve"> </w:t>
      </w:r>
      <w:r w:rsidR="0027583B">
        <w:rPr>
          <w:rFonts w:asciiTheme="majorBidi" w:eastAsia="Times New Roman" w:hAnsiTheme="majorBidi" w:cstheme="majorBidi"/>
          <w:sz w:val="24"/>
          <w:szCs w:val="24"/>
          <w:lang w:eastAsia="en-GB"/>
        </w:rPr>
        <w:t xml:space="preserve">extended </w:t>
      </w:r>
      <w:r w:rsidR="00F52380">
        <w:rPr>
          <w:rFonts w:asciiTheme="majorBidi" w:eastAsia="Times New Roman" w:hAnsiTheme="majorBidi" w:cstheme="majorBidi"/>
          <w:sz w:val="24"/>
          <w:szCs w:val="24"/>
          <w:lang w:eastAsia="en-GB"/>
        </w:rPr>
        <w:t>on</w:t>
      </w:r>
      <w:r w:rsidR="0027583B">
        <w:rPr>
          <w:rFonts w:asciiTheme="majorBidi" w:eastAsia="Times New Roman" w:hAnsiTheme="majorBidi" w:cstheme="majorBidi"/>
          <w:sz w:val="24"/>
          <w:szCs w:val="24"/>
          <w:lang w:eastAsia="en-GB"/>
        </w:rPr>
        <w:t xml:space="preserve"> </w:t>
      </w:r>
      <w:r w:rsidR="00F52380">
        <w:rPr>
          <w:rFonts w:asciiTheme="majorBidi" w:eastAsia="Times New Roman" w:hAnsiTheme="majorBidi" w:cstheme="majorBidi"/>
          <w:sz w:val="24"/>
          <w:szCs w:val="24"/>
          <w:lang w:eastAsia="en-GB"/>
        </w:rPr>
        <w:t>12 December 2018 until 31 December 2020</w:t>
      </w:r>
      <w:r w:rsidR="00FB730E">
        <w:rPr>
          <w:rFonts w:asciiTheme="majorBidi" w:eastAsia="Times New Roman" w:hAnsiTheme="majorBidi" w:cstheme="majorBidi"/>
          <w:sz w:val="24"/>
          <w:szCs w:val="24"/>
          <w:lang w:eastAsia="en-GB"/>
        </w:rPr>
        <w:t xml:space="preserve">, and </w:t>
      </w:r>
      <w:r w:rsidR="00F52380">
        <w:rPr>
          <w:rFonts w:asciiTheme="majorBidi" w:eastAsia="Times New Roman" w:hAnsiTheme="majorBidi" w:cstheme="majorBidi"/>
          <w:sz w:val="24"/>
          <w:szCs w:val="24"/>
          <w:lang w:eastAsia="en-GB"/>
        </w:rPr>
        <w:t>for which work for a further extension</w:t>
      </w:r>
      <w:r w:rsidR="00FB730E" w:rsidRPr="00FB730E">
        <w:rPr>
          <w:rFonts w:asciiTheme="majorBidi" w:eastAsia="Times New Roman" w:hAnsiTheme="majorBidi" w:cstheme="majorBidi"/>
          <w:sz w:val="24"/>
          <w:szCs w:val="24"/>
          <w:lang w:eastAsia="en-GB"/>
        </w:rPr>
        <w:t xml:space="preserve"> </w:t>
      </w:r>
      <w:r w:rsidR="00FB730E">
        <w:rPr>
          <w:rFonts w:asciiTheme="majorBidi" w:eastAsia="Times New Roman" w:hAnsiTheme="majorBidi" w:cstheme="majorBidi"/>
          <w:sz w:val="24"/>
          <w:szCs w:val="24"/>
          <w:lang w:eastAsia="en-GB"/>
        </w:rPr>
        <w:t>is under way</w:t>
      </w:r>
      <w:r w:rsidR="00632CDC" w:rsidRPr="00C0152E">
        <w:rPr>
          <w:rFonts w:asciiTheme="majorBidi" w:eastAsia="Times New Roman" w:hAnsiTheme="majorBidi" w:cstheme="majorBidi"/>
          <w:sz w:val="24"/>
          <w:szCs w:val="24"/>
          <w:lang w:eastAsia="en-GB"/>
        </w:rPr>
        <w:t>.</w:t>
      </w:r>
      <w:r w:rsidR="00BA68B4" w:rsidRPr="00C0152E">
        <w:rPr>
          <w:rFonts w:asciiTheme="majorBidi" w:eastAsia="Times New Roman" w:hAnsiTheme="majorBidi" w:cstheme="majorBidi"/>
          <w:sz w:val="24"/>
          <w:szCs w:val="24"/>
          <w:lang w:eastAsia="en-GB"/>
        </w:rPr>
        <w:t xml:space="preserve"> </w:t>
      </w:r>
      <w:r w:rsidR="002D1E69">
        <w:rPr>
          <w:rFonts w:asciiTheme="majorBidi" w:eastAsia="Times New Roman" w:hAnsiTheme="majorBidi" w:cstheme="majorBidi"/>
          <w:sz w:val="24"/>
          <w:szCs w:val="24"/>
          <w:lang w:eastAsia="en-GB"/>
        </w:rPr>
        <w:t xml:space="preserve">Among the priority areas </w:t>
      </w:r>
      <w:r w:rsidR="002C3BCA">
        <w:rPr>
          <w:rFonts w:asciiTheme="majorBidi" w:eastAsia="Times New Roman" w:hAnsiTheme="majorBidi" w:cstheme="majorBidi"/>
          <w:sz w:val="24"/>
          <w:szCs w:val="24"/>
          <w:lang w:eastAsia="en-GB"/>
        </w:rPr>
        <w:t xml:space="preserve">for cooperation </w:t>
      </w:r>
      <w:r w:rsidR="002D1E69">
        <w:rPr>
          <w:rFonts w:asciiTheme="majorBidi" w:eastAsia="Times New Roman" w:hAnsiTheme="majorBidi" w:cstheme="majorBidi"/>
          <w:sz w:val="24"/>
          <w:szCs w:val="24"/>
          <w:lang w:eastAsia="en-GB"/>
        </w:rPr>
        <w:t xml:space="preserve">pursued under the PPs is </w:t>
      </w:r>
      <w:r w:rsidR="002C3BCA">
        <w:rPr>
          <w:rFonts w:asciiTheme="majorBidi" w:eastAsia="Times New Roman" w:hAnsiTheme="majorBidi" w:cstheme="majorBidi"/>
          <w:sz w:val="24"/>
          <w:szCs w:val="24"/>
          <w:lang w:eastAsia="en-GB"/>
        </w:rPr>
        <w:t xml:space="preserve">the promotion of </w:t>
      </w:r>
      <w:r w:rsidR="002C3BCA" w:rsidRPr="002C3BCA">
        <w:rPr>
          <w:rFonts w:asciiTheme="majorBidi" w:eastAsia="Times New Roman" w:hAnsiTheme="majorBidi" w:cstheme="majorBidi"/>
          <w:sz w:val="24"/>
          <w:szCs w:val="24"/>
          <w:lang w:eastAsia="en-GB"/>
        </w:rPr>
        <w:t>economic stability, sustainable and knowledge-based growth, quality education and job creation</w:t>
      </w:r>
      <w:r w:rsidR="002C3BCA">
        <w:rPr>
          <w:rFonts w:asciiTheme="majorBidi" w:eastAsia="Times New Roman" w:hAnsiTheme="majorBidi" w:cstheme="majorBidi"/>
          <w:sz w:val="24"/>
          <w:szCs w:val="24"/>
          <w:lang w:eastAsia="en-GB"/>
        </w:rPr>
        <w:t>. In this context, t</w:t>
      </w:r>
      <w:r w:rsidR="002D1E69" w:rsidRPr="002D1E69">
        <w:rPr>
          <w:rFonts w:asciiTheme="majorBidi" w:eastAsia="Times New Roman" w:hAnsiTheme="majorBidi" w:cstheme="majorBidi"/>
          <w:sz w:val="24"/>
          <w:szCs w:val="24"/>
          <w:lang w:eastAsia="en-GB"/>
        </w:rPr>
        <w:t xml:space="preserve">he EU and Jordan </w:t>
      </w:r>
      <w:r w:rsidR="002D1E69">
        <w:rPr>
          <w:rFonts w:asciiTheme="majorBidi" w:eastAsia="Times New Roman" w:hAnsiTheme="majorBidi" w:cstheme="majorBidi"/>
          <w:sz w:val="24"/>
          <w:szCs w:val="24"/>
          <w:lang w:eastAsia="en-GB"/>
        </w:rPr>
        <w:t>commit</w:t>
      </w:r>
      <w:r w:rsidR="002C3BCA">
        <w:rPr>
          <w:rFonts w:asciiTheme="majorBidi" w:eastAsia="Times New Roman" w:hAnsiTheme="majorBidi" w:cstheme="majorBidi"/>
          <w:sz w:val="24"/>
          <w:szCs w:val="24"/>
          <w:lang w:eastAsia="en-GB"/>
        </w:rPr>
        <w:t xml:space="preserve">ted, in particular, </w:t>
      </w:r>
      <w:r w:rsidR="002D1E69">
        <w:rPr>
          <w:rFonts w:asciiTheme="majorBidi" w:eastAsia="Times New Roman" w:hAnsiTheme="majorBidi" w:cstheme="majorBidi"/>
          <w:sz w:val="24"/>
          <w:szCs w:val="24"/>
          <w:lang w:eastAsia="en-GB"/>
        </w:rPr>
        <w:t xml:space="preserve">to </w:t>
      </w:r>
      <w:r w:rsidR="002C3BCA">
        <w:rPr>
          <w:rFonts w:asciiTheme="majorBidi" w:eastAsia="Times New Roman" w:hAnsiTheme="majorBidi" w:cstheme="majorBidi"/>
          <w:sz w:val="24"/>
          <w:szCs w:val="24"/>
          <w:lang w:eastAsia="en-GB"/>
        </w:rPr>
        <w:t>continuing</w:t>
      </w:r>
      <w:r w:rsidR="002D1E69" w:rsidRPr="002D1E69">
        <w:rPr>
          <w:rFonts w:asciiTheme="majorBidi" w:eastAsia="Times New Roman" w:hAnsiTheme="majorBidi" w:cstheme="majorBidi"/>
          <w:sz w:val="24"/>
          <w:szCs w:val="24"/>
          <w:lang w:eastAsia="en-GB"/>
        </w:rPr>
        <w:t xml:space="preserve"> to foster innovative research and knowledge-based solutions and cooperation on renewable energy, energy efficiency and sustainable natural resource management, including water and waste management and the results of the Paris agreement on Climate Change</w:t>
      </w:r>
      <w:r w:rsidR="002C3BCA">
        <w:rPr>
          <w:rFonts w:asciiTheme="majorBidi" w:eastAsia="Times New Roman" w:hAnsiTheme="majorBidi" w:cstheme="majorBidi"/>
          <w:sz w:val="24"/>
          <w:szCs w:val="24"/>
          <w:lang w:eastAsia="en-GB"/>
        </w:rPr>
        <w:t>.</w:t>
      </w:r>
    </w:p>
    <w:p w14:paraId="165B49D1" w14:textId="77777777" w:rsidR="00EC17DB" w:rsidRPr="00C0152E" w:rsidRDefault="00EC17DB" w:rsidP="00752469">
      <w:pPr>
        <w:autoSpaceDE w:val="0"/>
        <w:autoSpaceDN w:val="0"/>
        <w:adjustRightInd w:val="0"/>
        <w:spacing w:after="0" w:line="240" w:lineRule="auto"/>
        <w:ind w:left="540"/>
        <w:jc w:val="both"/>
        <w:rPr>
          <w:rFonts w:asciiTheme="majorBidi" w:eastAsia="Times New Roman" w:hAnsiTheme="majorBidi" w:cstheme="majorBidi"/>
          <w:sz w:val="24"/>
          <w:szCs w:val="24"/>
          <w:lang w:eastAsia="en-GB"/>
        </w:rPr>
      </w:pPr>
    </w:p>
    <w:p w14:paraId="0BFCA15D" w14:textId="1B84C090" w:rsidR="00E618D6" w:rsidRPr="00C0152E" w:rsidRDefault="00582C90" w:rsidP="00752469">
      <w:pPr>
        <w:autoSpaceDE w:val="0"/>
        <w:autoSpaceDN w:val="0"/>
        <w:adjustRightInd w:val="0"/>
        <w:spacing w:after="0" w:line="240" w:lineRule="auto"/>
        <w:ind w:left="540"/>
        <w:jc w:val="both"/>
        <w:rPr>
          <w:rFonts w:asciiTheme="majorBidi" w:eastAsia="Times New Roman" w:hAnsiTheme="majorBidi" w:cstheme="majorBidi"/>
          <w:sz w:val="24"/>
          <w:szCs w:val="24"/>
          <w:lang w:eastAsia="en-GB"/>
        </w:rPr>
      </w:pPr>
      <w:r w:rsidRPr="00C0152E">
        <w:rPr>
          <w:rFonts w:asciiTheme="majorBidi" w:eastAsia="Times New Roman" w:hAnsiTheme="majorBidi" w:cstheme="majorBidi"/>
          <w:sz w:val="24"/>
          <w:szCs w:val="24"/>
          <w:lang w:eastAsia="en-GB"/>
        </w:rPr>
        <w:t xml:space="preserve">The fiche will be implemented under </w:t>
      </w:r>
      <w:r w:rsidR="000E7BDB" w:rsidRPr="00C0152E">
        <w:rPr>
          <w:rFonts w:asciiTheme="majorBidi" w:eastAsia="Times New Roman" w:hAnsiTheme="majorBidi" w:cstheme="majorBidi"/>
          <w:sz w:val="24"/>
          <w:szCs w:val="24"/>
          <w:lang w:eastAsia="en-GB"/>
        </w:rPr>
        <w:t>the European Union (</w:t>
      </w:r>
      <w:r w:rsidR="00FC7F20" w:rsidRPr="00C0152E">
        <w:rPr>
          <w:rFonts w:asciiTheme="majorBidi" w:eastAsia="Times New Roman" w:hAnsiTheme="majorBidi" w:cstheme="majorBidi"/>
          <w:sz w:val="24"/>
          <w:szCs w:val="24"/>
          <w:lang w:eastAsia="en-GB"/>
        </w:rPr>
        <w:t>EU</w:t>
      </w:r>
      <w:r w:rsidR="000E7BDB" w:rsidRPr="00C0152E">
        <w:rPr>
          <w:rFonts w:asciiTheme="majorBidi" w:eastAsia="Times New Roman" w:hAnsiTheme="majorBidi" w:cstheme="majorBidi"/>
          <w:sz w:val="24"/>
          <w:szCs w:val="24"/>
          <w:lang w:eastAsia="en-GB"/>
        </w:rPr>
        <w:t>)</w:t>
      </w:r>
      <w:r w:rsidR="00FC7F20" w:rsidRPr="00C0152E">
        <w:rPr>
          <w:rFonts w:asciiTheme="majorBidi" w:eastAsia="Times New Roman" w:hAnsiTheme="majorBidi" w:cstheme="majorBidi"/>
          <w:sz w:val="24"/>
          <w:szCs w:val="24"/>
          <w:lang w:eastAsia="en-GB"/>
        </w:rPr>
        <w:t xml:space="preserve"> program</w:t>
      </w:r>
      <w:r w:rsidR="0027583B">
        <w:rPr>
          <w:rFonts w:asciiTheme="majorBidi" w:eastAsia="Times New Roman" w:hAnsiTheme="majorBidi" w:cstheme="majorBidi"/>
          <w:sz w:val="24"/>
          <w:szCs w:val="24"/>
          <w:lang w:eastAsia="en-GB"/>
        </w:rPr>
        <w:t>me</w:t>
      </w:r>
      <w:r w:rsidR="00FC7F20" w:rsidRPr="00C0152E">
        <w:rPr>
          <w:rFonts w:asciiTheme="majorBidi" w:eastAsia="Times New Roman" w:hAnsiTheme="majorBidi" w:cstheme="majorBidi"/>
          <w:sz w:val="24"/>
          <w:szCs w:val="24"/>
          <w:lang w:eastAsia="en-GB"/>
        </w:rPr>
        <w:t xml:space="preserve"> “Measures Supporting the Implementation of the Partnership Priorities in Jordan” finance</w:t>
      </w:r>
      <w:r w:rsidR="002C3BCA">
        <w:rPr>
          <w:rFonts w:asciiTheme="majorBidi" w:eastAsia="Times New Roman" w:hAnsiTheme="majorBidi" w:cstheme="majorBidi"/>
          <w:sz w:val="24"/>
          <w:szCs w:val="24"/>
          <w:lang w:eastAsia="en-GB"/>
        </w:rPr>
        <w:t>d</w:t>
      </w:r>
      <w:r w:rsidR="00FC7F20" w:rsidRPr="00C0152E">
        <w:rPr>
          <w:rFonts w:asciiTheme="majorBidi" w:eastAsia="Times New Roman" w:hAnsiTheme="majorBidi" w:cstheme="majorBidi"/>
          <w:sz w:val="24"/>
          <w:szCs w:val="24"/>
          <w:lang w:eastAsia="en-GB"/>
        </w:rPr>
        <w:t xml:space="preserve"> by the ENI - European Neighbourhood Instrument (NEAR), which is considered as a key EU financial instrument for bilateral cooperation in Jordan. Bilateral aid follows multiannual programming through the Single Support Framework, which defines the areas of focus for EU assistance, in line with the </w:t>
      </w:r>
      <w:r w:rsidR="00D718D6">
        <w:rPr>
          <w:rFonts w:asciiTheme="majorBidi" w:eastAsia="Times New Roman" w:hAnsiTheme="majorBidi" w:cstheme="majorBidi"/>
          <w:sz w:val="24"/>
          <w:szCs w:val="24"/>
          <w:lang w:eastAsia="en-GB"/>
        </w:rPr>
        <w:t>PPs</w:t>
      </w:r>
      <w:r w:rsidR="00FC7F20" w:rsidRPr="00C0152E">
        <w:rPr>
          <w:rFonts w:asciiTheme="majorBidi" w:eastAsia="Times New Roman" w:hAnsiTheme="majorBidi" w:cstheme="majorBidi"/>
          <w:sz w:val="24"/>
          <w:szCs w:val="24"/>
          <w:lang w:eastAsia="en-GB"/>
        </w:rPr>
        <w:t>.</w:t>
      </w:r>
    </w:p>
    <w:p w14:paraId="42007D95" w14:textId="6801EE2E" w:rsidR="00F24971" w:rsidRPr="00C0152E" w:rsidRDefault="00F24971" w:rsidP="00752469">
      <w:pPr>
        <w:autoSpaceDE w:val="0"/>
        <w:autoSpaceDN w:val="0"/>
        <w:adjustRightInd w:val="0"/>
        <w:spacing w:after="0" w:line="240" w:lineRule="auto"/>
        <w:ind w:left="540"/>
        <w:jc w:val="both"/>
        <w:rPr>
          <w:rFonts w:asciiTheme="majorBidi" w:eastAsia="Times New Roman" w:hAnsiTheme="majorBidi" w:cstheme="majorBidi"/>
          <w:sz w:val="24"/>
          <w:szCs w:val="24"/>
          <w:lang w:eastAsia="en-GB"/>
        </w:rPr>
      </w:pPr>
    </w:p>
    <w:p w14:paraId="3D9E559C" w14:textId="77777777" w:rsidR="00D33570" w:rsidRPr="00C0152E" w:rsidRDefault="00AE7962" w:rsidP="00752469">
      <w:pPr>
        <w:autoSpaceDE w:val="0"/>
        <w:autoSpaceDN w:val="0"/>
        <w:adjustRightInd w:val="0"/>
        <w:spacing w:after="0" w:line="240" w:lineRule="auto"/>
        <w:ind w:left="540"/>
        <w:jc w:val="both"/>
        <w:rPr>
          <w:rFonts w:asciiTheme="majorBidi" w:eastAsia="Times New Roman" w:hAnsiTheme="majorBidi" w:cstheme="majorBidi"/>
          <w:sz w:val="24"/>
          <w:szCs w:val="24"/>
          <w:lang w:eastAsia="en-GB"/>
        </w:rPr>
      </w:pPr>
      <w:r w:rsidRPr="00C0152E">
        <w:rPr>
          <w:rFonts w:asciiTheme="majorBidi" w:eastAsia="Times New Roman" w:hAnsiTheme="majorBidi" w:cstheme="majorBidi"/>
          <w:sz w:val="24"/>
          <w:szCs w:val="24"/>
          <w:lang w:eastAsia="en-GB"/>
        </w:rPr>
        <w:t xml:space="preserve">At a national level, this fiche will </w:t>
      </w:r>
      <w:r w:rsidR="00C50EF8" w:rsidRPr="00C0152E">
        <w:rPr>
          <w:rFonts w:asciiTheme="majorBidi" w:eastAsia="Times New Roman" w:hAnsiTheme="majorBidi" w:cstheme="majorBidi"/>
          <w:sz w:val="24"/>
          <w:szCs w:val="24"/>
          <w:lang w:eastAsia="en-GB"/>
        </w:rPr>
        <w:t>aid to achieve the environmental strategic directions set in Jordan’s vision 2025. These directions are represented by</w:t>
      </w:r>
      <w:r w:rsidR="00292ECE" w:rsidRPr="00C0152E">
        <w:rPr>
          <w:rFonts w:asciiTheme="majorBidi" w:eastAsia="Times New Roman" w:hAnsiTheme="majorBidi" w:cstheme="majorBidi"/>
          <w:sz w:val="24"/>
          <w:szCs w:val="24"/>
          <w:lang w:eastAsia="en-GB"/>
        </w:rPr>
        <w:t xml:space="preserve"> the </w:t>
      </w:r>
    </w:p>
    <w:p w14:paraId="626B2416" w14:textId="77777777" w:rsidR="00D33570" w:rsidRPr="00C0152E" w:rsidRDefault="00D33570" w:rsidP="00752469">
      <w:pPr>
        <w:pStyle w:val="ListParagraph"/>
        <w:numPr>
          <w:ilvl w:val="0"/>
          <w:numId w:val="26"/>
        </w:numPr>
        <w:autoSpaceDE w:val="0"/>
        <w:autoSpaceDN w:val="0"/>
        <w:adjustRightInd w:val="0"/>
        <w:spacing w:after="0" w:line="240" w:lineRule="auto"/>
        <w:jc w:val="both"/>
        <w:rPr>
          <w:rFonts w:asciiTheme="majorBidi" w:hAnsiTheme="majorBidi" w:cstheme="majorBidi"/>
          <w:sz w:val="24"/>
          <w:szCs w:val="24"/>
          <w:lang w:eastAsia="en-GB" w:bidi="ar-JO"/>
        </w:rPr>
      </w:pPr>
      <w:r w:rsidRPr="00C0152E">
        <w:rPr>
          <w:rFonts w:asciiTheme="majorBidi" w:hAnsiTheme="majorBidi" w:cstheme="majorBidi"/>
          <w:sz w:val="24"/>
          <w:szCs w:val="24"/>
          <w:lang w:eastAsia="en-GB"/>
        </w:rPr>
        <w:t>M</w:t>
      </w:r>
      <w:r w:rsidR="00292ECE" w:rsidRPr="00C0152E">
        <w:rPr>
          <w:rFonts w:asciiTheme="majorBidi" w:hAnsiTheme="majorBidi" w:cstheme="majorBidi"/>
          <w:sz w:val="24"/>
          <w:szCs w:val="24"/>
          <w:lang w:eastAsia="en-GB"/>
        </w:rPr>
        <w:t>aintaining ecosystems</w:t>
      </w:r>
    </w:p>
    <w:p w14:paraId="3F8C1D96" w14:textId="77777777" w:rsidR="00D33570" w:rsidRPr="00C0152E" w:rsidRDefault="00D33570" w:rsidP="00752469">
      <w:pPr>
        <w:pStyle w:val="ListParagraph"/>
        <w:numPr>
          <w:ilvl w:val="0"/>
          <w:numId w:val="26"/>
        </w:numPr>
        <w:autoSpaceDE w:val="0"/>
        <w:autoSpaceDN w:val="0"/>
        <w:adjustRightInd w:val="0"/>
        <w:spacing w:after="0" w:line="240" w:lineRule="auto"/>
        <w:jc w:val="both"/>
        <w:rPr>
          <w:rFonts w:asciiTheme="majorBidi" w:hAnsiTheme="majorBidi" w:cstheme="majorBidi"/>
          <w:sz w:val="24"/>
          <w:szCs w:val="24"/>
          <w:lang w:eastAsia="en-GB" w:bidi="ar-JO"/>
        </w:rPr>
      </w:pPr>
      <w:r w:rsidRPr="00C0152E">
        <w:rPr>
          <w:rFonts w:asciiTheme="majorBidi" w:hAnsiTheme="majorBidi" w:cstheme="majorBidi"/>
          <w:sz w:val="24"/>
          <w:szCs w:val="24"/>
          <w:lang w:eastAsia="en-GB"/>
        </w:rPr>
        <w:t>M</w:t>
      </w:r>
      <w:r w:rsidR="00292ECE" w:rsidRPr="00C0152E">
        <w:rPr>
          <w:rFonts w:asciiTheme="majorBidi" w:hAnsiTheme="majorBidi" w:cstheme="majorBidi"/>
          <w:sz w:val="24"/>
          <w:szCs w:val="24"/>
          <w:lang w:eastAsia="en-GB"/>
        </w:rPr>
        <w:t>itigating the negative effects of environmental changes on humans</w:t>
      </w:r>
    </w:p>
    <w:p w14:paraId="686E1FC1" w14:textId="77777777" w:rsidR="00D33570" w:rsidRPr="00C0152E" w:rsidRDefault="00D33570" w:rsidP="00752469">
      <w:pPr>
        <w:pStyle w:val="ListParagraph"/>
        <w:numPr>
          <w:ilvl w:val="0"/>
          <w:numId w:val="26"/>
        </w:numPr>
        <w:autoSpaceDE w:val="0"/>
        <w:autoSpaceDN w:val="0"/>
        <w:adjustRightInd w:val="0"/>
        <w:spacing w:after="0" w:line="240" w:lineRule="auto"/>
        <w:jc w:val="both"/>
        <w:rPr>
          <w:rFonts w:asciiTheme="majorBidi" w:hAnsiTheme="majorBidi" w:cstheme="majorBidi"/>
          <w:sz w:val="24"/>
          <w:szCs w:val="24"/>
          <w:lang w:eastAsia="en-GB" w:bidi="ar-JO"/>
        </w:rPr>
      </w:pPr>
      <w:r w:rsidRPr="00C0152E">
        <w:rPr>
          <w:rFonts w:asciiTheme="majorBidi" w:hAnsiTheme="majorBidi" w:cstheme="majorBidi"/>
          <w:sz w:val="24"/>
          <w:szCs w:val="24"/>
          <w:lang w:eastAsia="en-GB"/>
        </w:rPr>
        <w:t>R</w:t>
      </w:r>
      <w:r w:rsidR="00292ECE" w:rsidRPr="00C0152E">
        <w:rPr>
          <w:rFonts w:asciiTheme="majorBidi" w:hAnsiTheme="majorBidi" w:cstheme="majorBidi"/>
          <w:sz w:val="24"/>
          <w:szCs w:val="24"/>
          <w:lang w:eastAsia="en-GB"/>
        </w:rPr>
        <w:t>aising public awareness in the field of environmental protection</w:t>
      </w:r>
    </w:p>
    <w:p w14:paraId="37E5320A" w14:textId="77777777" w:rsidR="00C259B2" w:rsidRPr="00C0152E" w:rsidRDefault="00D33570" w:rsidP="00752469">
      <w:pPr>
        <w:pStyle w:val="ListParagraph"/>
        <w:numPr>
          <w:ilvl w:val="0"/>
          <w:numId w:val="26"/>
        </w:numPr>
        <w:autoSpaceDE w:val="0"/>
        <w:autoSpaceDN w:val="0"/>
        <w:adjustRightInd w:val="0"/>
        <w:spacing w:after="0" w:line="240" w:lineRule="auto"/>
        <w:jc w:val="both"/>
        <w:rPr>
          <w:rFonts w:asciiTheme="majorBidi" w:hAnsiTheme="majorBidi" w:cstheme="majorBidi"/>
          <w:sz w:val="24"/>
          <w:szCs w:val="24"/>
          <w:lang w:eastAsia="en-GB" w:bidi="ar-JO"/>
        </w:rPr>
      </w:pPr>
      <w:r w:rsidRPr="00C0152E">
        <w:rPr>
          <w:rFonts w:asciiTheme="majorBidi" w:hAnsiTheme="majorBidi" w:cstheme="majorBidi"/>
          <w:sz w:val="24"/>
          <w:szCs w:val="24"/>
          <w:lang w:eastAsia="en-GB"/>
        </w:rPr>
        <w:t>I</w:t>
      </w:r>
      <w:r w:rsidR="00292ECE" w:rsidRPr="00C0152E">
        <w:rPr>
          <w:rFonts w:asciiTheme="majorBidi" w:hAnsiTheme="majorBidi" w:cstheme="majorBidi"/>
          <w:sz w:val="24"/>
          <w:szCs w:val="24"/>
          <w:lang w:eastAsia="en-GB"/>
        </w:rPr>
        <w:t xml:space="preserve">mproving institutional efficiency of enterprises operating in the environmental sector, and </w:t>
      </w:r>
    </w:p>
    <w:p w14:paraId="79AEEB95" w14:textId="77777777" w:rsidR="00C259B2" w:rsidRPr="00C0152E" w:rsidRDefault="00C259B2" w:rsidP="00752469">
      <w:pPr>
        <w:pStyle w:val="ListParagraph"/>
        <w:numPr>
          <w:ilvl w:val="0"/>
          <w:numId w:val="26"/>
        </w:numPr>
        <w:autoSpaceDE w:val="0"/>
        <w:autoSpaceDN w:val="0"/>
        <w:adjustRightInd w:val="0"/>
        <w:spacing w:after="0" w:line="240" w:lineRule="auto"/>
        <w:jc w:val="both"/>
        <w:rPr>
          <w:rFonts w:asciiTheme="majorBidi" w:hAnsiTheme="majorBidi" w:cstheme="majorBidi"/>
          <w:sz w:val="24"/>
          <w:szCs w:val="24"/>
          <w:lang w:eastAsia="en-GB" w:bidi="ar-JO"/>
        </w:rPr>
      </w:pPr>
      <w:r w:rsidRPr="00C0152E">
        <w:rPr>
          <w:rFonts w:asciiTheme="majorBidi" w:hAnsiTheme="majorBidi" w:cstheme="majorBidi"/>
          <w:sz w:val="24"/>
          <w:szCs w:val="24"/>
          <w:lang w:eastAsia="en-GB"/>
        </w:rPr>
        <w:t>P</w:t>
      </w:r>
      <w:r w:rsidR="00292ECE" w:rsidRPr="00C0152E">
        <w:rPr>
          <w:rFonts w:asciiTheme="majorBidi" w:hAnsiTheme="majorBidi" w:cstheme="majorBidi"/>
          <w:sz w:val="24"/>
          <w:szCs w:val="24"/>
          <w:lang w:eastAsia="en-GB"/>
        </w:rPr>
        <w:t>rivate sector participation.</w:t>
      </w:r>
      <w:r w:rsidR="00467C0B" w:rsidRPr="00C0152E">
        <w:rPr>
          <w:rFonts w:asciiTheme="majorBidi" w:hAnsiTheme="majorBidi" w:cstheme="majorBidi"/>
          <w:sz w:val="24"/>
          <w:szCs w:val="24"/>
          <w:lang w:eastAsia="en-GB"/>
        </w:rPr>
        <w:t xml:space="preserve"> </w:t>
      </w:r>
    </w:p>
    <w:p w14:paraId="6771EE34" w14:textId="77777777" w:rsidR="00C259B2" w:rsidRPr="00C0152E" w:rsidRDefault="00C259B2" w:rsidP="00752469">
      <w:pPr>
        <w:autoSpaceDE w:val="0"/>
        <w:autoSpaceDN w:val="0"/>
        <w:adjustRightInd w:val="0"/>
        <w:spacing w:after="0" w:line="240" w:lineRule="auto"/>
        <w:jc w:val="both"/>
        <w:rPr>
          <w:rFonts w:asciiTheme="majorBidi" w:hAnsiTheme="majorBidi" w:cstheme="majorBidi"/>
          <w:sz w:val="24"/>
          <w:szCs w:val="24"/>
          <w:lang w:eastAsia="en-GB"/>
        </w:rPr>
      </w:pPr>
    </w:p>
    <w:p w14:paraId="54F8CDD9" w14:textId="77777777" w:rsidR="00342AC4" w:rsidRPr="00C0152E" w:rsidRDefault="00467C0B" w:rsidP="00752469">
      <w:pPr>
        <w:autoSpaceDE w:val="0"/>
        <w:autoSpaceDN w:val="0"/>
        <w:adjustRightInd w:val="0"/>
        <w:spacing w:after="0" w:line="240" w:lineRule="auto"/>
        <w:ind w:left="540"/>
        <w:jc w:val="both"/>
        <w:rPr>
          <w:rFonts w:asciiTheme="majorBidi" w:hAnsiTheme="majorBidi" w:cstheme="majorBidi"/>
          <w:sz w:val="24"/>
          <w:szCs w:val="24"/>
          <w:lang w:eastAsia="en-GB" w:bidi="ar-JO"/>
        </w:rPr>
      </w:pPr>
      <w:r w:rsidRPr="00C0152E">
        <w:rPr>
          <w:rFonts w:asciiTheme="majorBidi" w:hAnsiTheme="majorBidi" w:cstheme="majorBidi"/>
          <w:sz w:val="24"/>
          <w:szCs w:val="24"/>
          <w:lang w:eastAsia="en-GB"/>
        </w:rPr>
        <w:t xml:space="preserve">In </w:t>
      </w:r>
      <w:r w:rsidRPr="00C0152E">
        <w:rPr>
          <w:rFonts w:asciiTheme="majorBidi" w:eastAsia="Times New Roman" w:hAnsiTheme="majorBidi" w:cstheme="majorBidi"/>
          <w:sz w:val="24"/>
          <w:szCs w:val="24"/>
          <w:lang w:eastAsia="en-GB"/>
        </w:rPr>
        <w:t>addition</w:t>
      </w:r>
      <w:r w:rsidR="0022311B" w:rsidRPr="00C0152E">
        <w:rPr>
          <w:rFonts w:asciiTheme="majorBidi" w:hAnsiTheme="majorBidi" w:cstheme="majorBidi"/>
          <w:sz w:val="24"/>
          <w:szCs w:val="24"/>
          <w:lang w:eastAsia="en-GB"/>
        </w:rPr>
        <w:t>,</w:t>
      </w:r>
      <w:r w:rsidRPr="00C0152E">
        <w:rPr>
          <w:rFonts w:asciiTheme="majorBidi" w:hAnsiTheme="majorBidi" w:cstheme="majorBidi"/>
          <w:sz w:val="24"/>
          <w:szCs w:val="24"/>
          <w:lang w:eastAsia="en-GB"/>
        </w:rPr>
        <w:t xml:space="preserve"> it will follow the </w:t>
      </w:r>
      <w:r w:rsidR="00094027" w:rsidRPr="00C0152E">
        <w:rPr>
          <w:rFonts w:asciiTheme="majorBidi" w:hAnsiTheme="majorBidi" w:cstheme="majorBidi"/>
          <w:sz w:val="24"/>
          <w:szCs w:val="24"/>
          <w:lang w:eastAsia="en-GB"/>
        </w:rPr>
        <w:t>strategic objectives of the Public Security Directorate</w:t>
      </w:r>
      <w:r w:rsidR="0022311B" w:rsidRPr="00C0152E">
        <w:rPr>
          <w:rFonts w:asciiTheme="majorBidi" w:hAnsiTheme="majorBidi" w:cstheme="majorBidi"/>
          <w:sz w:val="24"/>
          <w:szCs w:val="24"/>
          <w:lang w:eastAsia="en-GB"/>
        </w:rPr>
        <w:t xml:space="preserve"> (PSD)</w:t>
      </w:r>
      <w:r w:rsidR="00094027" w:rsidRPr="00C0152E">
        <w:rPr>
          <w:rFonts w:asciiTheme="majorBidi" w:hAnsiTheme="majorBidi" w:cstheme="majorBidi"/>
          <w:sz w:val="24"/>
          <w:szCs w:val="24"/>
          <w:lang w:eastAsia="en-GB"/>
        </w:rPr>
        <w:t xml:space="preserve"> of Jordan set in its strategic plan (2017-2019)</w:t>
      </w:r>
      <w:r w:rsidR="00487DB6" w:rsidRPr="00C0152E">
        <w:rPr>
          <w:rFonts w:asciiTheme="majorBidi" w:hAnsiTheme="majorBidi" w:cstheme="majorBidi"/>
          <w:sz w:val="24"/>
          <w:szCs w:val="24"/>
          <w:lang w:eastAsia="en-GB"/>
        </w:rPr>
        <w:t xml:space="preserve"> especially articles related to e</w:t>
      </w:r>
      <w:r w:rsidR="00487DB6" w:rsidRPr="00C0152E">
        <w:rPr>
          <w:rFonts w:asciiTheme="majorBidi" w:hAnsiTheme="majorBidi" w:cstheme="majorBidi"/>
          <w:sz w:val="24"/>
          <w:szCs w:val="24"/>
          <w:lang w:eastAsia="en-GB" w:bidi="ar-JO"/>
        </w:rPr>
        <w:t>nhancing the sense of security and safety of the citizen and resident on the land of the Hashemite Kingdom of Jordan, develop the security outreach to spread the awareness and knowledge and apply the principles and standards of operations, human resources and logistics, in order to achieve excellence in achieving recipient satisfaction</w:t>
      </w:r>
      <w:r w:rsidR="00FD0308" w:rsidRPr="00C0152E">
        <w:rPr>
          <w:rFonts w:asciiTheme="majorBidi" w:hAnsiTheme="majorBidi" w:cstheme="majorBidi"/>
          <w:sz w:val="24"/>
          <w:szCs w:val="24"/>
          <w:lang w:eastAsia="en-GB" w:bidi="ar-JO"/>
        </w:rPr>
        <w:t xml:space="preserve">. </w:t>
      </w:r>
    </w:p>
    <w:p w14:paraId="308B0464" w14:textId="77777777" w:rsidR="00342AC4" w:rsidRPr="00C0152E" w:rsidRDefault="00342AC4" w:rsidP="00752469">
      <w:pPr>
        <w:autoSpaceDE w:val="0"/>
        <w:autoSpaceDN w:val="0"/>
        <w:adjustRightInd w:val="0"/>
        <w:spacing w:after="0" w:line="240" w:lineRule="auto"/>
        <w:ind w:left="540"/>
        <w:jc w:val="both"/>
        <w:rPr>
          <w:rFonts w:asciiTheme="majorBidi" w:hAnsiTheme="majorBidi" w:cstheme="majorBidi"/>
          <w:sz w:val="24"/>
          <w:szCs w:val="24"/>
          <w:lang w:eastAsia="en-GB" w:bidi="ar-JO"/>
        </w:rPr>
      </w:pPr>
    </w:p>
    <w:p w14:paraId="5DF554C3" w14:textId="527B55AF" w:rsidR="006F0EDC" w:rsidRPr="00C0152E" w:rsidRDefault="0022311B" w:rsidP="00752469">
      <w:pPr>
        <w:autoSpaceDE w:val="0"/>
        <w:autoSpaceDN w:val="0"/>
        <w:adjustRightInd w:val="0"/>
        <w:spacing w:after="0" w:line="240" w:lineRule="auto"/>
        <w:ind w:left="540"/>
        <w:jc w:val="both"/>
        <w:rPr>
          <w:rFonts w:asciiTheme="majorBidi" w:hAnsiTheme="majorBidi" w:cstheme="majorBidi"/>
          <w:sz w:val="24"/>
          <w:szCs w:val="24"/>
          <w:lang w:eastAsia="en-GB" w:bidi="ar-JO"/>
        </w:rPr>
      </w:pPr>
      <w:r w:rsidRPr="00C0152E">
        <w:rPr>
          <w:rFonts w:asciiTheme="majorBidi" w:hAnsiTheme="majorBidi" w:cstheme="majorBidi"/>
          <w:sz w:val="24"/>
          <w:szCs w:val="24"/>
          <w:lang w:eastAsia="en-GB" w:bidi="ar-JO"/>
        </w:rPr>
        <w:t>T</w:t>
      </w:r>
      <w:r w:rsidR="00FD0308" w:rsidRPr="00C0152E">
        <w:rPr>
          <w:rFonts w:asciiTheme="majorBidi" w:hAnsiTheme="majorBidi" w:cstheme="majorBidi"/>
          <w:sz w:val="24"/>
          <w:szCs w:val="24"/>
          <w:lang w:eastAsia="en-GB" w:bidi="ar-JO"/>
        </w:rPr>
        <w:t xml:space="preserve">his fiche will support RDEPT in complying with the Ministry of Environment </w:t>
      </w:r>
      <w:r w:rsidR="00ED5E86" w:rsidRPr="00C0152E">
        <w:rPr>
          <w:rFonts w:asciiTheme="majorBidi" w:hAnsiTheme="majorBidi" w:cstheme="majorBidi"/>
          <w:sz w:val="24"/>
          <w:szCs w:val="24"/>
          <w:lang w:eastAsia="en-GB" w:bidi="ar-JO"/>
        </w:rPr>
        <w:t xml:space="preserve">(MOE) </w:t>
      </w:r>
      <w:r w:rsidR="00FD0308" w:rsidRPr="00C0152E">
        <w:rPr>
          <w:rFonts w:asciiTheme="majorBidi" w:hAnsiTheme="majorBidi" w:cstheme="majorBidi"/>
          <w:sz w:val="24"/>
          <w:szCs w:val="24"/>
          <w:lang w:eastAsia="en-GB" w:bidi="ar-JO"/>
        </w:rPr>
        <w:t>strategy 2020-2022</w:t>
      </w:r>
      <w:r w:rsidR="006F0EDC" w:rsidRPr="00C0152E">
        <w:rPr>
          <w:rFonts w:asciiTheme="majorBidi" w:hAnsiTheme="majorBidi" w:cstheme="majorBidi"/>
          <w:sz w:val="24"/>
          <w:szCs w:val="24"/>
          <w:lang w:eastAsia="en-GB" w:bidi="ar-JO"/>
        </w:rPr>
        <w:t>, and specifically 1) protect and sustainably use ecosystem services, 2) address climate change, 3) disseminate environmental culture and promote sound environmental behaviour, and 4) develop institutional performance and promote a culture of excellence, innovation and gender mainstreaming.</w:t>
      </w:r>
      <w:r w:rsidRPr="00C0152E">
        <w:rPr>
          <w:rFonts w:asciiTheme="majorBidi" w:hAnsiTheme="majorBidi" w:cstheme="majorBidi"/>
          <w:sz w:val="24"/>
          <w:szCs w:val="24"/>
          <w:lang w:eastAsia="en-GB" w:bidi="ar-JO"/>
        </w:rPr>
        <w:t xml:space="preserve"> Also, it will support the implementation of the Ministry of Tourism and Antiquities </w:t>
      </w:r>
      <w:r w:rsidR="00ED5E86" w:rsidRPr="00C0152E">
        <w:rPr>
          <w:rFonts w:asciiTheme="majorBidi" w:hAnsiTheme="majorBidi" w:cstheme="majorBidi"/>
          <w:sz w:val="24"/>
          <w:szCs w:val="24"/>
          <w:lang w:eastAsia="en-GB" w:bidi="ar-JO"/>
        </w:rPr>
        <w:t xml:space="preserve">(MOTA) </w:t>
      </w:r>
      <w:r w:rsidRPr="00C0152E">
        <w:rPr>
          <w:rFonts w:asciiTheme="majorBidi" w:hAnsiTheme="majorBidi" w:cstheme="majorBidi"/>
          <w:sz w:val="24"/>
          <w:szCs w:val="24"/>
          <w:lang w:eastAsia="en-GB" w:bidi="ar-JO"/>
        </w:rPr>
        <w:t xml:space="preserve">plan and specifically pillar four which is working for improving the enabling environment. </w:t>
      </w:r>
    </w:p>
    <w:p w14:paraId="60930D23" w14:textId="750F8A25" w:rsidR="00A931CE" w:rsidRPr="00C0152E" w:rsidRDefault="00A931CE" w:rsidP="00752469">
      <w:pPr>
        <w:autoSpaceDE w:val="0"/>
        <w:autoSpaceDN w:val="0"/>
        <w:adjustRightInd w:val="0"/>
        <w:spacing w:after="0" w:line="240" w:lineRule="auto"/>
        <w:ind w:left="540"/>
        <w:jc w:val="both"/>
        <w:rPr>
          <w:rFonts w:asciiTheme="majorBidi" w:hAnsiTheme="majorBidi" w:cstheme="majorBidi"/>
          <w:sz w:val="24"/>
          <w:szCs w:val="24"/>
          <w:lang w:eastAsia="en-GB" w:bidi="ar-JO"/>
        </w:rPr>
      </w:pPr>
    </w:p>
    <w:p w14:paraId="70339E6E" w14:textId="3F701227" w:rsidR="00A931CE" w:rsidRPr="00C0152E" w:rsidRDefault="00A931CE" w:rsidP="00752469">
      <w:pPr>
        <w:autoSpaceDE w:val="0"/>
        <w:autoSpaceDN w:val="0"/>
        <w:adjustRightInd w:val="0"/>
        <w:spacing w:after="0" w:line="240" w:lineRule="auto"/>
        <w:ind w:left="540"/>
        <w:jc w:val="both"/>
        <w:rPr>
          <w:rFonts w:asciiTheme="majorBidi" w:hAnsiTheme="majorBidi" w:cstheme="majorBidi"/>
          <w:sz w:val="24"/>
          <w:szCs w:val="24"/>
          <w:rtl/>
          <w:lang w:eastAsia="en-GB" w:bidi="ar-JO"/>
        </w:rPr>
      </w:pPr>
      <w:r w:rsidRPr="00C0152E">
        <w:rPr>
          <w:rFonts w:asciiTheme="majorBidi" w:hAnsiTheme="majorBidi" w:cstheme="majorBidi"/>
          <w:sz w:val="24"/>
          <w:szCs w:val="24"/>
          <w:lang w:eastAsia="en-GB" w:bidi="ar-JO"/>
        </w:rPr>
        <w:t xml:space="preserve">Moreover, the fiche will aid to achieve the sectorial objectives for the government economic reform (2016-2018), that aims to protect ecosystems of Jordan, increase awareness and knowledge toward natural heritage, decrease the effects of pollution on human and enhance institutional capacities. </w:t>
      </w:r>
    </w:p>
    <w:p w14:paraId="50BA5CBA" w14:textId="77777777" w:rsidR="00A92DE1" w:rsidRPr="00C0152E" w:rsidRDefault="00A92DE1" w:rsidP="00752469">
      <w:pPr>
        <w:autoSpaceDE w:val="0"/>
        <w:autoSpaceDN w:val="0"/>
        <w:adjustRightInd w:val="0"/>
        <w:spacing w:after="0" w:line="240" w:lineRule="auto"/>
        <w:jc w:val="both"/>
        <w:rPr>
          <w:rFonts w:asciiTheme="majorBidi" w:eastAsia="Times New Roman" w:hAnsiTheme="majorBidi" w:cstheme="majorBidi"/>
          <w:b/>
          <w:bCs/>
          <w:sz w:val="24"/>
          <w:szCs w:val="24"/>
          <w:lang w:eastAsia="en-GB"/>
        </w:rPr>
      </w:pPr>
    </w:p>
    <w:p w14:paraId="188430CD" w14:textId="55227A6B" w:rsidR="00A92DE1" w:rsidRPr="00C0152E" w:rsidRDefault="00A92DE1" w:rsidP="00752469">
      <w:pPr>
        <w:pStyle w:val="Heading1"/>
        <w:spacing w:before="0" w:after="0"/>
        <w:jc w:val="both"/>
        <w:rPr>
          <w:rFonts w:asciiTheme="majorBidi" w:hAnsiTheme="majorBidi" w:cstheme="majorBidi"/>
          <w:b w:val="0"/>
          <w:bCs/>
          <w:sz w:val="24"/>
          <w:szCs w:val="24"/>
        </w:rPr>
      </w:pPr>
      <w:bookmarkStart w:id="25" w:name="_Toc61464775"/>
      <w:r w:rsidRPr="00C0152E">
        <w:rPr>
          <w:rFonts w:asciiTheme="majorBidi" w:hAnsiTheme="majorBidi" w:cstheme="majorBidi"/>
          <w:bCs/>
          <w:sz w:val="24"/>
          <w:szCs w:val="24"/>
        </w:rPr>
        <w:t>3.</w:t>
      </w:r>
      <w:r w:rsidRPr="00C0152E">
        <w:rPr>
          <w:rFonts w:asciiTheme="majorBidi" w:hAnsiTheme="majorBidi" w:cstheme="majorBidi"/>
          <w:bCs/>
          <w:sz w:val="24"/>
          <w:szCs w:val="24"/>
        </w:rPr>
        <w:tab/>
        <w:t>Description</w:t>
      </w:r>
      <w:bookmarkEnd w:id="25"/>
    </w:p>
    <w:p w14:paraId="26BF3862" w14:textId="77777777" w:rsidR="000570FD" w:rsidRPr="00C0152E" w:rsidRDefault="000570FD" w:rsidP="00752469">
      <w:pPr>
        <w:autoSpaceDE w:val="0"/>
        <w:autoSpaceDN w:val="0"/>
        <w:adjustRightInd w:val="0"/>
        <w:spacing w:after="0" w:line="240" w:lineRule="auto"/>
        <w:ind w:left="540" w:hanging="540"/>
        <w:jc w:val="both"/>
        <w:rPr>
          <w:rFonts w:asciiTheme="majorBidi" w:eastAsia="Times New Roman" w:hAnsiTheme="majorBidi" w:cstheme="majorBidi"/>
          <w:b/>
          <w:bCs/>
          <w:sz w:val="24"/>
          <w:szCs w:val="24"/>
          <w:lang w:eastAsia="en-GB"/>
        </w:rPr>
      </w:pPr>
    </w:p>
    <w:p w14:paraId="2250EB29" w14:textId="77777777" w:rsidR="00A92DE1" w:rsidRPr="00C0152E" w:rsidRDefault="00A92DE1" w:rsidP="00752469">
      <w:pPr>
        <w:pStyle w:val="Heading2"/>
        <w:spacing w:before="0" w:after="0"/>
        <w:rPr>
          <w:rFonts w:asciiTheme="majorBidi" w:eastAsia="Times New Roman" w:hAnsiTheme="majorBidi" w:cstheme="majorBidi"/>
          <w:sz w:val="24"/>
          <w:szCs w:val="24"/>
          <w:lang w:eastAsia="en-GB"/>
        </w:rPr>
      </w:pPr>
      <w:bookmarkStart w:id="26" w:name="_Toc61464776"/>
      <w:r w:rsidRPr="00C0152E">
        <w:rPr>
          <w:rFonts w:asciiTheme="majorBidi" w:eastAsia="Times New Roman" w:hAnsiTheme="majorBidi" w:cstheme="majorBidi"/>
          <w:sz w:val="24"/>
          <w:szCs w:val="24"/>
          <w:lang w:eastAsia="en-GB"/>
        </w:rPr>
        <w:t>3.1</w:t>
      </w:r>
      <w:r w:rsidRPr="00C0152E">
        <w:rPr>
          <w:rFonts w:asciiTheme="majorBidi" w:eastAsia="Times New Roman" w:hAnsiTheme="majorBidi" w:cstheme="majorBidi"/>
          <w:sz w:val="24"/>
          <w:szCs w:val="24"/>
          <w:lang w:eastAsia="en-GB"/>
        </w:rPr>
        <w:tab/>
        <w:t>Background and justification:</w:t>
      </w:r>
      <w:bookmarkEnd w:id="26"/>
      <w:r w:rsidRPr="00C0152E">
        <w:rPr>
          <w:rFonts w:asciiTheme="majorBidi" w:eastAsia="Times New Roman" w:hAnsiTheme="majorBidi" w:cstheme="majorBidi"/>
          <w:sz w:val="24"/>
          <w:szCs w:val="24"/>
          <w:lang w:eastAsia="en-GB"/>
        </w:rPr>
        <w:t xml:space="preserve"> </w:t>
      </w:r>
    </w:p>
    <w:p w14:paraId="508D0A3E" w14:textId="194FA6B6" w:rsidR="000570FD" w:rsidRPr="00C0152E" w:rsidRDefault="000570FD" w:rsidP="00752469">
      <w:pPr>
        <w:autoSpaceDE w:val="0"/>
        <w:autoSpaceDN w:val="0"/>
        <w:adjustRightInd w:val="0"/>
        <w:spacing w:after="0" w:line="240" w:lineRule="auto"/>
        <w:ind w:left="540"/>
        <w:jc w:val="both"/>
        <w:rPr>
          <w:rFonts w:asciiTheme="majorBidi" w:eastAsia="Times New Roman" w:hAnsiTheme="majorBidi" w:cstheme="majorBidi"/>
          <w:sz w:val="24"/>
          <w:szCs w:val="24"/>
          <w:lang w:eastAsia="en-GB"/>
        </w:rPr>
      </w:pPr>
    </w:p>
    <w:p w14:paraId="1FBB64AB" w14:textId="14C697C4" w:rsidR="00CA4016" w:rsidRPr="00C0152E" w:rsidRDefault="00CA4016" w:rsidP="00752469">
      <w:pPr>
        <w:autoSpaceDE w:val="0"/>
        <w:autoSpaceDN w:val="0"/>
        <w:adjustRightInd w:val="0"/>
        <w:spacing w:after="0" w:line="240" w:lineRule="auto"/>
        <w:ind w:left="540"/>
        <w:jc w:val="both"/>
        <w:rPr>
          <w:rFonts w:asciiTheme="majorBidi" w:eastAsia="Times New Roman" w:hAnsiTheme="majorBidi" w:cstheme="majorBidi"/>
          <w:b/>
          <w:bCs/>
          <w:sz w:val="24"/>
          <w:szCs w:val="24"/>
          <w:lang w:eastAsia="en-GB"/>
        </w:rPr>
      </w:pPr>
      <w:r w:rsidRPr="00C0152E">
        <w:rPr>
          <w:rFonts w:asciiTheme="majorBidi" w:eastAsia="Times New Roman" w:hAnsiTheme="majorBidi" w:cstheme="majorBidi"/>
          <w:b/>
          <w:bCs/>
          <w:sz w:val="24"/>
          <w:szCs w:val="24"/>
          <w:lang w:eastAsia="en-GB"/>
        </w:rPr>
        <w:t xml:space="preserve">Background </w:t>
      </w:r>
    </w:p>
    <w:p w14:paraId="21B8E7D6" w14:textId="77777777" w:rsidR="00CA4016" w:rsidRPr="00C0152E" w:rsidRDefault="00CA4016" w:rsidP="00752469">
      <w:pPr>
        <w:autoSpaceDE w:val="0"/>
        <w:autoSpaceDN w:val="0"/>
        <w:adjustRightInd w:val="0"/>
        <w:spacing w:after="0" w:line="240" w:lineRule="auto"/>
        <w:ind w:left="540"/>
        <w:jc w:val="both"/>
        <w:rPr>
          <w:rFonts w:asciiTheme="majorBidi" w:eastAsia="Times New Roman" w:hAnsiTheme="majorBidi" w:cstheme="majorBidi"/>
          <w:sz w:val="24"/>
          <w:szCs w:val="24"/>
          <w:lang w:eastAsia="en-GB"/>
        </w:rPr>
      </w:pPr>
    </w:p>
    <w:p w14:paraId="59E6288C" w14:textId="27731689" w:rsidR="00240618" w:rsidRPr="00C0152E" w:rsidRDefault="00240618" w:rsidP="00752469">
      <w:pPr>
        <w:autoSpaceDE w:val="0"/>
        <w:autoSpaceDN w:val="0"/>
        <w:adjustRightInd w:val="0"/>
        <w:spacing w:after="0" w:line="240" w:lineRule="auto"/>
        <w:ind w:left="540"/>
        <w:jc w:val="both"/>
        <w:rPr>
          <w:rFonts w:asciiTheme="majorBidi" w:eastAsia="Times New Roman" w:hAnsiTheme="majorBidi" w:cstheme="majorBidi"/>
          <w:sz w:val="24"/>
          <w:szCs w:val="24"/>
          <w:lang w:val="en-US" w:eastAsia="en-GB"/>
        </w:rPr>
      </w:pPr>
      <w:r w:rsidRPr="00C0152E">
        <w:rPr>
          <w:rFonts w:asciiTheme="majorBidi" w:eastAsia="Times New Roman" w:hAnsiTheme="majorBidi" w:cstheme="majorBidi"/>
          <w:sz w:val="24"/>
          <w:szCs w:val="24"/>
        </w:rPr>
        <w:t xml:space="preserve">The Royal Department for Environment Protection and Tourism (RDEPT) was </w:t>
      </w:r>
      <w:r w:rsidR="00336359" w:rsidRPr="00C0152E">
        <w:rPr>
          <w:rFonts w:asciiTheme="majorBidi" w:eastAsia="Times New Roman" w:hAnsiTheme="majorBidi" w:cstheme="majorBidi"/>
          <w:sz w:val="24"/>
          <w:szCs w:val="24"/>
        </w:rPr>
        <w:t>formed</w:t>
      </w:r>
      <w:r w:rsidR="00ED5E86" w:rsidRPr="00C0152E">
        <w:rPr>
          <w:rFonts w:asciiTheme="majorBidi" w:eastAsia="Times New Roman" w:hAnsiTheme="majorBidi" w:cstheme="majorBidi"/>
          <w:sz w:val="24"/>
          <w:szCs w:val="24"/>
        </w:rPr>
        <w:t xml:space="preserve"> after merging two main department of the Public Security Department </w:t>
      </w:r>
      <w:r w:rsidR="0022128C" w:rsidRPr="00C0152E">
        <w:rPr>
          <w:rFonts w:asciiTheme="majorBidi" w:eastAsia="Times New Roman" w:hAnsiTheme="majorBidi" w:cstheme="majorBidi"/>
          <w:sz w:val="24"/>
          <w:szCs w:val="24"/>
        </w:rPr>
        <w:t xml:space="preserve">(PSD) in March 2020, </w:t>
      </w:r>
      <w:r w:rsidR="00ED5E86" w:rsidRPr="00C0152E">
        <w:rPr>
          <w:rFonts w:asciiTheme="majorBidi" w:eastAsia="Times New Roman" w:hAnsiTheme="majorBidi" w:cstheme="majorBidi"/>
          <w:sz w:val="24"/>
          <w:szCs w:val="24"/>
        </w:rPr>
        <w:t xml:space="preserve">which are the Royal Department for Environment Protection (RDEP) and the </w:t>
      </w:r>
      <w:r w:rsidR="00CE11E2" w:rsidRPr="00C0152E">
        <w:rPr>
          <w:rFonts w:asciiTheme="majorBidi" w:eastAsia="Times New Roman" w:hAnsiTheme="majorBidi" w:cstheme="majorBidi"/>
          <w:sz w:val="24"/>
          <w:szCs w:val="24"/>
        </w:rPr>
        <w:t>Tourism</w:t>
      </w:r>
      <w:r w:rsidR="00ED5E86" w:rsidRPr="00C0152E">
        <w:rPr>
          <w:rFonts w:asciiTheme="majorBidi" w:eastAsia="Times New Roman" w:hAnsiTheme="majorBidi" w:cstheme="majorBidi"/>
          <w:sz w:val="24"/>
          <w:szCs w:val="24"/>
        </w:rPr>
        <w:t xml:space="preserve"> Police (TP).</w:t>
      </w:r>
      <w:r w:rsidRPr="00C0152E">
        <w:rPr>
          <w:rFonts w:asciiTheme="majorBidi" w:eastAsia="Times New Roman" w:hAnsiTheme="majorBidi" w:cstheme="majorBidi"/>
          <w:sz w:val="24"/>
          <w:szCs w:val="24"/>
        </w:rPr>
        <w:t xml:space="preserve"> </w:t>
      </w:r>
      <w:r w:rsidR="002D1E87" w:rsidRPr="00C0152E">
        <w:rPr>
          <w:rFonts w:asciiTheme="majorBidi" w:eastAsia="Times New Roman" w:hAnsiTheme="majorBidi" w:cstheme="majorBidi"/>
          <w:sz w:val="24"/>
          <w:szCs w:val="24"/>
        </w:rPr>
        <w:t xml:space="preserve">The RDEP was originally established </w:t>
      </w:r>
      <w:r w:rsidRPr="00C0152E">
        <w:rPr>
          <w:rFonts w:asciiTheme="majorBidi" w:eastAsia="Times New Roman" w:hAnsiTheme="majorBidi" w:cstheme="majorBidi"/>
          <w:sz w:val="24"/>
          <w:szCs w:val="24"/>
        </w:rPr>
        <w:t xml:space="preserve">in June 2006, after direct instructions by </w:t>
      </w:r>
      <w:r w:rsidRPr="00C0152E">
        <w:rPr>
          <w:rFonts w:asciiTheme="majorBidi" w:eastAsia="Times New Roman" w:hAnsiTheme="majorBidi" w:cstheme="majorBidi"/>
          <w:sz w:val="24"/>
          <w:szCs w:val="24"/>
          <w:lang w:eastAsia="en-GB"/>
        </w:rPr>
        <w:t>His Majesty King Abdullah II Ibn Al-Hussein</w:t>
      </w:r>
      <w:r w:rsidR="00836A2D" w:rsidRPr="00C0152E">
        <w:rPr>
          <w:rFonts w:asciiTheme="majorBidi" w:eastAsia="Times New Roman" w:hAnsiTheme="majorBidi" w:cstheme="majorBidi"/>
          <w:sz w:val="24"/>
          <w:szCs w:val="24"/>
          <w:lang w:eastAsia="en-GB"/>
        </w:rPr>
        <w:t xml:space="preserve">. Since its establishment, the RDEPT </w:t>
      </w:r>
      <w:r w:rsidRPr="00C0152E">
        <w:rPr>
          <w:rFonts w:asciiTheme="majorBidi" w:eastAsia="Times New Roman" w:hAnsiTheme="majorBidi" w:cstheme="majorBidi"/>
          <w:sz w:val="24"/>
          <w:szCs w:val="24"/>
          <w:lang w:val="en-US" w:eastAsia="en-GB"/>
        </w:rPr>
        <w:t xml:space="preserve">has adopted a clear strategic approach to combat environmental </w:t>
      </w:r>
      <w:r w:rsidR="00836A2D" w:rsidRPr="00C0152E">
        <w:rPr>
          <w:rFonts w:asciiTheme="majorBidi" w:eastAsia="Times New Roman" w:hAnsiTheme="majorBidi" w:cstheme="majorBidi"/>
          <w:sz w:val="24"/>
          <w:szCs w:val="24"/>
          <w:lang w:val="en-US" w:eastAsia="en-GB"/>
        </w:rPr>
        <w:t>violations</w:t>
      </w:r>
      <w:r w:rsidRPr="00C0152E">
        <w:rPr>
          <w:rFonts w:asciiTheme="majorBidi" w:eastAsia="Times New Roman" w:hAnsiTheme="majorBidi" w:cstheme="majorBidi"/>
          <w:sz w:val="24"/>
          <w:szCs w:val="24"/>
          <w:lang w:val="en-US" w:eastAsia="en-GB"/>
        </w:rPr>
        <w:t xml:space="preserve">, achieve environmental </w:t>
      </w:r>
      <w:r w:rsidR="00836A2D" w:rsidRPr="00C0152E">
        <w:rPr>
          <w:rFonts w:asciiTheme="majorBidi" w:eastAsia="Times New Roman" w:hAnsiTheme="majorBidi" w:cstheme="majorBidi"/>
          <w:sz w:val="24"/>
          <w:szCs w:val="24"/>
          <w:lang w:val="en-US" w:eastAsia="en-GB"/>
        </w:rPr>
        <w:t>protection</w:t>
      </w:r>
      <w:r w:rsidRPr="00C0152E">
        <w:rPr>
          <w:rFonts w:asciiTheme="majorBidi" w:eastAsia="Times New Roman" w:hAnsiTheme="majorBidi" w:cstheme="majorBidi"/>
          <w:sz w:val="24"/>
          <w:szCs w:val="24"/>
          <w:lang w:val="en-US" w:eastAsia="en-GB"/>
        </w:rPr>
        <w:t>, and preserve the Jordanian envir</w:t>
      </w:r>
      <w:r w:rsidR="00836A2D" w:rsidRPr="00C0152E">
        <w:rPr>
          <w:rFonts w:asciiTheme="majorBidi" w:eastAsia="Times New Roman" w:hAnsiTheme="majorBidi" w:cstheme="majorBidi"/>
          <w:sz w:val="24"/>
          <w:szCs w:val="24"/>
          <w:lang w:val="en-US" w:eastAsia="en-GB"/>
        </w:rPr>
        <w:t>onment in a sustainable manner</w:t>
      </w:r>
      <w:r w:rsidRPr="00C0152E">
        <w:rPr>
          <w:rFonts w:asciiTheme="majorBidi" w:eastAsia="Times New Roman" w:hAnsiTheme="majorBidi" w:cstheme="majorBidi"/>
          <w:sz w:val="24"/>
          <w:szCs w:val="24"/>
          <w:lang w:val="en-US" w:eastAsia="en-GB"/>
        </w:rPr>
        <w:t xml:space="preserve">. </w:t>
      </w:r>
      <w:r w:rsidR="00836A2D" w:rsidRPr="00C0152E">
        <w:rPr>
          <w:rFonts w:asciiTheme="majorBidi" w:eastAsia="Times New Roman" w:hAnsiTheme="majorBidi" w:cstheme="majorBidi"/>
          <w:sz w:val="24"/>
          <w:szCs w:val="24"/>
          <w:lang w:val="en-US" w:eastAsia="en-GB"/>
        </w:rPr>
        <w:t>For that, t</w:t>
      </w:r>
      <w:r w:rsidRPr="00C0152E">
        <w:rPr>
          <w:rFonts w:asciiTheme="majorBidi" w:eastAsia="Times New Roman" w:hAnsiTheme="majorBidi" w:cstheme="majorBidi"/>
          <w:sz w:val="24"/>
          <w:szCs w:val="24"/>
          <w:lang w:val="en-US" w:eastAsia="en-GB"/>
        </w:rPr>
        <w:t xml:space="preserve">he </w:t>
      </w:r>
      <w:r w:rsidR="00836A2D" w:rsidRPr="00C0152E">
        <w:rPr>
          <w:rFonts w:asciiTheme="majorBidi" w:eastAsia="Times New Roman" w:hAnsiTheme="majorBidi" w:cstheme="majorBidi"/>
          <w:sz w:val="24"/>
          <w:szCs w:val="24"/>
        </w:rPr>
        <w:t>RDEPT</w:t>
      </w:r>
      <w:r w:rsidR="00836A2D" w:rsidRPr="00C0152E">
        <w:rPr>
          <w:rFonts w:asciiTheme="majorBidi" w:eastAsia="Times New Roman" w:hAnsiTheme="majorBidi" w:cstheme="majorBidi"/>
          <w:sz w:val="24"/>
          <w:szCs w:val="24"/>
          <w:lang w:val="en-US" w:eastAsia="en-GB"/>
        </w:rPr>
        <w:t xml:space="preserve"> </w:t>
      </w:r>
      <w:r w:rsidRPr="00C0152E">
        <w:rPr>
          <w:rFonts w:asciiTheme="majorBidi" w:eastAsia="Times New Roman" w:hAnsiTheme="majorBidi" w:cstheme="majorBidi"/>
          <w:sz w:val="24"/>
          <w:szCs w:val="24"/>
          <w:lang w:val="en-US" w:eastAsia="en-GB"/>
        </w:rPr>
        <w:t xml:space="preserve">keeps </w:t>
      </w:r>
      <w:r w:rsidR="00836A2D" w:rsidRPr="00C0152E">
        <w:rPr>
          <w:rFonts w:asciiTheme="majorBidi" w:eastAsia="Times New Roman" w:hAnsiTheme="majorBidi" w:cstheme="majorBidi"/>
          <w:sz w:val="24"/>
          <w:szCs w:val="24"/>
          <w:lang w:val="en-US" w:eastAsia="en-GB"/>
        </w:rPr>
        <w:t>an up-to-date</w:t>
      </w:r>
      <w:r w:rsidRPr="00C0152E">
        <w:rPr>
          <w:rFonts w:asciiTheme="majorBidi" w:eastAsia="Times New Roman" w:hAnsiTheme="majorBidi" w:cstheme="majorBidi"/>
          <w:sz w:val="24"/>
          <w:szCs w:val="24"/>
          <w:lang w:val="en-US" w:eastAsia="en-GB"/>
        </w:rPr>
        <w:t xml:space="preserve"> </w:t>
      </w:r>
      <w:r w:rsidR="00836A2D" w:rsidRPr="00C0152E">
        <w:rPr>
          <w:rFonts w:asciiTheme="majorBidi" w:eastAsia="Times New Roman" w:hAnsiTheme="majorBidi" w:cstheme="majorBidi"/>
          <w:sz w:val="24"/>
          <w:szCs w:val="24"/>
          <w:lang w:val="en-US" w:eastAsia="en-GB"/>
        </w:rPr>
        <w:t xml:space="preserve">implementation of the </w:t>
      </w:r>
      <w:r w:rsidRPr="00C0152E">
        <w:rPr>
          <w:rFonts w:asciiTheme="majorBidi" w:eastAsia="Times New Roman" w:hAnsiTheme="majorBidi" w:cstheme="majorBidi"/>
          <w:sz w:val="24"/>
          <w:szCs w:val="24"/>
          <w:lang w:val="en-US" w:eastAsia="en-GB"/>
        </w:rPr>
        <w:t xml:space="preserve">best international practices, and a follow-up </w:t>
      </w:r>
      <w:r w:rsidR="00836A2D" w:rsidRPr="00C0152E">
        <w:rPr>
          <w:rFonts w:asciiTheme="majorBidi" w:eastAsia="Times New Roman" w:hAnsiTheme="majorBidi" w:cstheme="majorBidi"/>
          <w:sz w:val="24"/>
          <w:szCs w:val="24"/>
          <w:lang w:val="en-US" w:eastAsia="en-GB"/>
        </w:rPr>
        <w:t xml:space="preserve">mechanism </w:t>
      </w:r>
      <w:r w:rsidRPr="00C0152E">
        <w:rPr>
          <w:rFonts w:asciiTheme="majorBidi" w:eastAsia="Times New Roman" w:hAnsiTheme="majorBidi" w:cstheme="majorBidi"/>
          <w:sz w:val="24"/>
          <w:szCs w:val="24"/>
          <w:lang w:val="en-US" w:eastAsia="en-GB"/>
        </w:rPr>
        <w:t xml:space="preserve">to the evolution of the </w:t>
      </w:r>
      <w:r w:rsidR="00836A2D" w:rsidRPr="00C0152E">
        <w:rPr>
          <w:rFonts w:asciiTheme="majorBidi" w:eastAsia="Times New Roman" w:hAnsiTheme="majorBidi" w:cstheme="majorBidi"/>
          <w:sz w:val="24"/>
          <w:szCs w:val="24"/>
          <w:lang w:val="en-US" w:eastAsia="en-GB"/>
        </w:rPr>
        <w:t>various violations toward the environmental components.</w:t>
      </w:r>
      <w:r w:rsidR="00D34D5B" w:rsidRPr="00C0152E">
        <w:rPr>
          <w:rFonts w:asciiTheme="majorBidi" w:eastAsia="Times New Roman" w:hAnsiTheme="majorBidi" w:cstheme="majorBidi"/>
          <w:sz w:val="24"/>
          <w:szCs w:val="24"/>
          <w:lang w:val="en-US" w:eastAsia="en-GB"/>
        </w:rPr>
        <w:t xml:space="preserve"> The department was mainly </w:t>
      </w:r>
      <w:r w:rsidR="00D34D5B" w:rsidRPr="00C0152E">
        <w:rPr>
          <w:rFonts w:asciiTheme="majorBidi" w:eastAsia="Times New Roman" w:hAnsiTheme="majorBidi" w:cstheme="majorBidi"/>
          <w:sz w:val="24"/>
          <w:szCs w:val="24"/>
          <w:lang w:val="en-US" w:eastAsia="en-GB"/>
        </w:rPr>
        <w:lastRenderedPageBreak/>
        <w:t xml:space="preserve">established to </w:t>
      </w:r>
      <w:r w:rsidR="008320FA" w:rsidRPr="00C0152E">
        <w:rPr>
          <w:rFonts w:asciiTheme="majorBidi" w:eastAsia="Times New Roman" w:hAnsiTheme="majorBidi" w:cstheme="majorBidi"/>
          <w:sz w:val="24"/>
          <w:szCs w:val="24"/>
          <w:lang w:val="en-US" w:eastAsia="en-GB"/>
        </w:rPr>
        <w:t xml:space="preserve">be the enforcement arm of the Ministry of Environment and </w:t>
      </w:r>
      <w:r w:rsidR="00D34D5B" w:rsidRPr="00C0152E">
        <w:rPr>
          <w:rFonts w:asciiTheme="majorBidi" w:eastAsia="Times New Roman" w:hAnsiTheme="majorBidi" w:cstheme="majorBidi"/>
          <w:sz w:val="24"/>
          <w:szCs w:val="24"/>
          <w:lang w:val="en-US" w:eastAsia="en-GB"/>
        </w:rPr>
        <w:t xml:space="preserve">aid </w:t>
      </w:r>
      <w:r w:rsidR="008320FA" w:rsidRPr="00C0152E">
        <w:rPr>
          <w:rFonts w:asciiTheme="majorBidi" w:eastAsia="Times New Roman" w:hAnsiTheme="majorBidi" w:cstheme="majorBidi"/>
          <w:sz w:val="24"/>
          <w:szCs w:val="24"/>
          <w:lang w:val="en-US" w:eastAsia="en-GB"/>
        </w:rPr>
        <w:t>the existing</w:t>
      </w:r>
      <w:r w:rsidR="00D34D5B" w:rsidRPr="00C0152E">
        <w:rPr>
          <w:rFonts w:asciiTheme="majorBidi" w:eastAsia="Times New Roman" w:hAnsiTheme="majorBidi" w:cstheme="majorBidi"/>
          <w:sz w:val="24"/>
          <w:szCs w:val="24"/>
          <w:lang w:val="en-US" w:eastAsia="en-GB"/>
        </w:rPr>
        <w:t xml:space="preserve"> </w:t>
      </w:r>
      <w:proofErr w:type="gramStart"/>
      <w:r w:rsidR="00D34D5B" w:rsidRPr="00C0152E">
        <w:rPr>
          <w:rFonts w:asciiTheme="majorBidi" w:eastAsia="Times New Roman" w:hAnsiTheme="majorBidi" w:cstheme="majorBidi"/>
          <w:sz w:val="24"/>
          <w:szCs w:val="24"/>
          <w:lang w:val="en-US" w:eastAsia="en-GB"/>
        </w:rPr>
        <w:t>efforts</w:t>
      </w:r>
      <w:r w:rsidR="008320FA" w:rsidRPr="00C0152E">
        <w:rPr>
          <w:rFonts w:asciiTheme="majorBidi" w:eastAsia="Times New Roman" w:hAnsiTheme="majorBidi" w:cstheme="majorBidi"/>
          <w:sz w:val="24"/>
          <w:szCs w:val="24"/>
          <w:lang w:val="en-US" w:eastAsia="en-GB"/>
        </w:rPr>
        <w:t xml:space="preserve"> that aims</w:t>
      </w:r>
      <w:proofErr w:type="gramEnd"/>
      <w:r w:rsidR="008320FA" w:rsidRPr="00C0152E">
        <w:rPr>
          <w:rFonts w:asciiTheme="majorBidi" w:eastAsia="Times New Roman" w:hAnsiTheme="majorBidi" w:cstheme="majorBidi"/>
          <w:sz w:val="24"/>
          <w:szCs w:val="24"/>
          <w:lang w:val="en-US" w:eastAsia="en-GB"/>
        </w:rPr>
        <w:t xml:space="preserve"> to protect ecosystems, soil, air and water elements</w:t>
      </w:r>
      <w:r w:rsidR="00D34D5B" w:rsidRPr="00C0152E">
        <w:rPr>
          <w:rFonts w:asciiTheme="majorBidi" w:eastAsia="Times New Roman" w:hAnsiTheme="majorBidi" w:cstheme="majorBidi"/>
          <w:sz w:val="24"/>
          <w:szCs w:val="24"/>
          <w:lang w:val="en-US" w:eastAsia="en-GB"/>
        </w:rPr>
        <w:t xml:space="preserve">. </w:t>
      </w:r>
    </w:p>
    <w:p w14:paraId="42126E81" w14:textId="41629DAE" w:rsidR="00836A2D" w:rsidRPr="00C0152E" w:rsidRDefault="00836A2D" w:rsidP="00752469">
      <w:pPr>
        <w:autoSpaceDE w:val="0"/>
        <w:autoSpaceDN w:val="0"/>
        <w:adjustRightInd w:val="0"/>
        <w:spacing w:after="0" w:line="240" w:lineRule="auto"/>
        <w:ind w:left="540"/>
        <w:jc w:val="both"/>
        <w:rPr>
          <w:rFonts w:asciiTheme="majorBidi" w:eastAsia="Times New Roman" w:hAnsiTheme="majorBidi" w:cstheme="majorBidi"/>
          <w:sz w:val="24"/>
          <w:szCs w:val="24"/>
          <w:lang w:val="en-US" w:eastAsia="en-GB"/>
        </w:rPr>
      </w:pPr>
    </w:p>
    <w:p w14:paraId="7EF804D0" w14:textId="7B36E9C2" w:rsidR="002E1A60" w:rsidRPr="00C0152E" w:rsidRDefault="00E26547" w:rsidP="00752469">
      <w:pPr>
        <w:autoSpaceDE w:val="0"/>
        <w:autoSpaceDN w:val="0"/>
        <w:adjustRightInd w:val="0"/>
        <w:spacing w:after="0" w:line="240" w:lineRule="auto"/>
        <w:ind w:left="540"/>
        <w:jc w:val="both"/>
        <w:rPr>
          <w:rFonts w:asciiTheme="majorBidi" w:eastAsia="Times New Roman" w:hAnsiTheme="majorBidi" w:cstheme="majorBidi"/>
          <w:sz w:val="24"/>
          <w:szCs w:val="24"/>
          <w:lang w:val="en-US" w:eastAsia="en-GB"/>
        </w:rPr>
      </w:pPr>
      <w:r w:rsidRPr="00C0152E">
        <w:rPr>
          <w:rFonts w:asciiTheme="majorBidi" w:eastAsia="Times New Roman" w:hAnsiTheme="majorBidi" w:cstheme="majorBidi"/>
          <w:sz w:val="24"/>
          <w:szCs w:val="24"/>
          <w:lang w:val="en-US" w:eastAsia="en-GB"/>
        </w:rPr>
        <w:t xml:space="preserve">In April, 2008, the RDEP has signed a </w:t>
      </w:r>
      <w:r w:rsidR="00DF56DE" w:rsidRPr="00C0152E">
        <w:rPr>
          <w:rFonts w:asciiTheme="majorBidi" w:eastAsia="Times New Roman" w:hAnsiTheme="majorBidi" w:cstheme="majorBidi"/>
          <w:sz w:val="24"/>
          <w:szCs w:val="24"/>
          <w:lang w:val="en-US" w:eastAsia="en-GB"/>
        </w:rPr>
        <w:t>Memorandum of Understanding (</w:t>
      </w:r>
      <w:r w:rsidRPr="00C0152E">
        <w:rPr>
          <w:rFonts w:asciiTheme="majorBidi" w:eastAsia="Times New Roman" w:hAnsiTheme="majorBidi" w:cstheme="majorBidi"/>
          <w:sz w:val="24"/>
          <w:szCs w:val="24"/>
          <w:lang w:val="en-US" w:eastAsia="en-GB"/>
        </w:rPr>
        <w:t>MOU</w:t>
      </w:r>
      <w:r w:rsidR="00DF56DE" w:rsidRPr="00C0152E">
        <w:rPr>
          <w:rFonts w:asciiTheme="majorBidi" w:eastAsia="Times New Roman" w:hAnsiTheme="majorBidi" w:cstheme="majorBidi"/>
          <w:sz w:val="24"/>
          <w:szCs w:val="24"/>
          <w:lang w:val="en-US" w:eastAsia="en-GB"/>
        </w:rPr>
        <w:t>)</w:t>
      </w:r>
      <w:r w:rsidRPr="00C0152E">
        <w:rPr>
          <w:rFonts w:asciiTheme="majorBidi" w:eastAsia="Times New Roman" w:hAnsiTheme="majorBidi" w:cstheme="majorBidi"/>
          <w:sz w:val="24"/>
          <w:szCs w:val="24"/>
          <w:lang w:val="en-US" w:eastAsia="en-GB"/>
        </w:rPr>
        <w:t xml:space="preserve"> with the MOE</w:t>
      </w:r>
      <w:r w:rsidR="00E8066F" w:rsidRPr="00C0152E">
        <w:rPr>
          <w:rFonts w:asciiTheme="majorBidi" w:eastAsia="Times New Roman" w:hAnsiTheme="majorBidi" w:cstheme="majorBidi"/>
          <w:sz w:val="24"/>
          <w:szCs w:val="24"/>
          <w:lang w:val="en-US" w:eastAsia="en-GB"/>
        </w:rPr>
        <w:t xml:space="preserve"> aiming to identify roles and responsibilities of each </w:t>
      </w:r>
      <w:proofErr w:type="gramStart"/>
      <w:r w:rsidR="00E8066F" w:rsidRPr="00C0152E">
        <w:rPr>
          <w:rFonts w:asciiTheme="majorBidi" w:eastAsia="Times New Roman" w:hAnsiTheme="majorBidi" w:cstheme="majorBidi"/>
          <w:sz w:val="24"/>
          <w:szCs w:val="24"/>
          <w:lang w:val="en-US" w:eastAsia="en-GB"/>
        </w:rPr>
        <w:t>parties</w:t>
      </w:r>
      <w:proofErr w:type="gramEnd"/>
      <w:r w:rsidR="00E8066F" w:rsidRPr="00C0152E">
        <w:rPr>
          <w:rFonts w:asciiTheme="majorBidi" w:eastAsia="Times New Roman" w:hAnsiTheme="majorBidi" w:cstheme="majorBidi"/>
          <w:sz w:val="24"/>
          <w:szCs w:val="24"/>
          <w:lang w:val="en-US" w:eastAsia="en-GB"/>
        </w:rPr>
        <w:t xml:space="preserve"> toward the environmental protection of Jordan. This MOU was established based on the necessity to ensure healthy environment free of pollution and </w:t>
      </w:r>
      <w:r w:rsidR="005743A4" w:rsidRPr="00C0152E">
        <w:rPr>
          <w:rFonts w:asciiTheme="majorBidi" w:eastAsia="Times New Roman" w:hAnsiTheme="majorBidi" w:cstheme="majorBidi"/>
          <w:sz w:val="24"/>
          <w:szCs w:val="24"/>
          <w:lang w:val="en-US" w:eastAsia="en-GB"/>
        </w:rPr>
        <w:t xml:space="preserve">to stop the </w:t>
      </w:r>
      <w:r w:rsidR="00E8066F" w:rsidRPr="00C0152E">
        <w:rPr>
          <w:rFonts w:asciiTheme="majorBidi" w:eastAsia="Times New Roman" w:hAnsiTheme="majorBidi" w:cstheme="majorBidi"/>
          <w:sz w:val="24"/>
          <w:szCs w:val="24"/>
          <w:lang w:val="en-US" w:eastAsia="en-GB"/>
        </w:rPr>
        <w:t xml:space="preserve">violations </w:t>
      </w:r>
      <w:r w:rsidR="005743A4" w:rsidRPr="00C0152E">
        <w:rPr>
          <w:rFonts w:asciiTheme="majorBidi" w:eastAsia="Times New Roman" w:hAnsiTheme="majorBidi" w:cstheme="majorBidi"/>
          <w:sz w:val="24"/>
          <w:szCs w:val="24"/>
          <w:lang w:val="en-US" w:eastAsia="en-GB"/>
        </w:rPr>
        <w:t xml:space="preserve">on the environmental components </w:t>
      </w:r>
      <w:r w:rsidR="00EF7A9F" w:rsidRPr="00C0152E">
        <w:rPr>
          <w:rFonts w:asciiTheme="majorBidi" w:eastAsia="Times New Roman" w:hAnsiTheme="majorBidi" w:cstheme="majorBidi"/>
          <w:sz w:val="24"/>
          <w:szCs w:val="24"/>
          <w:lang w:val="en-US" w:eastAsia="en-GB"/>
        </w:rPr>
        <w:t xml:space="preserve">especially </w:t>
      </w:r>
      <w:r w:rsidR="00E8066F" w:rsidRPr="00C0152E">
        <w:rPr>
          <w:rFonts w:asciiTheme="majorBidi" w:eastAsia="Times New Roman" w:hAnsiTheme="majorBidi" w:cstheme="majorBidi"/>
          <w:sz w:val="24"/>
          <w:szCs w:val="24"/>
          <w:lang w:val="en-US" w:eastAsia="en-GB"/>
        </w:rPr>
        <w:t xml:space="preserve">water, air, soil and biodiversity. </w:t>
      </w:r>
      <w:r w:rsidR="00C0580F" w:rsidRPr="00C0152E">
        <w:rPr>
          <w:rFonts w:asciiTheme="majorBidi" w:eastAsia="Times New Roman" w:hAnsiTheme="majorBidi" w:cstheme="majorBidi"/>
          <w:sz w:val="24"/>
          <w:szCs w:val="24"/>
          <w:lang w:val="en-US" w:eastAsia="en-GB"/>
        </w:rPr>
        <w:t>T</w:t>
      </w:r>
      <w:r w:rsidR="002A3CA3" w:rsidRPr="00C0152E">
        <w:rPr>
          <w:rFonts w:asciiTheme="majorBidi" w:eastAsia="Times New Roman" w:hAnsiTheme="majorBidi" w:cstheme="majorBidi"/>
          <w:sz w:val="24"/>
          <w:szCs w:val="24"/>
          <w:lang w:val="en-US" w:eastAsia="en-GB"/>
        </w:rPr>
        <w:t xml:space="preserve">he </w:t>
      </w:r>
      <w:r w:rsidR="00C0580F" w:rsidRPr="00C0152E">
        <w:rPr>
          <w:rFonts w:asciiTheme="majorBidi" w:eastAsia="Times New Roman" w:hAnsiTheme="majorBidi" w:cstheme="majorBidi"/>
          <w:sz w:val="24"/>
          <w:szCs w:val="24"/>
          <w:lang w:val="en-US" w:eastAsia="en-GB"/>
        </w:rPr>
        <w:t xml:space="preserve">responsibilities of the </w:t>
      </w:r>
      <w:r w:rsidR="002A3CA3" w:rsidRPr="00C0152E">
        <w:rPr>
          <w:rFonts w:asciiTheme="majorBidi" w:eastAsia="Times New Roman" w:hAnsiTheme="majorBidi" w:cstheme="majorBidi"/>
          <w:sz w:val="24"/>
          <w:szCs w:val="24"/>
          <w:lang w:val="en-US" w:eastAsia="en-GB"/>
        </w:rPr>
        <w:t xml:space="preserve">MOE </w:t>
      </w:r>
      <w:r w:rsidR="00C0580F" w:rsidRPr="00C0152E">
        <w:rPr>
          <w:rFonts w:asciiTheme="majorBidi" w:eastAsia="Times New Roman" w:hAnsiTheme="majorBidi" w:cstheme="majorBidi"/>
          <w:sz w:val="24"/>
          <w:szCs w:val="24"/>
          <w:lang w:val="en-US" w:eastAsia="en-GB"/>
        </w:rPr>
        <w:t xml:space="preserve">set in the signed MOU include the development of </w:t>
      </w:r>
      <w:r w:rsidR="00C64151" w:rsidRPr="00C0152E">
        <w:rPr>
          <w:rFonts w:asciiTheme="majorBidi" w:eastAsia="Times New Roman" w:hAnsiTheme="majorBidi" w:cstheme="majorBidi"/>
          <w:sz w:val="24"/>
          <w:szCs w:val="24"/>
          <w:lang w:val="en-US" w:eastAsia="en-GB"/>
        </w:rPr>
        <w:t>the Term of R</w:t>
      </w:r>
      <w:r w:rsidR="002A3CA3" w:rsidRPr="00C0152E">
        <w:rPr>
          <w:rFonts w:asciiTheme="majorBidi" w:eastAsia="Times New Roman" w:hAnsiTheme="majorBidi" w:cstheme="majorBidi"/>
          <w:sz w:val="24"/>
          <w:szCs w:val="24"/>
          <w:lang w:val="en-US" w:eastAsia="en-GB"/>
        </w:rPr>
        <w:t xml:space="preserve">eferences </w:t>
      </w:r>
      <w:r w:rsidR="00C64151" w:rsidRPr="00C0152E">
        <w:rPr>
          <w:rFonts w:asciiTheme="majorBidi" w:eastAsia="Times New Roman" w:hAnsiTheme="majorBidi" w:cstheme="majorBidi"/>
          <w:sz w:val="24"/>
          <w:szCs w:val="24"/>
          <w:lang w:val="en-US" w:eastAsia="en-GB"/>
        </w:rPr>
        <w:t>(TOR</w:t>
      </w:r>
      <w:r w:rsidR="00DF56DE" w:rsidRPr="00C0152E">
        <w:rPr>
          <w:rFonts w:asciiTheme="majorBidi" w:eastAsia="Times New Roman" w:hAnsiTheme="majorBidi" w:cstheme="majorBidi"/>
          <w:sz w:val="24"/>
          <w:szCs w:val="24"/>
          <w:lang w:val="en-US" w:eastAsia="en-GB"/>
        </w:rPr>
        <w:t>s</w:t>
      </w:r>
      <w:r w:rsidR="00C64151" w:rsidRPr="00C0152E">
        <w:rPr>
          <w:rFonts w:asciiTheme="majorBidi" w:eastAsia="Times New Roman" w:hAnsiTheme="majorBidi" w:cstheme="majorBidi"/>
          <w:sz w:val="24"/>
          <w:szCs w:val="24"/>
          <w:lang w:val="en-US" w:eastAsia="en-GB"/>
        </w:rPr>
        <w:t xml:space="preserve">) </w:t>
      </w:r>
      <w:r w:rsidR="00DF56DE" w:rsidRPr="00C0152E">
        <w:rPr>
          <w:rFonts w:asciiTheme="majorBidi" w:eastAsia="Times New Roman" w:hAnsiTheme="majorBidi" w:cstheme="majorBidi"/>
          <w:sz w:val="24"/>
          <w:szCs w:val="24"/>
          <w:lang w:val="en-US" w:eastAsia="en-GB"/>
        </w:rPr>
        <w:t>for the RDEP</w:t>
      </w:r>
      <w:r w:rsidR="00C0580F" w:rsidRPr="00C0152E">
        <w:rPr>
          <w:rFonts w:asciiTheme="majorBidi" w:eastAsia="Times New Roman" w:hAnsiTheme="majorBidi" w:cstheme="majorBidi"/>
          <w:sz w:val="24"/>
          <w:szCs w:val="24"/>
          <w:lang w:val="en-US" w:eastAsia="en-GB"/>
        </w:rPr>
        <w:t xml:space="preserve"> and the mechanism for controlling and investigating environmental violations. In addition, to s</w:t>
      </w:r>
      <w:r w:rsidR="002A3CA3" w:rsidRPr="00C0152E">
        <w:rPr>
          <w:rFonts w:asciiTheme="majorBidi" w:eastAsia="Times New Roman" w:hAnsiTheme="majorBidi" w:cstheme="majorBidi"/>
          <w:sz w:val="24"/>
          <w:szCs w:val="24"/>
          <w:lang w:val="en-US" w:eastAsia="en-GB"/>
        </w:rPr>
        <w:t xml:space="preserve">ecure the necessary financial </w:t>
      </w:r>
      <w:r w:rsidR="00EC086A" w:rsidRPr="00C0152E">
        <w:rPr>
          <w:rFonts w:asciiTheme="majorBidi" w:eastAsia="Times New Roman" w:hAnsiTheme="majorBidi" w:cstheme="majorBidi"/>
          <w:sz w:val="24"/>
          <w:szCs w:val="24"/>
          <w:lang w:val="en-US" w:eastAsia="en-GB"/>
        </w:rPr>
        <w:t xml:space="preserve">and technical </w:t>
      </w:r>
      <w:r w:rsidR="00DF56DE" w:rsidRPr="00C0152E">
        <w:rPr>
          <w:rFonts w:asciiTheme="majorBidi" w:eastAsia="Times New Roman" w:hAnsiTheme="majorBidi" w:cstheme="majorBidi"/>
          <w:sz w:val="24"/>
          <w:szCs w:val="24"/>
          <w:lang w:val="en-US" w:eastAsia="en-GB"/>
        </w:rPr>
        <w:t>resources for the RDEP</w:t>
      </w:r>
      <w:r w:rsidR="002A3CA3" w:rsidRPr="00C0152E">
        <w:rPr>
          <w:rFonts w:asciiTheme="majorBidi" w:eastAsia="Times New Roman" w:hAnsiTheme="majorBidi" w:cstheme="majorBidi"/>
          <w:sz w:val="24"/>
          <w:szCs w:val="24"/>
          <w:lang w:val="en-US" w:eastAsia="en-GB"/>
        </w:rPr>
        <w:t xml:space="preserve"> to enable them to implement their work effectively</w:t>
      </w:r>
      <w:r w:rsidR="00EC086A" w:rsidRPr="00C0152E">
        <w:rPr>
          <w:rFonts w:asciiTheme="majorBidi" w:eastAsia="Times New Roman" w:hAnsiTheme="majorBidi" w:cstheme="majorBidi"/>
          <w:sz w:val="24"/>
          <w:szCs w:val="24"/>
          <w:lang w:val="en-US" w:eastAsia="en-GB"/>
        </w:rPr>
        <w:t xml:space="preserve"> at various levels including industrial, agricultural, forestry, pastures, natural areas, and the marine environment. The MOE is also responsible to perform joint patrolling activities with </w:t>
      </w:r>
      <w:r w:rsidR="00DF56DE" w:rsidRPr="00C0152E">
        <w:rPr>
          <w:rFonts w:asciiTheme="majorBidi" w:eastAsia="Times New Roman" w:hAnsiTheme="majorBidi" w:cstheme="majorBidi"/>
          <w:sz w:val="24"/>
          <w:szCs w:val="24"/>
          <w:lang w:val="en-US" w:eastAsia="en-GB"/>
        </w:rPr>
        <w:t>RDEP</w:t>
      </w:r>
      <w:r w:rsidR="00EC086A" w:rsidRPr="00C0152E">
        <w:rPr>
          <w:rFonts w:asciiTheme="majorBidi" w:eastAsia="Times New Roman" w:hAnsiTheme="majorBidi" w:cstheme="majorBidi"/>
          <w:sz w:val="24"/>
          <w:szCs w:val="24"/>
          <w:lang w:val="en-US" w:eastAsia="en-GB"/>
        </w:rPr>
        <w:t xml:space="preserve"> and to engage them </w:t>
      </w:r>
      <w:r w:rsidR="002A3CA3" w:rsidRPr="00C0152E">
        <w:rPr>
          <w:rFonts w:asciiTheme="majorBidi" w:eastAsia="Times New Roman" w:hAnsiTheme="majorBidi" w:cstheme="majorBidi"/>
          <w:sz w:val="24"/>
          <w:szCs w:val="24"/>
          <w:lang w:val="en-US" w:eastAsia="en-GB"/>
        </w:rPr>
        <w:t>effect</w:t>
      </w:r>
      <w:r w:rsidR="00EF7A9F" w:rsidRPr="00C0152E">
        <w:rPr>
          <w:rFonts w:asciiTheme="majorBidi" w:eastAsia="Times New Roman" w:hAnsiTheme="majorBidi" w:cstheme="majorBidi"/>
          <w:sz w:val="24"/>
          <w:szCs w:val="24"/>
          <w:lang w:val="en-US" w:eastAsia="en-GB"/>
        </w:rPr>
        <w:t xml:space="preserve">ively in the ministry workshops, </w:t>
      </w:r>
      <w:r w:rsidR="002A3CA3" w:rsidRPr="00C0152E">
        <w:rPr>
          <w:rFonts w:asciiTheme="majorBidi" w:eastAsia="Times New Roman" w:hAnsiTheme="majorBidi" w:cstheme="majorBidi"/>
          <w:sz w:val="24"/>
          <w:szCs w:val="24"/>
          <w:lang w:val="en-US" w:eastAsia="en-GB"/>
        </w:rPr>
        <w:t>capacity building programs</w:t>
      </w:r>
      <w:r w:rsidR="00EF7A9F" w:rsidRPr="00C0152E">
        <w:rPr>
          <w:rFonts w:asciiTheme="majorBidi" w:eastAsia="Times New Roman" w:hAnsiTheme="majorBidi" w:cstheme="majorBidi"/>
          <w:sz w:val="24"/>
          <w:szCs w:val="24"/>
          <w:lang w:val="en-US" w:eastAsia="en-GB"/>
        </w:rPr>
        <w:t xml:space="preserve"> as well as strategic planning</w:t>
      </w:r>
      <w:r w:rsidR="002A3CA3" w:rsidRPr="00C0152E">
        <w:rPr>
          <w:rFonts w:asciiTheme="majorBidi" w:eastAsia="Times New Roman" w:hAnsiTheme="majorBidi" w:cstheme="majorBidi"/>
          <w:sz w:val="24"/>
          <w:szCs w:val="24"/>
          <w:lang w:val="en-US" w:eastAsia="en-GB"/>
        </w:rPr>
        <w:t>.</w:t>
      </w:r>
      <w:r w:rsidR="000A6A06" w:rsidRPr="00C0152E">
        <w:rPr>
          <w:rFonts w:asciiTheme="majorBidi" w:eastAsia="Times New Roman" w:hAnsiTheme="majorBidi" w:cstheme="majorBidi"/>
          <w:sz w:val="24"/>
          <w:szCs w:val="24"/>
          <w:lang w:val="en-US" w:eastAsia="en-GB"/>
        </w:rPr>
        <w:t xml:space="preserve"> </w:t>
      </w:r>
    </w:p>
    <w:p w14:paraId="31678418" w14:textId="3C208A63" w:rsidR="002E1A60" w:rsidRPr="00C0152E" w:rsidRDefault="002E1A60" w:rsidP="00752469">
      <w:pPr>
        <w:autoSpaceDE w:val="0"/>
        <w:autoSpaceDN w:val="0"/>
        <w:adjustRightInd w:val="0"/>
        <w:spacing w:after="0" w:line="240" w:lineRule="auto"/>
        <w:jc w:val="both"/>
        <w:rPr>
          <w:rFonts w:asciiTheme="majorBidi" w:eastAsia="Times New Roman" w:hAnsiTheme="majorBidi" w:cstheme="majorBidi"/>
          <w:sz w:val="24"/>
          <w:szCs w:val="24"/>
          <w:lang w:val="en-US" w:eastAsia="en-GB"/>
        </w:rPr>
      </w:pPr>
    </w:p>
    <w:p w14:paraId="014110AD" w14:textId="588B4C69" w:rsidR="004D0AB8" w:rsidRPr="00C0152E" w:rsidRDefault="004D0AB8" w:rsidP="00752469">
      <w:pPr>
        <w:autoSpaceDE w:val="0"/>
        <w:autoSpaceDN w:val="0"/>
        <w:adjustRightInd w:val="0"/>
        <w:spacing w:after="0" w:line="240" w:lineRule="auto"/>
        <w:ind w:left="540"/>
        <w:jc w:val="both"/>
        <w:rPr>
          <w:rFonts w:asciiTheme="majorBidi" w:eastAsia="Times New Roman" w:hAnsiTheme="majorBidi" w:cstheme="majorBidi"/>
          <w:sz w:val="24"/>
          <w:szCs w:val="24"/>
          <w:lang w:val="en-US" w:eastAsia="en-GB"/>
        </w:rPr>
      </w:pPr>
      <w:r w:rsidRPr="00C0152E">
        <w:rPr>
          <w:rFonts w:asciiTheme="majorBidi" w:eastAsia="Times New Roman" w:hAnsiTheme="majorBidi" w:cstheme="majorBidi"/>
          <w:sz w:val="24"/>
          <w:szCs w:val="24"/>
          <w:lang w:val="en-US" w:eastAsia="en-GB"/>
        </w:rPr>
        <w:t xml:space="preserve">On the other hand, </w:t>
      </w:r>
      <w:r w:rsidR="00DF56DE" w:rsidRPr="00C0152E">
        <w:rPr>
          <w:rFonts w:asciiTheme="majorBidi" w:eastAsia="Times New Roman" w:hAnsiTheme="majorBidi" w:cstheme="majorBidi"/>
          <w:sz w:val="24"/>
          <w:szCs w:val="24"/>
          <w:lang w:val="en-US" w:eastAsia="en-GB"/>
        </w:rPr>
        <w:t>the RDEP</w:t>
      </w:r>
      <w:r w:rsidR="000A6A06" w:rsidRPr="00C0152E">
        <w:rPr>
          <w:rFonts w:asciiTheme="majorBidi" w:eastAsia="Times New Roman" w:hAnsiTheme="majorBidi" w:cstheme="majorBidi"/>
          <w:sz w:val="24"/>
          <w:szCs w:val="24"/>
          <w:lang w:val="en-US" w:eastAsia="en-GB"/>
        </w:rPr>
        <w:t xml:space="preserve"> </w:t>
      </w:r>
      <w:r w:rsidRPr="00C0152E">
        <w:rPr>
          <w:rFonts w:asciiTheme="majorBidi" w:eastAsia="Times New Roman" w:hAnsiTheme="majorBidi" w:cstheme="majorBidi"/>
          <w:sz w:val="24"/>
          <w:szCs w:val="24"/>
          <w:lang w:val="en-US" w:eastAsia="en-GB"/>
        </w:rPr>
        <w:t xml:space="preserve">are responsible to provide the necessary protection for the employees of the MOE while carrying out their work. Moreover, they have to ensure continuous foot and vehicle presence for the purpose of protecting natural reserves, forest areas, </w:t>
      </w:r>
      <w:r w:rsidR="00FF14C2" w:rsidRPr="00C0152E">
        <w:rPr>
          <w:rFonts w:asciiTheme="majorBidi" w:eastAsia="Times New Roman" w:hAnsiTheme="majorBidi" w:cstheme="majorBidi"/>
          <w:sz w:val="24"/>
          <w:szCs w:val="24"/>
          <w:lang w:val="en-US" w:eastAsia="en-GB"/>
        </w:rPr>
        <w:t xml:space="preserve">rangelands and </w:t>
      </w:r>
      <w:r w:rsidRPr="00C0152E">
        <w:rPr>
          <w:rFonts w:asciiTheme="majorBidi" w:eastAsia="Times New Roman" w:hAnsiTheme="majorBidi" w:cstheme="majorBidi"/>
          <w:sz w:val="24"/>
          <w:szCs w:val="24"/>
          <w:lang w:val="en-US" w:eastAsia="en-GB"/>
        </w:rPr>
        <w:t xml:space="preserve">coastal areas, and </w:t>
      </w:r>
      <w:r w:rsidR="00FF14C2" w:rsidRPr="00C0152E">
        <w:rPr>
          <w:rFonts w:asciiTheme="majorBidi" w:eastAsia="Times New Roman" w:hAnsiTheme="majorBidi" w:cstheme="majorBidi"/>
          <w:sz w:val="24"/>
          <w:szCs w:val="24"/>
          <w:lang w:val="en-US" w:eastAsia="en-GB"/>
        </w:rPr>
        <w:t>control any</w:t>
      </w:r>
      <w:r w:rsidRPr="00C0152E">
        <w:rPr>
          <w:rFonts w:asciiTheme="majorBidi" w:eastAsia="Times New Roman" w:hAnsiTheme="majorBidi" w:cstheme="majorBidi"/>
          <w:sz w:val="24"/>
          <w:szCs w:val="24"/>
          <w:lang w:val="en-US" w:eastAsia="en-GB"/>
        </w:rPr>
        <w:t xml:space="preserve"> violations related to grazing, logging, </w:t>
      </w:r>
      <w:r w:rsidR="00FF14C2" w:rsidRPr="00C0152E">
        <w:rPr>
          <w:rFonts w:asciiTheme="majorBidi" w:eastAsia="Times New Roman" w:hAnsiTheme="majorBidi" w:cstheme="majorBidi"/>
          <w:sz w:val="24"/>
          <w:szCs w:val="24"/>
          <w:lang w:val="en-US" w:eastAsia="en-GB"/>
        </w:rPr>
        <w:t>hunting</w:t>
      </w:r>
      <w:r w:rsidRPr="00C0152E">
        <w:rPr>
          <w:rFonts w:asciiTheme="majorBidi" w:eastAsia="Times New Roman" w:hAnsiTheme="majorBidi" w:cstheme="majorBidi"/>
          <w:sz w:val="24"/>
          <w:szCs w:val="24"/>
          <w:lang w:val="en-US" w:eastAsia="en-GB"/>
        </w:rPr>
        <w:t>, encroachment on reserves</w:t>
      </w:r>
      <w:r w:rsidR="00FF14C2" w:rsidRPr="00C0152E">
        <w:rPr>
          <w:rFonts w:asciiTheme="majorBidi" w:eastAsia="Times New Roman" w:hAnsiTheme="majorBidi" w:cstheme="majorBidi"/>
          <w:sz w:val="24"/>
          <w:szCs w:val="24"/>
          <w:lang w:val="en-US" w:eastAsia="en-GB"/>
        </w:rPr>
        <w:t xml:space="preserve"> and</w:t>
      </w:r>
      <w:r w:rsidRPr="00C0152E">
        <w:rPr>
          <w:rFonts w:asciiTheme="majorBidi" w:eastAsia="Times New Roman" w:hAnsiTheme="majorBidi" w:cstheme="majorBidi"/>
          <w:sz w:val="24"/>
          <w:szCs w:val="24"/>
          <w:lang w:val="en-US" w:eastAsia="en-GB"/>
        </w:rPr>
        <w:t xml:space="preserve"> biodiversity, water depletion, waste dumping and vehicle exhausts</w:t>
      </w:r>
      <w:r w:rsidR="00FF14C2" w:rsidRPr="00C0152E">
        <w:rPr>
          <w:rFonts w:asciiTheme="majorBidi" w:eastAsia="Times New Roman" w:hAnsiTheme="majorBidi" w:cstheme="majorBidi"/>
          <w:sz w:val="24"/>
          <w:szCs w:val="24"/>
          <w:lang w:val="en-US" w:eastAsia="en-GB"/>
        </w:rPr>
        <w:t>.</w:t>
      </w:r>
      <w:r w:rsidR="00C52E04" w:rsidRPr="00C0152E">
        <w:rPr>
          <w:rFonts w:asciiTheme="majorBidi" w:eastAsia="Times New Roman" w:hAnsiTheme="majorBidi" w:cstheme="majorBidi"/>
          <w:sz w:val="24"/>
          <w:szCs w:val="24"/>
          <w:lang w:val="en-US" w:eastAsia="en-GB"/>
        </w:rPr>
        <w:t xml:space="preserve"> </w:t>
      </w:r>
      <w:r w:rsidR="00DF56DE" w:rsidRPr="00C0152E">
        <w:rPr>
          <w:rFonts w:asciiTheme="majorBidi" w:eastAsia="Times New Roman" w:hAnsiTheme="majorBidi" w:cstheme="majorBidi"/>
          <w:sz w:val="24"/>
          <w:szCs w:val="24"/>
          <w:lang w:val="en-US" w:eastAsia="en-GB"/>
        </w:rPr>
        <w:t>RDEP</w:t>
      </w:r>
      <w:r w:rsidR="00C52E04" w:rsidRPr="00C0152E">
        <w:rPr>
          <w:rFonts w:asciiTheme="majorBidi" w:eastAsia="Times New Roman" w:hAnsiTheme="majorBidi" w:cstheme="majorBidi"/>
          <w:sz w:val="24"/>
          <w:szCs w:val="24"/>
          <w:lang w:val="en-US" w:eastAsia="en-GB"/>
        </w:rPr>
        <w:t xml:space="preserve"> are also requested to be available </w:t>
      </w:r>
      <w:r w:rsidRPr="00C0152E">
        <w:rPr>
          <w:rFonts w:asciiTheme="majorBidi" w:eastAsia="Times New Roman" w:hAnsiTheme="majorBidi" w:cstheme="majorBidi"/>
          <w:sz w:val="24"/>
          <w:szCs w:val="24"/>
          <w:lang w:val="en-US" w:eastAsia="en-GB"/>
        </w:rPr>
        <w:t>at border</w:t>
      </w:r>
      <w:r w:rsidR="00C52E04" w:rsidRPr="00C0152E">
        <w:rPr>
          <w:rFonts w:asciiTheme="majorBidi" w:eastAsia="Times New Roman" w:hAnsiTheme="majorBidi" w:cstheme="majorBidi"/>
          <w:sz w:val="24"/>
          <w:szCs w:val="24"/>
          <w:lang w:val="en-US" w:eastAsia="en-GB"/>
        </w:rPr>
        <w:t>s</w:t>
      </w:r>
      <w:r w:rsidRPr="00C0152E">
        <w:rPr>
          <w:rFonts w:asciiTheme="majorBidi" w:eastAsia="Times New Roman" w:hAnsiTheme="majorBidi" w:cstheme="majorBidi"/>
          <w:sz w:val="24"/>
          <w:szCs w:val="24"/>
          <w:lang w:val="en-US" w:eastAsia="en-GB"/>
        </w:rPr>
        <w:t xml:space="preserve"> and transit areas to prevent </w:t>
      </w:r>
      <w:r w:rsidR="00C52E04" w:rsidRPr="00C0152E">
        <w:rPr>
          <w:rFonts w:asciiTheme="majorBidi" w:eastAsia="Times New Roman" w:hAnsiTheme="majorBidi" w:cstheme="majorBidi"/>
          <w:sz w:val="24"/>
          <w:szCs w:val="24"/>
          <w:lang w:val="en-US" w:eastAsia="en-GB"/>
        </w:rPr>
        <w:t xml:space="preserve">the </w:t>
      </w:r>
      <w:r w:rsidRPr="00C0152E">
        <w:rPr>
          <w:rFonts w:asciiTheme="majorBidi" w:eastAsia="Times New Roman" w:hAnsiTheme="majorBidi" w:cstheme="majorBidi"/>
          <w:sz w:val="24"/>
          <w:szCs w:val="24"/>
          <w:lang w:val="en-US" w:eastAsia="en-GB"/>
        </w:rPr>
        <w:t xml:space="preserve">entry </w:t>
      </w:r>
      <w:r w:rsidR="00C52E04" w:rsidRPr="00C0152E">
        <w:rPr>
          <w:rFonts w:asciiTheme="majorBidi" w:eastAsia="Times New Roman" w:hAnsiTheme="majorBidi" w:cstheme="majorBidi"/>
          <w:sz w:val="24"/>
          <w:szCs w:val="24"/>
          <w:lang w:val="en-US" w:eastAsia="en-GB"/>
        </w:rPr>
        <w:t xml:space="preserve">of any material that will affect Jordan’s environment, and to ensure applying the regulations of the Convention on International Trade of Endangered Species of Fauna and Flora (CITES). For that to be accomplished, they are committed according to the MOU to </w:t>
      </w:r>
      <w:r w:rsidRPr="00C0152E">
        <w:rPr>
          <w:rFonts w:asciiTheme="majorBidi" w:eastAsia="Times New Roman" w:hAnsiTheme="majorBidi" w:cstheme="majorBidi"/>
          <w:sz w:val="24"/>
          <w:szCs w:val="24"/>
          <w:lang w:val="en-US" w:eastAsia="en-GB"/>
        </w:rPr>
        <w:t>appoint</w:t>
      </w:r>
      <w:r w:rsidR="00C52E04" w:rsidRPr="00C0152E">
        <w:rPr>
          <w:rFonts w:asciiTheme="majorBidi" w:eastAsia="Times New Roman" w:hAnsiTheme="majorBidi" w:cstheme="majorBidi"/>
          <w:sz w:val="24"/>
          <w:szCs w:val="24"/>
          <w:lang w:val="en-US" w:eastAsia="en-GB"/>
        </w:rPr>
        <w:t xml:space="preserve"> </w:t>
      </w:r>
      <w:r w:rsidRPr="00C0152E">
        <w:rPr>
          <w:rFonts w:asciiTheme="majorBidi" w:eastAsia="Times New Roman" w:hAnsiTheme="majorBidi" w:cstheme="majorBidi"/>
          <w:sz w:val="24"/>
          <w:szCs w:val="24"/>
          <w:lang w:val="en-US" w:eastAsia="en-GB"/>
        </w:rPr>
        <w:t xml:space="preserve">qualified </w:t>
      </w:r>
      <w:r w:rsidR="00C52E04" w:rsidRPr="00C0152E">
        <w:rPr>
          <w:rFonts w:asciiTheme="majorBidi" w:eastAsia="Times New Roman" w:hAnsiTheme="majorBidi" w:cstheme="majorBidi"/>
          <w:sz w:val="24"/>
          <w:szCs w:val="24"/>
          <w:lang w:val="en-US" w:eastAsia="en-GB"/>
        </w:rPr>
        <w:t xml:space="preserve">staff members. </w:t>
      </w:r>
    </w:p>
    <w:p w14:paraId="0B262DF4" w14:textId="7F35F028" w:rsidR="00287120" w:rsidRPr="00C0152E" w:rsidRDefault="00287120" w:rsidP="00752469">
      <w:pPr>
        <w:autoSpaceDE w:val="0"/>
        <w:autoSpaceDN w:val="0"/>
        <w:adjustRightInd w:val="0"/>
        <w:spacing w:after="0" w:line="240" w:lineRule="auto"/>
        <w:ind w:left="540"/>
        <w:jc w:val="both"/>
        <w:rPr>
          <w:rFonts w:asciiTheme="majorBidi" w:eastAsia="Times New Roman" w:hAnsiTheme="majorBidi" w:cstheme="majorBidi"/>
          <w:sz w:val="24"/>
          <w:szCs w:val="24"/>
          <w:lang w:val="en-US" w:eastAsia="en-GB"/>
        </w:rPr>
      </w:pPr>
    </w:p>
    <w:p w14:paraId="534B26F1" w14:textId="0A890567" w:rsidR="00287120" w:rsidRPr="00C0152E" w:rsidRDefault="00287120" w:rsidP="00752469">
      <w:pPr>
        <w:autoSpaceDE w:val="0"/>
        <w:autoSpaceDN w:val="0"/>
        <w:adjustRightInd w:val="0"/>
        <w:spacing w:after="0" w:line="240" w:lineRule="auto"/>
        <w:ind w:left="540"/>
        <w:jc w:val="both"/>
        <w:rPr>
          <w:rFonts w:asciiTheme="majorBidi" w:eastAsia="Times New Roman" w:hAnsiTheme="majorBidi" w:cstheme="majorBidi"/>
          <w:sz w:val="24"/>
          <w:szCs w:val="24"/>
          <w:lang w:val="en-US" w:eastAsia="en-GB"/>
        </w:rPr>
      </w:pPr>
      <w:r w:rsidRPr="00C0152E">
        <w:rPr>
          <w:rFonts w:asciiTheme="majorBidi" w:eastAsia="Times New Roman" w:hAnsiTheme="majorBidi" w:cstheme="majorBidi"/>
          <w:sz w:val="24"/>
          <w:szCs w:val="24"/>
          <w:lang w:val="en-US" w:eastAsia="en-GB"/>
        </w:rPr>
        <w:t>General obligations have been docu</w:t>
      </w:r>
      <w:r w:rsidR="00DF56DE" w:rsidRPr="00C0152E">
        <w:rPr>
          <w:rFonts w:asciiTheme="majorBidi" w:eastAsia="Times New Roman" w:hAnsiTheme="majorBidi" w:cstheme="majorBidi"/>
          <w:sz w:val="24"/>
          <w:szCs w:val="24"/>
          <w:lang w:val="en-US" w:eastAsia="en-GB"/>
        </w:rPr>
        <w:t>mented between the MOE and RDEP</w:t>
      </w:r>
      <w:r w:rsidR="00761927" w:rsidRPr="00C0152E">
        <w:rPr>
          <w:rFonts w:asciiTheme="majorBidi" w:eastAsia="Times New Roman" w:hAnsiTheme="majorBidi" w:cstheme="majorBidi"/>
          <w:sz w:val="24"/>
          <w:szCs w:val="24"/>
          <w:lang w:val="en-US" w:eastAsia="en-GB"/>
        </w:rPr>
        <w:t xml:space="preserve"> including the joint efforts which should be performed to develop a yearly training plan, awareness raising programs, exchange of information.</w:t>
      </w:r>
    </w:p>
    <w:p w14:paraId="7197D50E" w14:textId="785B8F24" w:rsidR="008907B2" w:rsidRPr="00C0152E" w:rsidRDefault="008907B2" w:rsidP="00752469">
      <w:pPr>
        <w:autoSpaceDE w:val="0"/>
        <w:autoSpaceDN w:val="0"/>
        <w:adjustRightInd w:val="0"/>
        <w:spacing w:after="0" w:line="240" w:lineRule="auto"/>
        <w:jc w:val="both"/>
        <w:rPr>
          <w:rFonts w:asciiTheme="majorBidi" w:eastAsia="Times New Roman" w:hAnsiTheme="majorBidi" w:cstheme="majorBidi"/>
          <w:sz w:val="24"/>
          <w:szCs w:val="24"/>
          <w:lang w:val="en-US" w:eastAsia="en-GB"/>
        </w:rPr>
      </w:pPr>
    </w:p>
    <w:p w14:paraId="078B87E1" w14:textId="4570E743" w:rsidR="00CA6B31" w:rsidRPr="00C0152E" w:rsidRDefault="008907B2" w:rsidP="00752469">
      <w:pPr>
        <w:autoSpaceDE w:val="0"/>
        <w:autoSpaceDN w:val="0"/>
        <w:adjustRightInd w:val="0"/>
        <w:spacing w:after="0" w:line="240" w:lineRule="auto"/>
        <w:ind w:left="540"/>
        <w:jc w:val="both"/>
        <w:rPr>
          <w:rFonts w:asciiTheme="majorBidi" w:eastAsia="Times New Roman" w:hAnsiTheme="majorBidi" w:cstheme="majorBidi"/>
          <w:sz w:val="24"/>
          <w:szCs w:val="24"/>
          <w:lang w:val="en-US" w:eastAsia="en-GB"/>
        </w:rPr>
      </w:pPr>
      <w:r w:rsidRPr="00C0152E">
        <w:rPr>
          <w:rFonts w:asciiTheme="majorBidi" w:eastAsia="Times New Roman" w:hAnsiTheme="majorBidi" w:cstheme="majorBidi"/>
          <w:sz w:val="24"/>
          <w:szCs w:val="24"/>
          <w:lang w:val="en-US" w:eastAsia="en-GB"/>
        </w:rPr>
        <w:t xml:space="preserve">Based on </w:t>
      </w:r>
      <w:r w:rsidR="006711F5" w:rsidRPr="00C0152E">
        <w:rPr>
          <w:rFonts w:asciiTheme="majorBidi" w:eastAsia="Times New Roman" w:hAnsiTheme="majorBidi" w:cstheme="majorBidi"/>
          <w:sz w:val="24"/>
          <w:szCs w:val="24"/>
          <w:lang w:val="en-US" w:eastAsia="en-GB"/>
        </w:rPr>
        <w:t>th</w:t>
      </w:r>
      <w:r w:rsidR="009B2BB9" w:rsidRPr="00C0152E">
        <w:rPr>
          <w:rFonts w:asciiTheme="majorBidi" w:eastAsia="Times New Roman" w:hAnsiTheme="majorBidi" w:cstheme="majorBidi"/>
          <w:sz w:val="24"/>
          <w:szCs w:val="24"/>
          <w:lang w:val="en-US" w:eastAsia="en-GB"/>
        </w:rPr>
        <w:t xml:space="preserve">is </w:t>
      </w:r>
      <w:r w:rsidR="006711F5" w:rsidRPr="00C0152E">
        <w:rPr>
          <w:rFonts w:asciiTheme="majorBidi" w:eastAsia="Times New Roman" w:hAnsiTheme="majorBidi" w:cstheme="majorBidi"/>
          <w:sz w:val="24"/>
          <w:szCs w:val="24"/>
          <w:lang w:val="en-US" w:eastAsia="en-GB"/>
        </w:rPr>
        <w:t xml:space="preserve">MOU, </w:t>
      </w:r>
      <w:r w:rsidRPr="00C0152E">
        <w:rPr>
          <w:rFonts w:asciiTheme="majorBidi" w:eastAsia="Times New Roman" w:hAnsiTheme="majorBidi" w:cstheme="majorBidi"/>
          <w:sz w:val="24"/>
          <w:szCs w:val="24"/>
          <w:lang w:val="en-US" w:eastAsia="en-GB"/>
        </w:rPr>
        <w:t>th</w:t>
      </w:r>
      <w:r w:rsidR="006711F5" w:rsidRPr="00C0152E">
        <w:rPr>
          <w:rFonts w:asciiTheme="majorBidi" w:eastAsia="Times New Roman" w:hAnsiTheme="majorBidi" w:cstheme="majorBidi"/>
          <w:sz w:val="24"/>
          <w:szCs w:val="24"/>
          <w:lang w:val="en-US" w:eastAsia="en-GB"/>
        </w:rPr>
        <w:t>e</w:t>
      </w:r>
      <w:r w:rsidRPr="00C0152E">
        <w:rPr>
          <w:rFonts w:asciiTheme="majorBidi" w:eastAsia="Times New Roman" w:hAnsiTheme="majorBidi" w:cstheme="majorBidi"/>
          <w:sz w:val="24"/>
          <w:szCs w:val="24"/>
          <w:lang w:val="en-US" w:eastAsia="en-GB"/>
        </w:rPr>
        <w:t xml:space="preserve"> MOE</w:t>
      </w:r>
      <w:r w:rsidR="006711F5" w:rsidRPr="00C0152E">
        <w:rPr>
          <w:rFonts w:asciiTheme="majorBidi" w:eastAsia="Times New Roman" w:hAnsiTheme="majorBidi" w:cstheme="majorBidi"/>
          <w:sz w:val="24"/>
          <w:szCs w:val="24"/>
          <w:lang w:val="en-US" w:eastAsia="en-GB"/>
        </w:rPr>
        <w:t xml:space="preserve"> has developed the</w:t>
      </w:r>
      <w:r w:rsidRPr="00C0152E">
        <w:rPr>
          <w:rFonts w:asciiTheme="majorBidi" w:eastAsia="Times New Roman" w:hAnsiTheme="majorBidi" w:cstheme="majorBidi"/>
          <w:sz w:val="24"/>
          <w:szCs w:val="24"/>
          <w:lang w:val="en-US" w:eastAsia="en-GB"/>
        </w:rPr>
        <w:t xml:space="preserve"> </w:t>
      </w:r>
      <w:r w:rsidR="00DF56DE" w:rsidRPr="00C0152E">
        <w:rPr>
          <w:rFonts w:asciiTheme="majorBidi" w:eastAsia="Times New Roman" w:hAnsiTheme="majorBidi" w:cstheme="majorBidi"/>
          <w:sz w:val="24"/>
          <w:szCs w:val="24"/>
          <w:lang w:val="en-US" w:eastAsia="en-GB"/>
        </w:rPr>
        <w:t>TOR for the RDEP</w:t>
      </w:r>
      <w:r w:rsidR="006711F5" w:rsidRPr="00C0152E">
        <w:rPr>
          <w:rFonts w:asciiTheme="majorBidi" w:eastAsia="Times New Roman" w:hAnsiTheme="majorBidi" w:cstheme="majorBidi"/>
          <w:sz w:val="24"/>
          <w:szCs w:val="24"/>
          <w:lang w:val="en-US" w:eastAsia="en-GB"/>
        </w:rPr>
        <w:t>, which includes</w:t>
      </w:r>
      <w:r w:rsidRPr="00C0152E">
        <w:rPr>
          <w:rFonts w:asciiTheme="majorBidi" w:eastAsia="Times New Roman" w:hAnsiTheme="majorBidi" w:cstheme="majorBidi"/>
          <w:sz w:val="24"/>
          <w:szCs w:val="24"/>
          <w:lang w:val="en-US" w:eastAsia="en-GB"/>
        </w:rPr>
        <w:t xml:space="preserve"> general obligations such as the </w:t>
      </w:r>
      <w:r w:rsidR="006711F5" w:rsidRPr="00C0152E">
        <w:rPr>
          <w:rFonts w:asciiTheme="majorBidi" w:eastAsia="Times New Roman" w:hAnsiTheme="majorBidi" w:cstheme="majorBidi"/>
          <w:sz w:val="24"/>
          <w:szCs w:val="24"/>
          <w:lang w:val="en-US" w:eastAsia="en-GB"/>
        </w:rPr>
        <w:t xml:space="preserve">formal working hours and locations, </w:t>
      </w:r>
      <w:r w:rsidR="009B2BB9" w:rsidRPr="00C0152E">
        <w:rPr>
          <w:rFonts w:asciiTheme="majorBidi" w:eastAsia="Times New Roman" w:hAnsiTheme="majorBidi" w:cstheme="majorBidi"/>
          <w:sz w:val="24"/>
          <w:szCs w:val="24"/>
          <w:lang w:val="en-US" w:eastAsia="en-GB"/>
        </w:rPr>
        <w:t xml:space="preserve">follow-up procedures with the </w:t>
      </w:r>
      <w:r w:rsidR="006711F5" w:rsidRPr="00C0152E">
        <w:rPr>
          <w:rFonts w:asciiTheme="majorBidi" w:eastAsia="Times New Roman" w:hAnsiTheme="majorBidi" w:cstheme="majorBidi"/>
          <w:sz w:val="24"/>
          <w:szCs w:val="24"/>
          <w:lang w:val="en-US" w:eastAsia="en-GB"/>
        </w:rPr>
        <w:t>MOE decisions, maintain</w:t>
      </w:r>
      <w:r w:rsidR="009B2BB9" w:rsidRPr="00C0152E">
        <w:rPr>
          <w:rFonts w:asciiTheme="majorBidi" w:eastAsia="Times New Roman" w:hAnsiTheme="majorBidi" w:cstheme="majorBidi"/>
          <w:sz w:val="24"/>
          <w:szCs w:val="24"/>
          <w:lang w:val="en-US" w:eastAsia="en-GB"/>
        </w:rPr>
        <w:t>ing</w:t>
      </w:r>
      <w:r w:rsidR="006711F5" w:rsidRPr="00C0152E">
        <w:rPr>
          <w:rFonts w:asciiTheme="majorBidi" w:eastAsia="Times New Roman" w:hAnsiTheme="majorBidi" w:cstheme="majorBidi"/>
          <w:sz w:val="24"/>
          <w:szCs w:val="24"/>
          <w:lang w:val="en-US" w:eastAsia="en-GB"/>
        </w:rPr>
        <w:t xml:space="preserve"> </w:t>
      </w:r>
      <w:r w:rsidRPr="00C0152E">
        <w:rPr>
          <w:rFonts w:asciiTheme="majorBidi" w:eastAsia="Times New Roman" w:hAnsiTheme="majorBidi" w:cstheme="majorBidi"/>
          <w:sz w:val="24"/>
          <w:szCs w:val="24"/>
          <w:lang w:val="en-US" w:eastAsia="en-GB"/>
        </w:rPr>
        <w:t>continuous coordination with the Inspection Directorate</w:t>
      </w:r>
      <w:r w:rsidR="00803937" w:rsidRPr="00C0152E">
        <w:rPr>
          <w:rFonts w:asciiTheme="majorBidi" w:eastAsia="Times New Roman" w:hAnsiTheme="majorBidi" w:cstheme="majorBidi"/>
          <w:sz w:val="24"/>
          <w:szCs w:val="24"/>
          <w:lang w:val="en-US" w:eastAsia="en-GB"/>
        </w:rPr>
        <w:t xml:space="preserve"> at the MOE</w:t>
      </w:r>
      <w:r w:rsidR="009B2BB9" w:rsidRPr="00C0152E">
        <w:rPr>
          <w:rFonts w:asciiTheme="majorBidi" w:eastAsia="Times New Roman" w:hAnsiTheme="majorBidi" w:cstheme="majorBidi"/>
          <w:sz w:val="24"/>
          <w:szCs w:val="24"/>
          <w:lang w:val="en-US" w:eastAsia="en-GB"/>
        </w:rPr>
        <w:t xml:space="preserve">, </w:t>
      </w:r>
      <w:r w:rsidR="009B2BB9" w:rsidRPr="00C0152E">
        <w:rPr>
          <w:rFonts w:asciiTheme="majorBidi" w:eastAsia="Times New Roman" w:hAnsiTheme="majorBidi" w:cstheme="majorBidi"/>
          <w:sz w:val="24"/>
          <w:szCs w:val="24"/>
          <w:lang w:val="en-US" w:eastAsia="en-GB" w:bidi="ar-JO"/>
        </w:rPr>
        <w:t>accompanying inspection personnel during field trips, and providing them with reports of environmental violations, closure controls and any other observations</w:t>
      </w:r>
      <w:r w:rsidR="006711F5" w:rsidRPr="00C0152E">
        <w:rPr>
          <w:rFonts w:asciiTheme="majorBidi" w:eastAsia="Times New Roman" w:hAnsiTheme="majorBidi" w:cstheme="majorBidi"/>
          <w:sz w:val="24"/>
          <w:szCs w:val="24"/>
          <w:lang w:val="en-US" w:eastAsia="en-GB"/>
        </w:rPr>
        <w:t xml:space="preserve">. </w:t>
      </w:r>
      <w:r w:rsidR="009B2BB9" w:rsidRPr="00C0152E">
        <w:rPr>
          <w:rFonts w:asciiTheme="majorBidi" w:eastAsia="Times New Roman" w:hAnsiTheme="majorBidi" w:cstheme="majorBidi"/>
          <w:sz w:val="24"/>
          <w:szCs w:val="24"/>
          <w:lang w:val="en-US" w:eastAsia="en-GB"/>
        </w:rPr>
        <w:t>RDEP should i</w:t>
      </w:r>
      <w:r w:rsidR="009B2BB9" w:rsidRPr="00C0152E">
        <w:rPr>
          <w:rFonts w:asciiTheme="majorBidi" w:eastAsia="Times New Roman" w:hAnsiTheme="majorBidi" w:cstheme="majorBidi"/>
          <w:sz w:val="24"/>
          <w:szCs w:val="24"/>
          <w:lang w:val="en-US" w:eastAsia="en-GB" w:bidi="ar-JO"/>
        </w:rPr>
        <w:t xml:space="preserve">ssue environmental violations and following up on them, as well as they have to transfer violators to security centers or courts according to </w:t>
      </w:r>
      <w:r w:rsidR="00430109" w:rsidRPr="00C0152E">
        <w:rPr>
          <w:rFonts w:asciiTheme="majorBidi" w:eastAsia="Times New Roman" w:hAnsiTheme="majorBidi" w:cstheme="majorBidi"/>
          <w:sz w:val="24"/>
          <w:szCs w:val="24"/>
          <w:lang w:val="en-US" w:eastAsia="en-GB" w:bidi="ar-JO"/>
        </w:rPr>
        <w:t>the violation</w:t>
      </w:r>
      <w:r w:rsidR="009B2BB9" w:rsidRPr="00C0152E">
        <w:rPr>
          <w:rFonts w:asciiTheme="majorBidi" w:eastAsia="Times New Roman" w:hAnsiTheme="majorBidi" w:cstheme="majorBidi"/>
          <w:sz w:val="24"/>
          <w:szCs w:val="24"/>
          <w:lang w:val="en-US" w:eastAsia="en-GB" w:bidi="ar-JO"/>
        </w:rPr>
        <w:t xml:space="preserve"> nature. </w:t>
      </w:r>
      <w:r w:rsidR="00262488" w:rsidRPr="00C0152E">
        <w:rPr>
          <w:rFonts w:asciiTheme="majorBidi" w:eastAsia="Times New Roman" w:hAnsiTheme="majorBidi" w:cstheme="majorBidi"/>
          <w:sz w:val="24"/>
          <w:szCs w:val="24"/>
          <w:lang w:val="en-US" w:eastAsia="en-GB" w:bidi="ar-JO"/>
        </w:rPr>
        <w:t xml:space="preserve">The TOR includes as well code of conduct in dealing with local communities </w:t>
      </w:r>
      <w:r w:rsidR="00767269" w:rsidRPr="00C0152E">
        <w:rPr>
          <w:rFonts w:asciiTheme="majorBidi" w:eastAsia="Times New Roman" w:hAnsiTheme="majorBidi" w:cstheme="majorBidi"/>
          <w:sz w:val="24"/>
          <w:szCs w:val="24"/>
          <w:lang w:val="en-US" w:eastAsia="en-GB" w:bidi="ar-JO"/>
        </w:rPr>
        <w:t>such as implementing t</w:t>
      </w:r>
      <w:r w:rsidR="00262488" w:rsidRPr="00C0152E">
        <w:rPr>
          <w:rFonts w:asciiTheme="majorBidi" w:eastAsia="Times New Roman" w:hAnsiTheme="majorBidi" w:cstheme="majorBidi"/>
          <w:sz w:val="24"/>
          <w:szCs w:val="24"/>
          <w:lang w:val="en-US" w:eastAsia="en-GB" w:bidi="ar-JO"/>
        </w:rPr>
        <w:t xml:space="preserve">he policing protocol in identifying his/ herself and the purpose of his/ her visit. </w:t>
      </w:r>
      <w:r w:rsidR="001E67CE" w:rsidRPr="00C0152E">
        <w:rPr>
          <w:rFonts w:asciiTheme="majorBidi" w:eastAsia="Times New Roman" w:hAnsiTheme="majorBidi" w:cstheme="majorBidi"/>
          <w:sz w:val="24"/>
          <w:szCs w:val="24"/>
          <w:lang w:val="en-US" w:eastAsia="en-GB" w:bidi="ar-JO"/>
        </w:rPr>
        <w:t xml:space="preserve">The RDEP member should clearly define the violation type and its consequences to the </w:t>
      </w:r>
      <w:r w:rsidR="00051BE1" w:rsidRPr="00C0152E">
        <w:rPr>
          <w:rFonts w:asciiTheme="majorBidi" w:eastAsia="Times New Roman" w:hAnsiTheme="majorBidi" w:cstheme="majorBidi"/>
          <w:sz w:val="24"/>
          <w:szCs w:val="24"/>
          <w:lang w:val="en-US" w:eastAsia="en-GB" w:bidi="ar-JO"/>
        </w:rPr>
        <w:t>person of concern</w:t>
      </w:r>
      <w:r w:rsidR="001E67CE" w:rsidRPr="00C0152E">
        <w:rPr>
          <w:rFonts w:asciiTheme="majorBidi" w:eastAsia="Times New Roman" w:hAnsiTheme="majorBidi" w:cstheme="majorBidi"/>
          <w:sz w:val="24"/>
          <w:szCs w:val="24"/>
          <w:lang w:val="en-US" w:eastAsia="en-GB" w:bidi="ar-JO"/>
        </w:rPr>
        <w:t xml:space="preserve">. </w:t>
      </w:r>
      <w:r w:rsidR="00826FFF" w:rsidRPr="00C0152E">
        <w:rPr>
          <w:rFonts w:asciiTheme="majorBidi" w:eastAsia="Times New Roman" w:hAnsiTheme="majorBidi" w:cstheme="majorBidi"/>
          <w:sz w:val="24"/>
          <w:szCs w:val="24"/>
          <w:lang w:val="en-US" w:eastAsia="en-GB" w:bidi="ar-JO"/>
        </w:rPr>
        <w:t xml:space="preserve">Any </w:t>
      </w:r>
      <w:r w:rsidR="006E4F39" w:rsidRPr="00C0152E">
        <w:rPr>
          <w:rFonts w:asciiTheme="majorBidi" w:eastAsia="Times New Roman" w:hAnsiTheme="majorBidi" w:cstheme="majorBidi"/>
          <w:sz w:val="24"/>
          <w:szCs w:val="24"/>
          <w:lang w:val="en-US" w:eastAsia="en-GB"/>
        </w:rPr>
        <w:t xml:space="preserve">visit </w:t>
      </w:r>
      <w:r w:rsidR="00826FFF" w:rsidRPr="00C0152E">
        <w:rPr>
          <w:rFonts w:asciiTheme="majorBidi" w:eastAsia="Times New Roman" w:hAnsiTheme="majorBidi" w:cstheme="majorBidi"/>
          <w:sz w:val="24"/>
          <w:szCs w:val="24"/>
          <w:lang w:val="en-US" w:eastAsia="en-GB"/>
        </w:rPr>
        <w:t>should be accomplished after receiving the MOE directives</w:t>
      </w:r>
      <w:r w:rsidR="006E4F39" w:rsidRPr="00C0152E">
        <w:rPr>
          <w:rFonts w:asciiTheme="majorBidi" w:eastAsia="Times New Roman" w:hAnsiTheme="majorBidi" w:cstheme="majorBidi"/>
          <w:sz w:val="24"/>
          <w:szCs w:val="24"/>
          <w:lang w:val="en-US" w:eastAsia="en-GB"/>
        </w:rPr>
        <w:t xml:space="preserve">, </w:t>
      </w:r>
      <w:r w:rsidR="00C3534B" w:rsidRPr="00C0152E">
        <w:rPr>
          <w:rFonts w:asciiTheme="majorBidi" w:eastAsia="Times New Roman" w:hAnsiTheme="majorBidi" w:cstheme="majorBidi"/>
          <w:sz w:val="24"/>
          <w:szCs w:val="24"/>
          <w:lang w:val="en-US" w:eastAsia="en-GB"/>
        </w:rPr>
        <w:t xml:space="preserve">and </w:t>
      </w:r>
      <w:r w:rsidR="00826FFF" w:rsidRPr="00C0152E">
        <w:rPr>
          <w:rFonts w:asciiTheme="majorBidi" w:eastAsia="Times New Roman" w:hAnsiTheme="majorBidi" w:cstheme="majorBidi"/>
          <w:sz w:val="24"/>
          <w:szCs w:val="24"/>
          <w:lang w:val="en-US" w:eastAsia="en-GB"/>
        </w:rPr>
        <w:t xml:space="preserve">the RDEP should use the </w:t>
      </w:r>
      <w:r w:rsidR="00C3534B" w:rsidRPr="00C0152E">
        <w:rPr>
          <w:rFonts w:asciiTheme="majorBidi" w:eastAsia="Times New Roman" w:hAnsiTheme="majorBidi" w:cstheme="majorBidi"/>
          <w:sz w:val="24"/>
          <w:szCs w:val="24"/>
          <w:lang w:val="en-US" w:eastAsia="en-GB"/>
        </w:rPr>
        <w:t xml:space="preserve">list </w:t>
      </w:r>
      <w:r w:rsidR="00826FFF" w:rsidRPr="00C0152E">
        <w:rPr>
          <w:rFonts w:asciiTheme="majorBidi" w:eastAsia="Times New Roman" w:hAnsiTheme="majorBidi" w:cstheme="majorBidi"/>
          <w:sz w:val="24"/>
          <w:szCs w:val="24"/>
          <w:lang w:val="en-US" w:eastAsia="en-GB"/>
        </w:rPr>
        <w:t xml:space="preserve">published by the MOE such as list </w:t>
      </w:r>
      <w:r w:rsidR="00C3534B" w:rsidRPr="00C0152E">
        <w:rPr>
          <w:rFonts w:asciiTheme="majorBidi" w:eastAsia="Times New Roman" w:hAnsiTheme="majorBidi" w:cstheme="majorBidi"/>
          <w:sz w:val="24"/>
          <w:szCs w:val="24"/>
          <w:lang w:val="en-US" w:eastAsia="en-GB"/>
        </w:rPr>
        <w:t xml:space="preserve">of endangered species, chemicals and hazardous wastes as a reference documents. </w:t>
      </w:r>
      <w:r w:rsidR="004D150C" w:rsidRPr="00C0152E">
        <w:rPr>
          <w:rFonts w:asciiTheme="majorBidi" w:eastAsia="Times New Roman" w:hAnsiTheme="majorBidi" w:cstheme="majorBidi"/>
          <w:sz w:val="24"/>
          <w:szCs w:val="24"/>
          <w:lang w:val="en-US" w:eastAsia="en-GB"/>
        </w:rPr>
        <w:t>Details on the transportation means which will be used by RDEP</w:t>
      </w:r>
      <w:r w:rsidR="00016BE7" w:rsidRPr="00C0152E">
        <w:rPr>
          <w:rFonts w:asciiTheme="majorBidi" w:eastAsia="Times New Roman" w:hAnsiTheme="majorBidi" w:cstheme="majorBidi"/>
          <w:sz w:val="24"/>
          <w:szCs w:val="24"/>
          <w:lang w:val="en-US" w:eastAsia="en-GB"/>
        </w:rPr>
        <w:t xml:space="preserve"> as well as the tools, </w:t>
      </w:r>
      <w:r w:rsidR="004D150C" w:rsidRPr="00C0152E">
        <w:rPr>
          <w:rFonts w:asciiTheme="majorBidi" w:eastAsia="Times New Roman" w:hAnsiTheme="majorBidi" w:cstheme="majorBidi"/>
          <w:sz w:val="24"/>
          <w:szCs w:val="24"/>
          <w:lang w:val="en-US" w:eastAsia="en-GB"/>
        </w:rPr>
        <w:t xml:space="preserve">equipment’s </w:t>
      </w:r>
      <w:r w:rsidR="00016BE7" w:rsidRPr="00C0152E">
        <w:rPr>
          <w:rFonts w:asciiTheme="majorBidi" w:eastAsia="Times New Roman" w:hAnsiTheme="majorBidi" w:cstheme="majorBidi"/>
          <w:sz w:val="24"/>
          <w:szCs w:val="24"/>
          <w:lang w:val="en-US" w:eastAsia="en-GB"/>
        </w:rPr>
        <w:t xml:space="preserve">and documents </w:t>
      </w:r>
      <w:r w:rsidR="004D150C" w:rsidRPr="00C0152E">
        <w:rPr>
          <w:rFonts w:asciiTheme="majorBidi" w:eastAsia="Times New Roman" w:hAnsiTheme="majorBidi" w:cstheme="majorBidi"/>
          <w:sz w:val="24"/>
          <w:szCs w:val="24"/>
          <w:lang w:val="en-US" w:eastAsia="en-GB"/>
        </w:rPr>
        <w:t>have been provided.</w:t>
      </w:r>
      <w:r w:rsidR="006C329C" w:rsidRPr="00C0152E">
        <w:rPr>
          <w:rFonts w:asciiTheme="majorBidi" w:eastAsia="Times New Roman" w:hAnsiTheme="majorBidi" w:cstheme="majorBidi"/>
          <w:sz w:val="24"/>
          <w:szCs w:val="24"/>
          <w:lang w:val="en-US" w:eastAsia="en-GB"/>
        </w:rPr>
        <w:t xml:space="preserve"> This MOU is still active in</w:t>
      </w:r>
      <w:r w:rsidR="005E1A0A" w:rsidRPr="00C0152E">
        <w:rPr>
          <w:rFonts w:asciiTheme="majorBidi" w:eastAsia="Times New Roman" w:hAnsiTheme="majorBidi" w:cstheme="majorBidi"/>
          <w:sz w:val="24"/>
          <w:szCs w:val="24"/>
          <w:lang w:val="en-US" w:eastAsia="en-GB"/>
        </w:rPr>
        <w:t xml:space="preserve"> the time of writing this fiche.</w:t>
      </w:r>
      <w:r w:rsidR="004D150C" w:rsidRPr="00C0152E">
        <w:rPr>
          <w:rFonts w:asciiTheme="majorBidi" w:eastAsia="Times New Roman" w:hAnsiTheme="majorBidi" w:cstheme="majorBidi"/>
          <w:sz w:val="24"/>
          <w:szCs w:val="24"/>
          <w:lang w:val="en-US" w:eastAsia="en-GB"/>
        </w:rPr>
        <w:t xml:space="preserve"> </w:t>
      </w:r>
      <w:r w:rsidR="00DA48F1" w:rsidRPr="00C0152E">
        <w:rPr>
          <w:rFonts w:asciiTheme="majorBidi" w:eastAsia="Times New Roman" w:hAnsiTheme="majorBidi" w:cstheme="majorBidi"/>
          <w:sz w:val="24"/>
          <w:szCs w:val="24"/>
          <w:lang w:val="en-US" w:eastAsia="en-GB"/>
        </w:rPr>
        <w:t xml:space="preserve">Based on this MOU, bylaw number 37 for the year 2008 has been issued including specific rules for the RDEP such as the control of environmental crimes contained in the environmental law, following up on the implementation of the Ministry's decisions related to environmental crimes, accompanying the Ministry’s employees while carrying out their duties, protecting forests, terrestrial and marine biodiversity, reducing pollution, protecting water resources and natural reserves, exchanging information and contributing to the </w:t>
      </w:r>
      <w:r w:rsidR="00DA48F1" w:rsidRPr="00C0152E">
        <w:rPr>
          <w:rFonts w:asciiTheme="majorBidi" w:eastAsia="Times New Roman" w:hAnsiTheme="majorBidi" w:cstheme="majorBidi"/>
          <w:sz w:val="24"/>
          <w:szCs w:val="24"/>
          <w:lang w:val="en-US" w:eastAsia="en-GB"/>
        </w:rPr>
        <w:lastRenderedPageBreak/>
        <w:t>implementation of environmental emergency plans and participating in the emergency rooms formed in the ministry of environment. Roles of the ministry of environment have been provided as well where it should provide RDEP with the necessary training and capacity building programs, secure financial resources, and provide electronic connections which will support the RDEP in performing their work in the different duty stations distributed in Jordan</w:t>
      </w:r>
    </w:p>
    <w:p w14:paraId="2867BB5C" w14:textId="77777777" w:rsidR="006E4F39" w:rsidRPr="00C0152E" w:rsidRDefault="006E4F39" w:rsidP="00752469">
      <w:pPr>
        <w:autoSpaceDE w:val="0"/>
        <w:autoSpaceDN w:val="0"/>
        <w:adjustRightInd w:val="0"/>
        <w:spacing w:after="0" w:line="240" w:lineRule="auto"/>
        <w:ind w:left="540"/>
        <w:jc w:val="both"/>
        <w:rPr>
          <w:rFonts w:asciiTheme="majorBidi" w:eastAsia="Times New Roman" w:hAnsiTheme="majorBidi" w:cstheme="majorBidi"/>
          <w:sz w:val="24"/>
          <w:szCs w:val="24"/>
          <w:lang w:val="en-US" w:eastAsia="en-GB"/>
        </w:rPr>
      </w:pPr>
    </w:p>
    <w:p w14:paraId="51316638" w14:textId="2AC5BC8A" w:rsidR="00EF2F1E" w:rsidRPr="00C0152E" w:rsidRDefault="00FF2860" w:rsidP="00752469">
      <w:pPr>
        <w:autoSpaceDE w:val="0"/>
        <w:autoSpaceDN w:val="0"/>
        <w:adjustRightInd w:val="0"/>
        <w:spacing w:after="0" w:line="240" w:lineRule="auto"/>
        <w:ind w:left="540"/>
        <w:jc w:val="both"/>
        <w:rPr>
          <w:rFonts w:asciiTheme="majorBidi" w:eastAsia="Times New Roman" w:hAnsiTheme="majorBidi" w:cstheme="majorBidi"/>
          <w:sz w:val="24"/>
          <w:szCs w:val="24"/>
          <w:lang w:val="en-US" w:eastAsia="en-GB"/>
        </w:rPr>
      </w:pPr>
      <w:r w:rsidRPr="00C0152E">
        <w:rPr>
          <w:rFonts w:asciiTheme="majorBidi" w:eastAsia="Times New Roman" w:hAnsiTheme="majorBidi" w:cstheme="majorBidi"/>
          <w:sz w:val="24"/>
          <w:szCs w:val="24"/>
          <w:lang w:val="en-US" w:eastAsia="en-GB"/>
        </w:rPr>
        <w:t xml:space="preserve">The </w:t>
      </w:r>
      <w:r w:rsidR="005E1A0A" w:rsidRPr="00C0152E">
        <w:rPr>
          <w:rFonts w:asciiTheme="majorBidi" w:eastAsia="Times New Roman" w:hAnsiTheme="majorBidi" w:cstheme="majorBidi"/>
          <w:sz w:val="24"/>
          <w:szCs w:val="24"/>
          <w:lang w:val="en-US" w:eastAsia="en-GB"/>
        </w:rPr>
        <w:t xml:space="preserve">strategic plan of </w:t>
      </w:r>
      <w:r w:rsidR="00897C33" w:rsidRPr="00C0152E">
        <w:rPr>
          <w:rFonts w:asciiTheme="majorBidi" w:eastAsia="Times New Roman" w:hAnsiTheme="majorBidi" w:cstheme="majorBidi"/>
          <w:sz w:val="24"/>
          <w:szCs w:val="24"/>
          <w:lang w:val="en-US" w:eastAsia="en-GB"/>
        </w:rPr>
        <w:t>RDEP</w:t>
      </w:r>
      <w:r w:rsidRPr="00C0152E">
        <w:rPr>
          <w:rFonts w:asciiTheme="majorBidi" w:eastAsia="Times New Roman" w:hAnsiTheme="majorBidi" w:cstheme="majorBidi"/>
          <w:sz w:val="24"/>
          <w:szCs w:val="24"/>
          <w:lang w:val="en-US" w:eastAsia="en-GB"/>
        </w:rPr>
        <w:t xml:space="preserve"> </w:t>
      </w:r>
      <w:r w:rsidR="005E1A0A" w:rsidRPr="00C0152E">
        <w:rPr>
          <w:rFonts w:asciiTheme="majorBidi" w:eastAsia="Times New Roman" w:hAnsiTheme="majorBidi" w:cstheme="majorBidi"/>
          <w:sz w:val="24"/>
          <w:szCs w:val="24"/>
          <w:lang w:val="en-US" w:eastAsia="en-GB"/>
        </w:rPr>
        <w:t xml:space="preserve">was </w:t>
      </w:r>
      <w:r w:rsidRPr="00C0152E">
        <w:rPr>
          <w:rFonts w:asciiTheme="majorBidi" w:eastAsia="Times New Roman" w:hAnsiTheme="majorBidi" w:cstheme="majorBidi"/>
          <w:sz w:val="24"/>
          <w:szCs w:val="24"/>
          <w:lang w:val="en-US" w:eastAsia="en-GB"/>
        </w:rPr>
        <w:t>published for the years 2018-2020</w:t>
      </w:r>
      <w:r w:rsidR="005E1A0A" w:rsidRPr="00C0152E">
        <w:rPr>
          <w:rFonts w:asciiTheme="majorBidi" w:eastAsia="Times New Roman" w:hAnsiTheme="majorBidi" w:cstheme="majorBidi"/>
          <w:sz w:val="24"/>
          <w:szCs w:val="24"/>
          <w:lang w:val="en-US" w:eastAsia="en-GB"/>
        </w:rPr>
        <w:t>,</w:t>
      </w:r>
      <w:r w:rsidRPr="00C0152E">
        <w:rPr>
          <w:rFonts w:asciiTheme="majorBidi" w:eastAsia="Times New Roman" w:hAnsiTheme="majorBidi" w:cstheme="majorBidi"/>
          <w:sz w:val="24"/>
          <w:szCs w:val="24"/>
          <w:lang w:val="en-US" w:eastAsia="en-GB"/>
        </w:rPr>
        <w:t xml:space="preserve"> with a vision of being “a leading, distinguished security administration in protecting and sustaining the environment of Jordan”. In order to achieve this vision, the RDEP set their mission to “achieve environmental protection by strengthening law enforcement, implementing national environmental strategies and plans and disseminating environmental knowledge and awareness, following a participatory approach, which is based on building a supportive institutional framework that meets the aspirations of those involved in order to preserve the environment for future generations”.</w:t>
      </w:r>
      <w:r w:rsidR="00EF2F1E" w:rsidRPr="00C0152E">
        <w:rPr>
          <w:rFonts w:asciiTheme="majorBidi" w:eastAsia="Times New Roman" w:hAnsiTheme="majorBidi" w:cstheme="majorBidi"/>
          <w:sz w:val="24"/>
          <w:szCs w:val="24"/>
          <w:lang w:val="en-US" w:eastAsia="en-GB"/>
        </w:rPr>
        <w:t xml:space="preserve"> Therefore, four strategic objectives have been adopted to be implemented over the period of 2018-2020 including:</w:t>
      </w:r>
    </w:p>
    <w:p w14:paraId="3555AC3E" w14:textId="77777777" w:rsidR="00CC6C51" w:rsidRDefault="00CC6C51" w:rsidP="009B2F2F">
      <w:pPr>
        <w:pStyle w:val="ListParagraph"/>
        <w:autoSpaceDE w:val="0"/>
        <w:autoSpaceDN w:val="0"/>
        <w:adjustRightInd w:val="0"/>
        <w:spacing w:after="0" w:line="240" w:lineRule="auto"/>
        <w:ind w:left="1260"/>
        <w:jc w:val="both"/>
        <w:rPr>
          <w:rFonts w:asciiTheme="majorBidi" w:hAnsiTheme="majorBidi" w:cstheme="majorBidi"/>
          <w:sz w:val="24"/>
          <w:szCs w:val="24"/>
          <w:lang w:val="en-US" w:eastAsia="en-GB"/>
        </w:rPr>
      </w:pPr>
    </w:p>
    <w:p w14:paraId="2F6E0218" w14:textId="30FB576D" w:rsidR="00457847" w:rsidRPr="00C0152E" w:rsidRDefault="00741E7C" w:rsidP="00752469">
      <w:pPr>
        <w:pStyle w:val="ListParagraph"/>
        <w:numPr>
          <w:ilvl w:val="0"/>
          <w:numId w:val="18"/>
        </w:numPr>
        <w:autoSpaceDE w:val="0"/>
        <w:autoSpaceDN w:val="0"/>
        <w:adjustRightInd w:val="0"/>
        <w:spacing w:after="0" w:line="240" w:lineRule="auto"/>
        <w:jc w:val="both"/>
        <w:rPr>
          <w:rFonts w:asciiTheme="majorBidi" w:hAnsiTheme="majorBidi" w:cstheme="majorBidi"/>
          <w:sz w:val="24"/>
          <w:szCs w:val="24"/>
          <w:lang w:val="en-US" w:eastAsia="en-GB"/>
        </w:rPr>
      </w:pPr>
      <w:r w:rsidRPr="00C0152E">
        <w:rPr>
          <w:rFonts w:asciiTheme="majorBidi" w:hAnsiTheme="majorBidi" w:cstheme="majorBidi"/>
          <w:sz w:val="24"/>
          <w:szCs w:val="24"/>
          <w:lang w:val="en-US" w:eastAsia="en-GB"/>
        </w:rPr>
        <w:t>Enhancing environmental protection and the conservation of Jordan’s ecosystems</w:t>
      </w:r>
    </w:p>
    <w:p w14:paraId="797763F4" w14:textId="77D98C12" w:rsidR="00FF2860" w:rsidRPr="00C0152E" w:rsidRDefault="00457847" w:rsidP="00752469">
      <w:pPr>
        <w:pStyle w:val="ListParagraph"/>
        <w:numPr>
          <w:ilvl w:val="0"/>
          <w:numId w:val="18"/>
        </w:numPr>
        <w:autoSpaceDE w:val="0"/>
        <w:autoSpaceDN w:val="0"/>
        <w:adjustRightInd w:val="0"/>
        <w:spacing w:after="0" w:line="240" w:lineRule="auto"/>
        <w:jc w:val="both"/>
        <w:rPr>
          <w:rFonts w:asciiTheme="majorBidi" w:hAnsiTheme="majorBidi" w:cstheme="majorBidi"/>
          <w:sz w:val="24"/>
          <w:szCs w:val="24"/>
          <w:lang w:val="en-US" w:eastAsia="en-GB"/>
        </w:rPr>
      </w:pPr>
      <w:r w:rsidRPr="00C0152E">
        <w:rPr>
          <w:rFonts w:asciiTheme="majorBidi" w:hAnsiTheme="majorBidi" w:cstheme="majorBidi"/>
          <w:sz w:val="24"/>
          <w:szCs w:val="24"/>
          <w:lang w:val="en-US" w:eastAsia="en-GB"/>
        </w:rPr>
        <w:t>Increasing environmental knowledge and awareness</w:t>
      </w:r>
    </w:p>
    <w:p w14:paraId="6FDF8A78" w14:textId="6B63C4F9" w:rsidR="00457847" w:rsidRPr="00C0152E" w:rsidRDefault="00457847" w:rsidP="00752469">
      <w:pPr>
        <w:pStyle w:val="ListParagraph"/>
        <w:numPr>
          <w:ilvl w:val="0"/>
          <w:numId w:val="18"/>
        </w:numPr>
        <w:autoSpaceDE w:val="0"/>
        <w:autoSpaceDN w:val="0"/>
        <w:adjustRightInd w:val="0"/>
        <w:spacing w:after="0" w:line="240" w:lineRule="auto"/>
        <w:jc w:val="both"/>
        <w:rPr>
          <w:rFonts w:asciiTheme="majorBidi" w:hAnsiTheme="majorBidi" w:cstheme="majorBidi"/>
          <w:sz w:val="24"/>
          <w:szCs w:val="24"/>
          <w:lang w:val="en-US" w:eastAsia="en-GB"/>
        </w:rPr>
      </w:pPr>
      <w:r w:rsidRPr="00C0152E">
        <w:rPr>
          <w:rFonts w:asciiTheme="majorBidi" w:hAnsiTheme="majorBidi" w:cstheme="majorBidi"/>
          <w:sz w:val="24"/>
          <w:szCs w:val="24"/>
          <w:lang w:val="en-US" w:eastAsia="en-GB"/>
        </w:rPr>
        <w:t>Develop the institutional performance and framework</w:t>
      </w:r>
    </w:p>
    <w:p w14:paraId="6D887BD1" w14:textId="6B0F2DF1" w:rsidR="00457847" w:rsidRPr="00C0152E" w:rsidRDefault="00740F35" w:rsidP="00752469">
      <w:pPr>
        <w:pStyle w:val="ListParagraph"/>
        <w:numPr>
          <w:ilvl w:val="0"/>
          <w:numId w:val="18"/>
        </w:numPr>
        <w:autoSpaceDE w:val="0"/>
        <w:autoSpaceDN w:val="0"/>
        <w:adjustRightInd w:val="0"/>
        <w:spacing w:after="0" w:line="240" w:lineRule="auto"/>
        <w:jc w:val="both"/>
        <w:rPr>
          <w:rFonts w:asciiTheme="majorBidi" w:hAnsiTheme="majorBidi" w:cstheme="majorBidi"/>
          <w:sz w:val="24"/>
          <w:szCs w:val="24"/>
          <w:lang w:val="en-US" w:eastAsia="en-GB"/>
        </w:rPr>
      </w:pPr>
      <w:r w:rsidRPr="00C0152E">
        <w:rPr>
          <w:rFonts w:asciiTheme="majorBidi" w:hAnsiTheme="majorBidi" w:cstheme="majorBidi"/>
          <w:sz w:val="24"/>
          <w:szCs w:val="24"/>
          <w:lang w:val="en-US" w:eastAsia="en-GB"/>
        </w:rPr>
        <w:t xml:space="preserve">Enhancing cooperation and coordination with partners and </w:t>
      </w:r>
      <w:r w:rsidR="00DC6133" w:rsidRPr="00C0152E">
        <w:rPr>
          <w:rFonts w:asciiTheme="majorBidi" w:hAnsiTheme="majorBidi" w:cstheme="majorBidi"/>
          <w:sz w:val="24"/>
          <w:szCs w:val="24"/>
          <w:lang w:val="en-US" w:eastAsia="en-GB"/>
        </w:rPr>
        <w:t xml:space="preserve">relevant </w:t>
      </w:r>
      <w:r w:rsidRPr="00C0152E">
        <w:rPr>
          <w:rFonts w:asciiTheme="majorBidi" w:hAnsiTheme="majorBidi" w:cstheme="majorBidi"/>
          <w:sz w:val="24"/>
          <w:szCs w:val="24"/>
          <w:lang w:val="en-US" w:eastAsia="en-GB"/>
        </w:rPr>
        <w:t>stakeholders</w:t>
      </w:r>
    </w:p>
    <w:p w14:paraId="406276E8" w14:textId="77777777" w:rsidR="00897C33" w:rsidRPr="00C0152E" w:rsidRDefault="00897C33" w:rsidP="00752469">
      <w:pPr>
        <w:autoSpaceDE w:val="0"/>
        <w:autoSpaceDN w:val="0"/>
        <w:adjustRightInd w:val="0"/>
        <w:spacing w:after="0" w:line="240" w:lineRule="auto"/>
        <w:ind w:left="540"/>
        <w:jc w:val="both"/>
        <w:rPr>
          <w:rFonts w:asciiTheme="majorBidi" w:eastAsia="Times New Roman" w:hAnsiTheme="majorBidi" w:cstheme="majorBidi"/>
          <w:sz w:val="24"/>
          <w:szCs w:val="24"/>
          <w:lang w:val="en-US" w:eastAsia="en-GB"/>
        </w:rPr>
      </w:pPr>
    </w:p>
    <w:p w14:paraId="33509D25" w14:textId="4EDC13B4" w:rsidR="00715603" w:rsidRPr="00C0152E" w:rsidRDefault="00CC6C51" w:rsidP="00752469">
      <w:pPr>
        <w:autoSpaceDE w:val="0"/>
        <w:autoSpaceDN w:val="0"/>
        <w:adjustRightInd w:val="0"/>
        <w:spacing w:after="0" w:line="240" w:lineRule="auto"/>
        <w:ind w:left="540"/>
        <w:jc w:val="both"/>
        <w:rPr>
          <w:rFonts w:asciiTheme="majorBidi" w:eastAsia="Times New Roman" w:hAnsiTheme="majorBidi" w:cstheme="majorBidi"/>
          <w:sz w:val="24"/>
          <w:szCs w:val="24"/>
          <w:lang w:val="en-US" w:eastAsia="en-GB"/>
        </w:rPr>
      </w:pPr>
      <w:r>
        <w:rPr>
          <w:rFonts w:asciiTheme="majorBidi" w:eastAsia="Times New Roman" w:hAnsiTheme="majorBidi" w:cstheme="majorBidi"/>
          <w:sz w:val="24"/>
          <w:szCs w:val="24"/>
          <w:lang w:val="en-US" w:eastAsia="en-GB"/>
        </w:rPr>
        <w:t>On</w:t>
      </w:r>
      <w:r w:rsidRPr="00C0152E">
        <w:rPr>
          <w:rFonts w:asciiTheme="majorBidi" w:eastAsia="Times New Roman" w:hAnsiTheme="majorBidi" w:cstheme="majorBidi"/>
          <w:sz w:val="24"/>
          <w:szCs w:val="24"/>
          <w:lang w:val="en-US" w:eastAsia="en-GB"/>
        </w:rPr>
        <w:t xml:space="preserve"> </w:t>
      </w:r>
      <w:r w:rsidR="00897C33" w:rsidRPr="00C0152E">
        <w:rPr>
          <w:rFonts w:asciiTheme="majorBidi" w:eastAsia="Times New Roman" w:hAnsiTheme="majorBidi" w:cstheme="majorBidi"/>
          <w:sz w:val="24"/>
          <w:szCs w:val="24"/>
          <w:lang w:val="en-US" w:eastAsia="en-GB"/>
        </w:rPr>
        <w:t xml:space="preserve">the other hand, the </w:t>
      </w:r>
      <w:r w:rsidR="00D32730" w:rsidRPr="00C0152E">
        <w:rPr>
          <w:rFonts w:asciiTheme="majorBidi" w:eastAsia="Times New Roman" w:hAnsiTheme="majorBidi" w:cstheme="majorBidi"/>
          <w:sz w:val="24"/>
          <w:szCs w:val="24"/>
          <w:lang w:val="en-US" w:eastAsia="en-GB"/>
        </w:rPr>
        <w:t>idea to establish the Tourism Police (</w:t>
      </w:r>
      <w:r w:rsidR="00897C33" w:rsidRPr="00C0152E">
        <w:rPr>
          <w:rFonts w:asciiTheme="majorBidi" w:eastAsia="Times New Roman" w:hAnsiTheme="majorBidi" w:cstheme="majorBidi"/>
          <w:sz w:val="24"/>
          <w:szCs w:val="24"/>
          <w:lang w:val="en-US" w:eastAsia="en-GB"/>
        </w:rPr>
        <w:t>TP</w:t>
      </w:r>
      <w:r w:rsidR="00D32730" w:rsidRPr="00C0152E">
        <w:rPr>
          <w:rFonts w:asciiTheme="majorBidi" w:eastAsia="Times New Roman" w:hAnsiTheme="majorBidi" w:cstheme="majorBidi"/>
          <w:sz w:val="24"/>
          <w:szCs w:val="24"/>
          <w:lang w:val="en-US" w:eastAsia="en-GB"/>
        </w:rPr>
        <w:t>)</w:t>
      </w:r>
      <w:r w:rsidR="00897C33" w:rsidRPr="00C0152E">
        <w:rPr>
          <w:rFonts w:asciiTheme="majorBidi" w:eastAsia="Times New Roman" w:hAnsiTheme="majorBidi" w:cstheme="majorBidi"/>
          <w:sz w:val="24"/>
          <w:szCs w:val="24"/>
          <w:lang w:val="en-US" w:eastAsia="en-GB"/>
        </w:rPr>
        <w:t xml:space="preserve"> was </w:t>
      </w:r>
      <w:r w:rsidR="00D32730" w:rsidRPr="00C0152E">
        <w:rPr>
          <w:rFonts w:asciiTheme="majorBidi" w:eastAsia="Times New Roman" w:hAnsiTheme="majorBidi" w:cstheme="majorBidi"/>
          <w:sz w:val="24"/>
          <w:szCs w:val="24"/>
          <w:lang w:val="en-US" w:eastAsia="en-GB"/>
        </w:rPr>
        <w:t xml:space="preserve">initiated since 1958 by assigning a number of police staff, (formerly </w:t>
      </w:r>
      <w:r w:rsidR="00952A4D" w:rsidRPr="00C0152E">
        <w:rPr>
          <w:rFonts w:asciiTheme="majorBidi" w:eastAsia="Times New Roman" w:hAnsiTheme="majorBidi" w:cstheme="majorBidi"/>
          <w:sz w:val="24"/>
          <w:szCs w:val="24"/>
          <w:lang w:val="en-US" w:eastAsia="en-GB"/>
        </w:rPr>
        <w:t>known</w:t>
      </w:r>
      <w:r w:rsidR="00D32730" w:rsidRPr="00C0152E">
        <w:rPr>
          <w:rFonts w:asciiTheme="majorBidi" w:eastAsia="Times New Roman" w:hAnsiTheme="majorBidi" w:cstheme="majorBidi"/>
          <w:sz w:val="24"/>
          <w:szCs w:val="24"/>
          <w:lang w:val="en-US" w:eastAsia="en-GB"/>
        </w:rPr>
        <w:t xml:space="preserve"> as the religious police) to provide security to tourists and pilgrims</w:t>
      </w:r>
      <w:r w:rsidR="00A95EF0" w:rsidRPr="00C0152E">
        <w:rPr>
          <w:rFonts w:asciiTheme="majorBidi" w:eastAsia="Times New Roman" w:hAnsiTheme="majorBidi" w:cstheme="majorBidi"/>
          <w:sz w:val="24"/>
          <w:szCs w:val="24"/>
          <w:lang w:val="en-US" w:eastAsia="en-GB"/>
        </w:rPr>
        <w:t>. In 1967, the tourism police unit was established in tourism authority in Amman, and it has been renamed tourism police section affiliated with operations department.</w:t>
      </w:r>
      <w:r w:rsidR="00897C33" w:rsidRPr="00C0152E">
        <w:rPr>
          <w:rFonts w:asciiTheme="majorBidi" w:eastAsia="Times New Roman" w:hAnsiTheme="majorBidi" w:cstheme="majorBidi"/>
          <w:sz w:val="24"/>
          <w:szCs w:val="24"/>
          <w:lang w:val="en-US" w:eastAsia="en-GB"/>
        </w:rPr>
        <w:t xml:space="preserve"> </w:t>
      </w:r>
      <w:r w:rsidR="00A95EF0" w:rsidRPr="00C0152E">
        <w:rPr>
          <w:rFonts w:asciiTheme="majorBidi" w:eastAsia="Times New Roman" w:hAnsiTheme="majorBidi" w:cstheme="majorBidi"/>
          <w:sz w:val="24"/>
          <w:szCs w:val="24"/>
          <w:lang w:val="en-US" w:eastAsia="en-GB"/>
        </w:rPr>
        <w:t xml:space="preserve">This section was held responsible to provide and maintain tourism security under the control of operations department in 1988, and it was affiliated to special branch office in 1990. </w:t>
      </w:r>
      <w:r w:rsidR="007A7D51" w:rsidRPr="00C0152E">
        <w:rPr>
          <w:rFonts w:asciiTheme="majorBidi" w:eastAsia="Times New Roman" w:hAnsiTheme="majorBidi" w:cstheme="majorBidi"/>
          <w:sz w:val="24"/>
          <w:szCs w:val="24"/>
          <w:lang w:val="en-US" w:eastAsia="en-GB"/>
        </w:rPr>
        <w:t>Due to the increase tourism and the necessity to protect cultural and historical sites, the tourism police department was established in 1994 to maintain tourism security</w:t>
      </w:r>
      <w:r w:rsidR="008801D0" w:rsidRPr="00C0152E">
        <w:rPr>
          <w:rFonts w:asciiTheme="majorBidi" w:eastAsia="Times New Roman" w:hAnsiTheme="majorBidi" w:cstheme="majorBidi"/>
          <w:sz w:val="24"/>
          <w:szCs w:val="24"/>
          <w:lang w:val="en-US" w:eastAsia="en-GB"/>
        </w:rPr>
        <w:t xml:space="preserve"> and to provide services to tourist and visitors</w:t>
      </w:r>
      <w:r w:rsidR="00B90D54" w:rsidRPr="00C0152E">
        <w:rPr>
          <w:rFonts w:asciiTheme="majorBidi" w:eastAsia="Times New Roman" w:hAnsiTheme="majorBidi" w:cstheme="majorBidi"/>
          <w:sz w:val="24"/>
          <w:szCs w:val="24"/>
          <w:lang w:val="en-US" w:eastAsia="en-GB"/>
        </w:rPr>
        <w:t xml:space="preserve"> by:</w:t>
      </w:r>
    </w:p>
    <w:p w14:paraId="15F63C59" w14:textId="77777777" w:rsidR="00B90D54" w:rsidRPr="00C0152E" w:rsidRDefault="00B90D54" w:rsidP="00752469">
      <w:pPr>
        <w:pStyle w:val="ListParagraph"/>
        <w:numPr>
          <w:ilvl w:val="0"/>
          <w:numId w:val="27"/>
        </w:numPr>
        <w:autoSpaceDE w:val="0"/>
        <w:autoSpaceDN w:val="0"/>
        <w:adjustRightInd w:val="0"/>
        <w:spacing w:after="0" w:line="240" w:lineRule="auto"/>
        <w:jc w:val="both"/>
        <w:rPr>
          <w:rFonts w:asciiTheme="majorBidi" w:hAnsiTheme="majorBidi" w:cstheme="majorBidi"/>
          <w:sz w:val="24"/>
          <w:szCs w:val="24"/>
          <w:lang w:val="en-US" w:eastAsia="en-GB"/>
        </w:rPr>
      </w:pPr>
      <w:r w:rsidRPr="00C0152E">
        <w:rPr>
          <w:rFonts w:asciiTheme="majorBidi" w:hAnsiTheme="majorBidi" w:cstheme="majorBidi"/>
          <w:sz w:val="24"/>
          <w:szCs w:val="24"/>
          <w:lang w:val="en-US" w:eastAsia="en-GB"/>
        </w:rPr>
        <w:t>Provide protection for tourist groups through the security check from the moment of entry to departure.</w:t>
      </w:r>
    </w:p>
    <w:p w14:paraId="2454A970" w14:textId="24D3FFE1" w:rsidR="00897C33" w:rsidRPr="00C0152E" w:rsidRDefault="00B90D54" w:rsidP="00752469">
      <w:pPr>
        <w:pStyle w:val="ListParagraph"/>
        <w:numPr>
          <w:ilvl w:val="0"/>
          <w:numId w:val="27"/>
        </w:numPr>
        <w:autoSpaceDE w:val="0"/>
        <w:autoSpaceDN w:val="0"/>
        <w:adjustRightInd w:val="0"/>
        <w:spacing w:after="0" w:line="240" w:lineRule="auto"/>
        <w:jc w:val="both"/>
        <w:rPr>
          <w:rFonts w:asciiTheme="majorBidi" w:hAnsiTheme="majorBidi" w:cstheme="majorBidi"/>
          <w:sz w:val="24"/>
          <w:szCs w:val="24"/>
          <w:lang w:val="en-US" w:eastAsia="en-GB"/>
        </w:rPr>
      </w:pPr>
      <w:r w:rsidRPr="00C0152E">
        <w:rPr>
          <w:rFonts w:asciiTheme="majorBidi" w:hAnsiTheme="majorBidi" w:cstheme="majorBidi"/>
          <w:sz w:val="24"/>
          <w:szCs w:val="24"/>
          <w:lang w:val="en-US" w:eastAsia="en-GB"/>
        </w:rPr>
        <w:t>Protect the tourist and archaeological sites and provide security for the tourist groups</w:t>
      </w:r>
    </w:p>
    <w:p w14:paraId="740C20B8" w14:textId="14A30438" w:rsidR="00B90D54" w:rsidRPr="00C0152E" w:rsidRDefault="00B90D54" w:rsidP="00752469">
      <w:pPr>
        <w:pStyle w:val="ListParagraph"/>
        <w:numPr>
          <w:ilvl w:val="0"/>
          <w:numId w:val="27"/>
        </w:numPr>
        <w:autoSpaceDE w:val="0"/>
        <w:autoSpaceDN w:val="0"/>
        <w:adjustRightInd w:val="0"/>
        <w:spacing w:after="0" w:line="240" w:lineRule="auto"/>
        <w:jc w:val="both"/>
        <w:rPr>
          <w:rFonts w:asciiTheme="majorBidi" w:hAnsiTheme="majorBidi" w:cstheme="majorBidi"/>
          <w:sz w:val="24"/>
          <w:szCs w:val="24"/>
          <w:lang w:val="en-US" w:eastAsia="en-GB"/>
        </w:rPr>
      </w:pPr>
      <w:r w:rsidRPr="00C0152E">
        <w:rPr>
          <w:rFonts w:asciiTheme="majorBidi" w:hAnsiTheme="majorBidi" w:cstheme="majorBidi"/>
          <w:sz w:val="24"/>
          <w:szCs w:val="24"/>
          <w:lang w:val="en-US" w:eastAsia="en-GB"/>
        </w:rPr>
        <w:t>Receiving the tourist’s complaints at the archaeological sites and during their resident at hotels and tourist camps, in addition to receive their compliant through email or the ministry of tourism and submit it to the competent authorities.</w:t>
      </w:r>
    </w:p>
    <w:p w14:paraId="4CE59E1A" w14:textId="20C1B14A" w:rsidR="00B90D54" w:rsidRPr="00C0152E" w:rsidRDefault="00B90D54" w:rsidP="00752469">
      <w:pPr>
        <w:pStyle w:val="ListParagraph"/>
        <w:numPr>
          <w:ilvl w:val="0"/>
          <w:numId w:val="27"/>
        </w:numPr>
        <w:autoSpaceDE w:val="0"/>
        <w:autoSpaceDN w:val="0"/>
        <w:adjustRightInd w:val="0"/>
        <w:spacing w:after="0" w:line="240" w:lineRule="auto"/>
        <w:jc w:val="both"/>
        <w:rPr>
          <w:rFonts w:asciiTheme="majorBidi" w:hAnsiTheme="majorBidi" w:cstheme="majorBidi"/>
          <w:sz w:val="24"/>
          <w:szCs w:val="24"/>
          <w:lang w:val="en-US" w:eastAsia="en-GB"/>
        </w:rPr>
      </w:pPr>
      <w:r w:rsidRPr="00C0152E">
        <w:rPr>
          <w:rFonts w:asciiTheme="majorBidi" w:hAnsiTheme="majorBidi" w:cstheme="majorBidi"/>
          <w:sz w:val="24"/>
          <w:szCs w:val="24"/>
          <w:lang w:val="en-US" w:eastAsia="en-GB"/>
        </w:rPr>
        <w:t>Contribute to develop and improve the national tourism product through participation in security committee activities, and joint control unit to fulfill the recommendations of these committees to enhance the tourism sector and provide services to tourists.</w:t>
      </w:r>
    </w:p>
    <w:p w14:paraId="41BB1FC0" w14:textId="77777777" w:rsidR="005E7A21" w:rsidRPr="00C0152E" w:rsidRDefault="005E7A21" w:rsidP="00752469">
      <w:pPr>
        <w:autoSpaceDE w:val="0"/>
        <w:autoSpaceDN w:val="0"/>
        <w:adjustRightInd w:val="0"/>
        <w:spacing w:after="0" w:line="240" w:lineRule="auto"/>
        <w:ind w:left="540"/>
        <w:jc w:val="both"/>
        <w:rPr>
          <w:rFonts w:asciiTheme="majorBidi" w:eastAsia="Times New Roman" w:hAnsiTheme="majorBidi" w:cstheme="majorBidi"/>
          <w:sz w:val="24"/>
          <w:szCs w:val="24"/>
          <w:lang w:val="en-US" w:eastAsia="en-GB"/>
        </w:rPr>
      </w:pPr>
    </w:p>
    <w:p w14:paraId="08489809" w14:textId="48AB8AB6" w:rsidR="00815205" w:rsidRPr="00C0152E" w:rsidRDefault="005E7A21" w:rsidP="00752469">
      <w:pPr>
        <w:autoSpaceDE w:val="0"/>
        <w:autoSpaceDN w:val="0"/>
        <w:adjustRightInd w:val="0"/>
        <w:spacing w:after="0" w:line="240" w:lineRule="auto"/>
        <w:ind w:left="540"/>
        <w:jc w:val="both"/>
        <w:rPr>
          <w:rFonts w:asciiTheme="majorBidi" w:eastAsia="Times New Roman" w:hAnsiTheme="majorBidi" w:cstheme="majorBidi"/>
          <w:sz w:val="24"/>
          <w:szCs w:val="24"/>
          <w:lang w:val="en-US" w:eastAsia="en-GB"/>
        </w:rPr>
      </w:pPr>
      <w:r w:rsidRPr="00C0152E">
        <w:rPr>
          <w:rFonts w:asciiTheme="majorBidi" w:eastAsia="Times New Roman" w:hAnsiTheme="majorBidi" w:cstheme="majorBidi"/>
          <w:sz w:val="24"/>
          <w:szCs w:val="24"/>
          <w:lang w:val="en-US" w:eastAsia="en-GB"/>
        </w:rPr>
        <w:t xml:space="preserve">The responsibilities of the TP are wide and include </w:t>
      </w:r>
      <w:r w:rsidR="006876DE" w:rsidRPr="00C0152E">
        <w:rPr>
          <w:rFonts w:asciiTheme="majorBidi" w:eastAsia="Times New Roman" w:hAnsiTheme="majorBidi" w:cstheme="majorBidi"/>
          <w:sz w:val="24"/>
          <w:szCs w:val="24"/>
          <w:lang w:val="en-US" w:eastAsia="en-GB"/>
        </w:rPr>
        <w:t xml:space="preserve">maintaining the security and safety of tourist groups during the tourism process. In addition, they have to implement periodic activities at historical sites and hotels, as well as to monitor the tourism events performance and its compliance with legislations, in addition to adjust breaches and take necessary actions. </w:t>
      </w:r>
      <w:r w:rsidR="00390DE0" w:rsidRPr="00C0152E">
        <w:rPr>
          <w:rFonts w:asciiTheme="majorBidi" w:eastAsia="Times New Roman" w:hAnsiTheme="majorBidi" w:cstheme="majorBidi"/>
          <w:sz w:val="24"/>
          <w:szCs w:val="24"/>
          <w:lang w:val="en-US" w:eastAsia="en-GB"/>
        </w:rPr>
        <w:t>The TP also mandated to receive tourist's complaints and notes and solve them in coordination with competent authorities in accordance to legislations and to provide necessary facilities for official’s delegation during their visit to archaeological sites</w:t>
      </w:r>
      <w:r w:rsidR="00815205" w:rsidRPr="00C0152E">
        <w:rPr>
          <w:rFonts w:asciiTheme="majorBidi" w:eastAsia="Times New Roman" w:hAnsiTheme="majorBidi" w:cstheme="majorBidi"/>
          <w:sz w:val="24"/>
          <w:szCs w:val="24"/>
          <w:lang w:val="en-US" w:eastAsia="en-GB"/>
        </w:rPr>
        <w:t xml:space="preserve">. Coordinate with ministry of tourism and antiquates and private </w:t>
      </w:r>
      <w:r w:rsidR="00815205" w:rsidRPr="00C0152E">
        <w:rPr>
          <w:rFonts w:asciiTheme="majorBidi" w:eastAsia="Times New Roman" w:hAnsiTheme="majorBidi" w:cstheme="majorBidi"/>
          <w:sz w:val="24"/>
          <w:szCs w:val="24"/>
          <w:lang w:val="en-US" w:eastAsia="en-GB"/>
        </w:rPr>
        <w:lastRenderedPageBreak/>
        <w:t xml:space="preserve">tourism sector through the liaison office in respect of joint business related to tourism process and  issue orders and instructions related to tourist and tourism sites security in coordination with public security directorate is part of the duties performed by the TP. Moreover, they have to prepare reports and statistics related to tourism activities and submit them to competent authorities, and to coordinate with regional </w:t>
      </w:r>
      <w:r w:rsidR="00810831" w:rsidRPr="00C0152E">
        <w:rPr>
          <w:rFonts w:asciiTheme="majorBidi" w:eastAsia="Times New Roman" w:hAnsiTheme="majorBidi" w:cstheme="majorBidi"/>
          <w:sz w:val="24"/>
          <w:szCs w:val="24"/>
          <w:lang w:val="en-US" w:eastAsia="en-GB"/>
        </w:rPr>
        <w:t>security leadership</w:t>
      </w:r>
      <w:r w:rsidR="00815205" w:rsidRPr="00C0152E">
        <w:rPr>
          <w:rFonts w:asciiTheme="majorBidi" w:eastAsia="Times New Roman" w:hAnsiTheme="majorBidi" w:cstheme="majorBidi"/>
          <w:sz w:val="24"/>
          <w:szCs w:val="24"/>
          <w:lang w:val="en-US" w:eastAsia="en-GB"/>
        </w:rPr>
        <w:t xml:space="preserve"> and patrols department to guard the tourist groups.</w:t>
      </w:r>
    </w:p>
    <w:p w14:paraId="11F98706" w14:textId="77777777" w:rsidR="005E7A21" w:rsidRDefault="005E7A21" w:rsidP="00752469">
      <w:pPr>
        <w:autoSpaceDE w:val="0"/>
        <w:autoSpaceDN w:val="0"/>
        <w:adjustRightInd w:val="0"/>
        <w:spacing w:after="0" w:line="240" w:lineRule="auto"/>
        <w:ind w:left="540"/>
        <w:jc w:val="both"/>
        <w:rPr>
          <w:rFonts w:asciiTheme="majorBidi" w:eastAsia="Times New Roman" w:hAnsiTheme="majorBidi" w:cstheme="majorBidi"/>
          <w:sz w:val="24"/>
          <w:szCs w:val="24"/>
          <w:lang w:val="en-US" w:eastAsia="en-GB"/>
        </w:rPr>
      </w:pPr>
    </w:p>
    <w:p w14:paraId="78D5119A" w14:textId="77777777" w:rsidR="002064FA" w:rsidRPr="00C0152E" w:rsidRDefault="002064FA" w:rsidP="00752469">
      <w:pPr>
        <w:autoSpaceDE w:val="0"/>
        <w:autoSpaceDN w:val="0"/>
        <w:adjustRightInd w:val="0"/>
        <w:spacing w:after="0" w:line="240" w:lineRule="auto"/>
        <w:ind w:left="540"/>
        <w:jc w:val="both"/>
        <w:rPr>
          <w:rFonts w:asciiTheme="majorBidi" w:eastAsia="Times New Roman" w:hAnsiTheme="majorBidi" w:cstheme="majorBidi"/>
          <w:sz w:val="24"/>
          <w:szCs w:val="24"/>
          <w:lang w:val="en-US" w:eastAsia="en-GB"/>
        </w:rPr>
      </w:pPr>
    </w:p>
    <w:p w14:paraId="1D1CE9C1" w14:textId="52400A80" w:rsidR="00222C5F" w:rsidRPr="00C0152E" w:rsidRDefault="00222C5F" w:rsidP="00752469">
      <w:pPr>
        <w:autoSpaceDE w:val="0"/>
        <w:autoSpaceDN w:val="0"/>
        <w:adjustRightInd w:val="0"/>
        <w:spacing w:after="0" w:line="240" w:lineRule="auto"/>
        <w:ind w:left="540"/>
        <w:jc w:val="both"/>
        <w:rPr>
          <w:rFonts w:asciiTheme="majorBidi" w:eastAsia="Times New Roman" w:hAnsiTheme="majorBidi" w:cstheme="majorBidi"/>
          <w:b/>
          <w:bCs/>
          <w:sz w:val="24"/>
          <w:szCs w:val="24"/>
          <w:lang w:val="en-US" w:eastAsia="en-GB"/>
        </w:rPr>
      </w:pPr>
      <w:r w:rsidRPr="00C0152E">
        <w:rPr>
          <w:rFonts w:asciiTheme="majorBidi" w:eastAsia="Times New Roman" w:hAnsiTheme="majorBidi" w:cstheme="majorBidi"/>
          <w:b/>
          <w:bCs/>
          <w:sz w:val="24"/>
          <w:szCs w:val="24"/>
          <w:lang w:val="en-US" w:eastAsia="en-GB"/>
        </w:rPr>
        <w:t xml:space="preserve">Justification </w:t>
      </w:r>
    </w:p>
    <w:p w14:paraId="7DDFA251" w14:textId="179BE723" w:rsidR="00222C5F" w:rsidRPr="00C0152E" w:rsidRDefault="00222C5F" w:rsidP="00752469">
      <w:pPr>
        <w:autoSpaceDE w:val="0"/>
        <w:autoSpaceDN w:val="0"/>
        <w:adjustRightInd w:val="0"/>
        <w:spacing w:after="0" w:line="240" w:lineRule="auto"/>
        <w:ind w:left="540"/>
        <w:jc w:val="both"/>
        <w:rPr>
          <w:rFonts w:asciiTheme="majorBidi" w:eastAsia="Times New Roman" w:hAnsiTheme="majorBidi" w:cstheme="majorBidi"/>
          <w:sz w:val="24"/>
          <w:szCs w:val="24"/>
          <w:lang w:val="en-US" w:eastAsia="en-GB"/>
        </w:rPr>
      </w:pPr>
    </w:p>
    <w:p w14:paraId="52FEF5B1" w14:textId="5A256DF3" w:rsidR="00BA4798" w:rsidRPr="00C0152E" w:rsidRDefault="00BA4798" w:rsidP="00752469">
      <w:pPr>
        <w:autoSpaceDE w:val="0"/>
        <w:autoSpaceDN w:val="0"/>
        <w:adjustRightInd w:val="0"/>
        <w:spacing w:after="0" w:line="240" w:lineRule="auto"/>
        <w:ind w:left="540"/>
        <w:jc w:val="both"/>
        <w:rPr>
          <w:rFonts w:asciiTheme="majorBidi" w:eastAsia="Times New Roman" w:hAnsiTheme="majorBidi" w:cstheme="majorBidi"/>
          <w:sz w:val="24"/>
          <w:szCs w:val="24"/>
          <w:lang w:val="en-US" w:eastAsia="en-GB"/>
        </w:rPr>
      </w:pPr>
      <w:r w:rsidRPr="00C0152E">
        <w:rPr>
          <w:rFonts w:asciiTheme="majorBidi" w:eastAsia="Times New Roman" w:hAnsiTheme="majorBidi" w:cstheme="majorBidi"/>
          <w:sz w:val="24"/>
          <w:szCs w:val="24"/>
          <w:lang w:val="en-US" w:eastAsia="en-GB"/>
        </w:rPr>
        <w:t>The environment and tourism departments were merged in 9</w:t>
      </w:r>
      <w:r w:rsidRPr="00C0152E">
        <w:rPr>
          <w:rFonts w:asciiTheme="majorBidi" w:eastAsia="Times New Roman" w:hAnsiTheme="majorBidi" w:cstheme="majorBidi"/>
          <w:sz w:val="24"/>
          <w:szCs w:val="24"/>
          <w:vertAlign w:val="superscript"/>
          <w:lang w:val="en-US" w:eastAsia="en-GB"/>
        </w:rPr>
        <w:t>th</w:t>
      </w:r>
      <w:r w:rsidRPr="00C0152E">
        <w:rPr>
          <w:rFonts w:asciiTheme="majorBidi" w:eastAsia="Times New Roman" w:hAnsiTheme="majorBidi" w:cstheme="majorBidi"/>
          <w:sz w:val="24"/>
          <w:szCs w:val="24"/>
          <w:lang w:val="en-US" w:eastAsia="en-GB"/>
        </w:rPr>
        <w:t xml:space="preserve"> of March 2020, after direct order from His Excellency the Director of PSD</w:t>
      </w:r>
      <w:r w:rsidR="00732E2A" w:rsidRPr="00C0152E">
        <w:rPr>
          <w:rFonts w:asciiTheme="majorBidi" w:eastAsia="Times New Roman" w:hAnsiTheme="majorBidi" w:cstheme="majorBidi"/>
          <w:sz w:val="24"/>
          <w:szCs w:val="24"/>
          <w:lang w:val="en-US" w:eastAsia="en-GB"/>
        </w:rPr>
        <w:t xml:space="preserve"> to formulate the Royal Department for </w:t>
      </w:r>
      <w:r w:rsidR="00263068" w:rsidRPr="00C0152E">
        <w:rPr>
          <w:rFonts w:asciiTheme="majorBidi" w:eastAsia="Times New Roman" w:hAnsiTheme="majorBidi" w:cstheme="majorBidi"/>
          <w:sz w:val="24"/>
          <w:szCs w:val="24"/>
          <w:lang w:val="en-US" w:eastAsia="en-GB"/>
        </w:rPr>
        <w:t xml:space="preserve">Environmental </w:t>
      </w:r>
      <w:r w:rsidR="00732E2A" w:rsidRPr="00C0152E">
        <w:rPr>
          <w:rFonts w:asciiTheme="majorBidi" w:eastAsia="Times New Roman" w:hAnsiTheme="majorBidi" w:cstheme="majorBidi"/>
          <w:sz w:val="24"/>
          <w:szCs w:val="24"/>
          <w:lang w:val="en-US" w:eastAsia="en-GB"/>
        </w:rPr>
        <w:t>Protection and Tourism (</w:t>
      </w:r>
      <w:r w:rsidR="00C76F42" w:rsidRPr="00C0152E">
        <w:rPr>
          <w:rFonts w:asciiTheme="majorBidi" w:eastAsia="Times New Roman" w:hAnsiTheme="majorBidi" w:cstheme="majorBidi"/>
          <w:sz w:val="24"/>
          <w:szCs w:val="24"/>
          <w:lang w:val="en-US" w:eastAsia="en-GB"/>
        </w:rPr>
        <w:t>RDEPT</w:t>
      </w:r>
      <w:r w:rsidR="00732E2A" w:rsidRPr="00C0152E">
        <w:rPr>
          <w:rFonts w:asciiTheme="majorBidi" w:eastAsia="Times New Roman" w:hAnsiTheme="majorBidi" w:cstheme="majorBidi"/>
          <w:sz w:val="24"/>
          <w:szCs w:val="24"/>
          <w:lang w:val="en-US" w:eastAsia="en-GB"/>
        </w:rPr>
        <w:t>)</w:t>
      </w:r>
      <w:r w:rsidRPr="00C0152E">
        <w:rPr>
          <w:rFonts w:asciiTheme="majorBidi" w:eastAsia="Times New Roman" w:hAnsiTheme="majorBidi" w:cstheme="majorBidi"/>
          <w:sz w:val="24"/>
          <w:szCs w:val="24"/>
          <w:lang w:val="en-US" w:eastAsia="en-GB"/>
        </w:rPr>
        <w:t xml:space="preserve">. </w:t>
      </w:r>
      <w:r w:rsidR="00416A90" w:rsidRPr="00C0152E">
        <w:rPr>
          <w:rFonts w:asciiTheme="majorBidi" w:eastAsia="Times New Roman" w:hAnsiTheme="majorBidi" w:cstheme="majorBidi"/>
          <w:sz w:val="24"/>
          <w:szCs w:val="24"/>
          <w:lang w:val="en-US" w:eastAsia="en-GB"/>
        </w:rPr>
        <w:t xml:space="preserve">Based on this merge, a new institutional framework and governance structure is required to achieve the merge </w:t>
      </w:r>
      <w:r w:rsidR="006A5C82" w:rsidRPr="00C0152E">
        <w:rPr>
          <w:rFonts w:asciiTheme="majorBidi" w:eastAsia="Times New Roman" w:hAnsiTheme="majorBidi" w:cstheme="majorBidi"/>
          <w:sz w:val="24"/>
          <w:szCs w:val="24"/>
          <w:lang w:val="en-US" w:eastAsia="en-GB"/>
        </w:rPr>
        <w:t>goals</w:t>
      </w:r>
      <w:r w:rsidR="00416A90" w:rsidRPr="00C0152E">
        <w:rPr>
          <w:rFonts w:asciiTheme="majorBidi" w:eastAsia="Times New Roman" w:hAnsiTheme="majorBidi" w:cstheme="majorBidi"/>
          <w:sz w:val="24"/>
          <w:szCs w:val="24"/>
          <w:lang w:val="en-US" w:eastAsia="en-GB"/>
        </w:rPr>
        <w:t xml:space="preserve"> of protecting the natural and cultural heritage of Jordan.</w:t>
      </w:r>
      <w:r w:rsidR="006A5C82" w:rsidRPr="00C0152E">
        <w:rPr>
          <w:rFonts w:asciiTheme="majorBidi" w:eastAsia="Times New Roman" w:hAnsiTheme="majorBidi" w:cstheme="majorBidi"/>
          <w:sz w:val="24"/>
          <w:szCs w:val="24"/>
          <w:lang w:val="en-US" w:eastAsia="en-GB"/>
        </w:rPr>
        <w:t xml:space="preserve"> In addition, the new </w:t>
      </w:r>
      <w:r w:rsidR="00510A33" w:rsidRPr="00C0152E">
        <w:rPr>
          <w:rFonts w:asciiTheme="majorBidi" w:eastAsia="Times New Roman" w:hAnsiTheme="majorBidi" w:cstheme="majorBidi"/>
          <w:sz w:val="24"/>
          <w:szCs w:val="24"/>
          <w:lang w:val="en-US" w:eastAsia="en-GB"/>
        </w:rPr>
        <w:t>merge will require establishing more synergies with</w:t>
      </w:r>
      <w:r w:rsidR="006A5C82" w:rsidRPr="00C0152E">
        <w:rPr>
          <w:rFonts w:asciiTheme="majorBidi" w:eastAsia="Times New Roman" w:hAnsiTheme="majorBidi" w:cstheme="majorBidi"/>
          <w:sz w:val="24"/>
          <w:szCs w:val="24"/>
          <w:lang w:val="en-US" w:eastAsia="en-GB"/>
        </w:rPr>
        <w:t xml:space="preserve"> the </w:t>
      </w:r>
      <w:r w:rsidRPr="00C0152E">
        <w:rPr>
          <w:rFonts w:asciiTheme="majorBidi" w:eastAsia="Times New Roman" w:hAnsiTheme="majorBidi" w:cstheme="majorBidi"/>
          <w:sz w:val="24"/>
          <w:szCs w:val="24"/>
          <w:lang w:val="en-US" w:eastAsia="en-GB"/>
        </w:rPr>
        <w:t xml:space="preserve">technical relationship </w:t>
      </w:r>
      <w:r w:rsidR="006A5C82" w:rsidRPr="00C0152E">
        <w:rPr>
          <w:rFonts w:asciiTheme="majorBidi" w:eastAsia="Times New Roman" w:hAnsiTheme="majorBidi" w:cstheme="majorBidi"/>
          <w:sz w:val="24"/>
          <w:szCs w:val="24"/>
          <w:lang w:val="en-US" w:eastAsia="en-GB"/>
        </w:rPr>
        <w:t xml:space="preserve">that was established between the </w:t>
      </w:r>
      <w:r w:rsidR="00510A33" w:rsidRPr="00C0152E">
        <w:rPr>
          <w:rFonts w:asciiTheme="majorBidi" w:eastAsia="Times New Roman" w:hAnsiTheme="majorBidi" w:cstheme="majorBidi"/>
          <w:sz w:val="24"/>
          <w:szCs w:val="24"/>
          <w:lang w:val="en-US" w:eastAsia="en-GB"/>
        </w:rPr>
        <w:t xml:space="preserve">departments and several institutions especially the direct relation which was originally established by law between the </w:t>
      </w:r>
      <w:r w:rsidR="006A5C82" w:rsidRPr="00C0152E">
        <w:rPr>
          <w:rFonts w:asciiTheme="majorBidi" w:eastAsia="Times New Roman" w:hAnsiTheme="majorBidi" w:cstheme="majorBidi"/>
          <w:sz w:val="24"/>
          <w:szCs w:val="24"/>
          <w:lang w:val="en-US" w:eastAsia="en-GB"/>
        </w:rPr>
        <w:t>RDEP</w:t>
      </w:r>
      <w:r w:rsidR="00510A33" w:rsidRPr="00C0152E">
        <w:rPr>
          <w:rFonts w:asciiTheme="majorBidi" w:eastAsia="Times New Roman" w:hAnsiTheme="majorBidi" w:cstheme="majorBidi"/>
          <w:sz w:val="24"/>
          <w:szCs w:val="24"/>
          <w:lang w:val="en-US" w:eastAsia="en-GB"/>
        </w:rPr>
        <w:t xml:space="preserve"> and </w:t>
      </w:r>
      <w:r w:rsidRPr="00C0152E">
        <w:rPr>
          <w:rFonts w:asciiTheme="majorBidi" w:eastAsia="Times New Roman" w:hAnsiTheme="majorBidi" w:cstheme="majorBidi"/>
          <w:sz w:val="24"/>
          <w:szCs w:val="24"/>
          <w:lang w:val="en-US" w:eastAsia="en-GB"/>
        </w:rPr>
        <w:t xml:space="preserve">the </w:t>
      </w:r>
      <w:r w:rsidR="006A5C82" w:rsidRPr="00C0152E">
        <w:rPr>
          <w:rFonts w:asciiTheme="majorBidi" w:eastAsia="Times New Roman" w:hAnsiTheme="majorBidi" w:cstheme="majorBidi"/>
          <w:sz w:val="24"/>
          <w:szCs w:val="24"/>
          <w:lang w:val="en-US" w:eastAsia="en-GB"/>
        </w:rPr>
        <w:t>MOE and the</w:t>
      </w:r>
      <w:r w:rsidR="00510A33" w:rsidRPr="00C0152E">
        <w:rPr>
          <w:rFonts w:asciiTheme="majorBidi" w:eastAsia="Times New Roman" w:hAnsiTheme="majorBidi" w:cstheme="majorBidi"/>
          <w:sz w:val="24"/>
          <w:szCs w:val="24"/>
          <w:lang w:val="en-US" w:eastAsia="en-GB"/>
        </w:rPr>
        <w:t xml:space="preserve"> technical relationship between the TP and the</w:t>
      </w:r>
      <w:r w:rsidR="006A5C82" w:rsidRPr="00C0152E">
        <w:rPr>
          <w:rFonts w:asciiTheme="majorBidi" w:eastAsia="Times New Roman" w:hAnsiTheme="majorBidi" w:cstheme="majorBidi"/>
          <w:sz w:val="24"/>
          <w:szCs w:val="24"/>
          <w:lang w:val="en-US" w:eastAsia="en-GB"/>
        </w:rPr>
        <w:t xml:space="preserve"> MOTA</w:t>
      </w:r>
      <w:r w:rsidRPr="00C0152E">
        <w:rPr>
          <w:rFonts w:asciiTheme="majorBidi" w:eastAsia="Times New Roman" w:hAnsiTheme="majorBidi" w:cstheme="majorBidi"/>
          <w:sz w:val="24"/>
          <w:szCs w:val="24"/>
          <w:lang w:val="en-US" w:eastAsia="en-GB"/>
        </w:rPr>
        <w:t xml:space="preserve">. </w:t>
      </w:r>
    </w:p>
    <w:p w14:paraId="3AA232A6" w14:textId="77777777" w:rsidR="00BA4798" w:rsidRPr="00C0152E" w:rsidRDefault="00BA4798" w:rsidP="00752469">
      <w:pPr>
        <w:autoSpaceDE w:val="0"/>
        <w:autoSpaceDN w:val="0"/>
        <w:adjustRightInd w:val="0"/>
        <w:spacing w:after="0" w:line="240" w:lineRule="auto"/>
        <w:ind w:left="540"/>
        <w:jc w:val="both"/>
        <w:rPr>
          <w:rFonts w:asciiTheme="majorBidi" w:eastAsia="Times New Roman" w:hAnsiTheme="majorBidi" w:cstheme="majorBidi"/>
          <w:sz w:val="24"/>
          <w:szCs w:val="24"/>
          <w:lang w:val="en-US" w:eastAsia="en-GB"/>
        </w:rPr>
      </w:pPr>
    </w:p>
    <w:p w14:paraId="0F254B8D" w14:textId="12512036" w:rsidR="00B00DCC" w:rsidRPr="00C0152E" w:rsidRDefault="00C52219" w:rsidP="00752469">
      <w:pPr>
        <w:autoSpaceDE w:val="0"/>
        <w:autoSpaceDN w:val="0"/>
        <w:adjustRightInd w:val="0"/>
        <w:spacing w:after="0" w:line="240" w:lineRule="auto"/>
        <w:ind w:left="540"/>
        <w:jc w:val="both"/>
        <w:rPr>
          <w:rFonts w:asciiTheme="majorBidi" w:eastAsia="Times New Roman" w:hAnsiTheme="majorBidi" w:cstheme="majorBidi"/>
          <w:sz w:val="24"/>
          <w:szCs w:val="24"/>
          <w:lang w:val="en-US" w:eastAsia="en-GB" w:bidi="ar-JO"/>
        </w:rPr>
      </w:pPr>
      <w:r w:rsidRPr="00C0152E">
        <w:rPr>
          <w:rFonts w:asciiTheme="majorBidi" w:eastAsia="Times New Roman" w:hAnsiTheme="majorBidi" w:cstheme="majorBidi"/>
          <w:sz w:val="24"/>
          <w:szCs w:val="24"/>
          <w:lang w:val="en-US" w:eastAsia="en-GB" w:bidi="ar-JO"/>
        </w:rPr>
        <w:t>Moreover, it is known that MOE</w:t>
      </w:r>
      <w:r w:rsidR="00B00DCC" w:rsidRPr="00C0152E">
        <w:rPr>
          <w:rFonts w:asciiTheme="majorBidi" w:eastAsia="Times New Roman" w:hAnsiTheme="majorBidi" w:cstheme="majorBidi"/>
          <w:sz w:val="24"/>
          <w:szCs w:val="24"/>
          <w:lang w:val="en-US" w:eastAsia="en-GB" w:bidi="ar-JO"/>
        </w:rPr>
        <w:t xml:space="preserve"> is considered the competent national reference regarding environmental issues</w:t>
      </w:r>
      <w:r w:rsidR="00BF7D22" w:rsidRPr="00C0152E">
        <w:rPr>
          <w:rFonts w:asciiTheme="majorBidi" w:eastAsia="Times New Roman" w:hAnsiTheme="majorBidi" w:cstheme="majorBidi"/>
          <w:sz w:val="24"/>
          <w:szCs w:val="24"/>
          <w:lang w:val="en-US" w:eastAsia="en-GB" w:bidi="ar-JO"/>
        </w:rPr>
        <w:t xml:space="preserve">, where all institutions must follow and implement the environmental law instructions. In addition, </w:t>
      </w:r>
      <w:r w:rsidR="00810831" w:rsidRPr="00C0152E">
        <w:rPr>
          <w:rFonts w:asciiTheme="majorBidi" w:eastAsia="Times New Roman" w:hAnsiTheme="majorBidi" w:cstheme="majorBidi"/>
          <w:sz w:val="24"/>
          <w:szCs w:val="24"/>
          <w:lang w:val="en-US" w:eastAsia="en-GB" w:bidi="ar-JO"/>
        </w:rPr>
        <w:t>it</w:t>
      </w:r>
      <w:r w:rsidR="00BF7D22" w:rsidRPr="00C0152E">
        <w:rPr>
          <w:rFonts w:asciiTheme="majorBidi" w:eastAsia="Times New Roman" w:hAnsiTheme="majorBidi" w:cstheme="majorBidi"/>
          <w:sz w:val="24"/>
          <w:szCs w:val="24"/>
          <w:lang w:val="en-US" w:eastAsia="en-GB" w:bidi="ar-JO"/>
        </w:rPr>
        <w:t xml:space="preserve"> is considered </w:t>
      </w:r>
      <w:r w:rsidR="00B00DCC" w:rsidRPr="00C0152E">
        <w:rPr>
          <w:rFonts w:asciiTheme="majorBidi" w:eastAsia="Times New Roman" w:hAnsiTheme="majorBidi" w:cstheme="majorBidi"/>
          <w:sz w:val="24"/>
          <w:szCs w:val="24"/>
          <w:lang w:val="en-US" w:eastAsia="en-GB" w:bidi="ar-JO"/>
        </w:rPr>
        <w:t>the point of contact with the international community</w:t>
      </w:r>
      <w:r w:rsidR="00BF7D22" w:rsidRPr="00C0152E">
        <w:rPr>
          <w:rFonts w:asciiTheme="majorBidi" w:eastAsia="Times New Roman" w:hAnsiTheme="majorBidi" w:cstheme="majorBidi"/>
          <w:sz w:val="24"/>
          <w:szCs w:val="24"/>
          <w:lang w:val="en-US" w:eastAsia="en-GB" w:bidi="ar-JO"/>
        </w:rPr>
        <w:t xml:space="preserve"> through the Multi-lateral Environmental Agreements (MEAs)</w:t>
      </w:r>
      <w:r w:rsidRPr="00C0152E">
        <w:rPr>
          <w:rFonts w:asciiTheme="majorBidi" w:eastAsia="Times New Roman" w:hAnsiTheme="majorBidi" w:cstheme="majorBidi"/>
          <w:sz w:val="24"/>
          <w:szCs w:val="24"/>
          <w:lang w:val="en-US" w:eastAsia="en-GB" w:bidi="ar-JO"/>
        </w:rPr>
        <w:t>. This is also applied to the MOTA</w:t>
      </w:r>
      <w:r w:rsidR="0084428B" w:rsidRPr="00C0152E">
        <w:rPr>
          <w:rFonts w:asciiTheme="majorBidi" w:eastAsia="Times New Roman" w:hAnsiTheme="majorBidi" w:cstheme="majorBidi"/>
          <w:sz w:val="24"/>
          <w:szCs w:val="24"/>
          <w:lang w:val="en-US" w:eastAsia="en-GB" w:bidi="ar-JO"/>
        </w:rPr>
        <w:t xml:space="preserve"> mandate over cultural and historical heritage of Jordan. Therefore, the new RDEPT will require an improved institutional framework to implement its role as part of the </w:t>
      </w:r>
      <w:r w:rsidR="00BF7D22" w:rsidRPr="00C0152E">
        <w:rPr>
          <w:rFonts w:asciiTheme="majorBidi" w:eastAsia="Times New Roman" w:hAnsiTheme="majorBidi" w:cstheme="majorBidi"/>
          <w:sz w:val="24"/>
          <w:szCs w:val="24"/>
          <w:lang w:val="en-US" w:eastAsia="en-GB" w:bidi="ar-JO"/>
        </w:rPr>
        <w:t xml:space="preserve">PSD </w:t>
      </w:r>
      <w:r w:rsidR="0084428B" w:rsidRPr="00C0152E">
        <w:rPr>
          <w:rFonts w:asciiTheme="majorBidi" w:eastAsia="Times New Roman" w:hAnsiTheme="majorBidi" w:cstheme="majorBidi"/>
          <w:sz w:val="24"/>
          <w:szCs w:val="24"/>
          <w:lang w:val="en-US" w:eastAsia="en-GB" w:bidi="ar-JO"/>
        </w:rPr>
        <w:t xml:space="preserve">represented by </w:t>
      </w:r>
      <w:r w:rsidR="00BF7D22" w:rsidRPr="00C0152E">
        <w:rPr>
          <w:rFonts w:asciiTheme="majorBidi" w:eastAsia="Times New Roman" w:hAnsiTheme="majorBidi" w:cstheme="majorBidi"/>
          <w:sz w:val="24"/>
          <w:szCs w:val="24"/>
          <w:lang w:val="en-US" w:eastAsia="en-GB" w:bidi="ar-JO"/>
        </w:rPr>
        <w:t>implementing</w:t>
      </w:r>
      <w:r w:rsidR="00B00DCC" w:rsidRPr="00C0152E">
        <w:rPr>
          <w:rFonts w:asciiTheme="majorBidi" w:eastAsia="Times New Roman" w:hAnsiTheme="majorBidi" w:cstheme="majorBidi"/>
          <w:sz w:val="24"/>
          <w:szCs w:val="24"/>
          <w:lang w:val="en-US" w:eastAsia="en-GB" w:bidi="ar-JO"/>
        </w:rPr>
        <w:t xml:space="preserve"> laws, regulations and legitimate official orders and helps public authorities to perform their duties and prevent crimes. </w:t>
      </w:r>
      <w:r w:rsidR="00BF7D22" w:rsidRPr="00C0152E">
        <w:rPr>
          <w:rFonts w:asciiTheme="majorBidi" w:eastAsia="Times New Roman" w:hAnsiTheme="majorBidi" w:cstheme="majorBidi"/>
          <w:sz w:val="24"/>
          <w:szCs w:val="24"/>
          <w:lang w:val="en-US" w:eastAsia="en-GB" w:bidi="ar-JO"/>
        </w:rPr>
        <w:t xml:space="preserve">Their </w:t>
      </w:r>
      <w:r w:rsidR="00B00DCC" w:rsidRPr="00C0152E">
        <w:rPr>
          <w:rFonts w:asciiTheme="majorBidi" w:eastAsia="Times New Roman" w:hAnsiTheme="majorBidi" w:cstheme="majorBidi"/>
          <w:sz w:val="24"/>
          <w:szCs w:val="24"/>
          <w:lang w:val="en-US" w:eastAsia="en-GB" w:bidi="ar-JO"/>
        </w:rPr>
        <w:t xml:space="preserve">work to discover, track, and arrest </w:t>
      </w:r>
      <w:r w:rsidR="00BF7D22" w:rsidRPr="00C0152E">
        <w:rPr>
          <w:rFonts w:asciiTheme="majorBidi" w:eastAsia="Times New Roman" w:hAnsiTheme="majorBidi" w:cstheme="majorBidi"/>
          <w:sz w:val="24"/>
          <w:szCs w:val="24"/>
          <w:lang w:val="en-US" w:eastAsia="en-GB" w:bidi="ar-JO"/>
        </w:rPr>
        <w:t>violators</w:t>
      </w:r>
      <w:r w:rsidR="00B00DCC" w:rsidRPr="00C0152E">
        <w:rPr>
          <w:rFonts w:asciiTheme="majorBidi" w:eastAsia="Times New Roman" w:hAnsiTheme="majorBidi" w:cstheme="majorBidi"/>
          <w:sz w:val="24"/>
          <w:szCs w:val="24"/>
          <w:lang w:val="en-US" w:eastAsia="en-GB" w:bidi="ar-JO"/>
        </w:rPr>
        <w:t xml:space="preserve"> and bring them to justice in accordance with the provisions of the law</w:t>
      </w:r>
      <w:r w:rsidR="00367498" w:rsidRPr="00C0152E">
        <w:rPr>
          <w:rFonts w:asciiTheme="majorBidi" w:eastAsia="Times New Roman" w:hAnsiTheme="majorBidi" w:cstheme="majorBidi"/>
          <w:sz w:val="24"/>
          <w:szCs w:val="24"/>
          <w:lang w:val="en-US" w:eastAsia="en-GB" w:bidi="ar-JO"/>
        </w:rPr>
        <w:t xml:space="preserve"> is a fundamental rule they play</w:t>
      </w:r>
      <w:r w:rsidR="00B00DCC" w:rsidRPr="00C0152E">
        <w:rPr>
          <w:rFonts w:asciiTheme="majorBidi" w:eastAsia="Times New Roman" w:hAnsiTheme="majorBidi" w:cstheme="majorBidi"/>
          <w:sz w:val="24"/>
          <w:szCs w:val="24"/>
          <w:lang w:val="en-US" w:eastAsia="en-GB" w:bidi="ar-JO"/>
        </w:rPr>
        <w:t xml:space="preserve">. </w:t>
      </w:r>
      <w:r w:rsidR="00A603A8" w:rsidRPr="00C0152E">
        <w:rPr>
          <w:rFonts w:asciiTheme="majorBidi" w:eastAsia="Times New Roman" w:hAnsiTheme="majorBidi" w:cstheme="majorBidi"/>
          <w:sz w:val="24"/>
          <w:szCs w:val="24"/>
          <w:lang w:val="en-US" w:eastAsia="en-GB" w:bidi="ar-JO"/>
        </w:rPr>
        <w:t xml:space="preserve">Lastly, this fiche is important to cope with the continued expansion </w:t>
      </w:r>
      <w:r w:rsidR="00B00DCC" w:rsidRPr="00C0152E">
        <w:rPr>
          <w:rFonts w:asciiTheme="majorBidi" w:eastAsia="Times New Roman" w:hAnsiTheme="majorBidi" w:cstheme="majorBidi"/>
          <w:sz w:val="24"/>
          <w:szCs w:val="24"/>
          <w:lang w:val="en-US" w:eastAsia="en-GB" w:bidi="ar-JO"/>
        </w:rPr>
        <w:t xml:space="preserve">by the </w:t>
      </w:r>
      <w:r w:rsidR="00087C4C" w:rsidRPr="00C0152E">
        <w:rPr>
          <w:rFonts w:asciiTheme="majorBidi" w:eastAsia="Times New Roman" w:hAnsiTheme="majorBidi" w:cstheme="majorBidi"/>
          <w:sz w:val="24"/>
          <w:szCs w:val="24"/>
          <w:lang w:val="en-US" w:eastAsia="en-GB" w:bidi="ar-JO"/>
        </w:rPr>
        <w:t>RDEPT</w:t>
      </w:r>
      <w:r w:rsidR="00B00DCC" w:rsidRPr="00C0152E">
        <w:rPr>
          <w:rFonts w:asciiTheme="majorBidi" w:eastAsia="Times New Roman" w:hAnsiTheme="majorBidi" w:cstheme="majorBidi"/>
          <w:sz w:val="24"/>
          <w:szCs w:val="24"/>
          <w:lang w:val="en-US" w:eastAsia="en-GB" w:bidi="ar-JO"/>
        </w:rPr>
        <w:t xml:space="preserve"> in terms of the </w:t>
      </w:r>
      <w:r w:rsidR="00A603A8" w:rsidRPr="00C0152E">
        <w:rPr>
          <w:rFonts w:asciiTheme="majorBidi" w:eastAsia="Times New Roman" w:hAnsiTheme="majorBidi" w:cstheme="majorBidi"/>
          <w:sz w:val="24"/>
          <w:szCs w:val="24"/>
          <w:lang w:val="en-US" w:eastAsia="en-GB" w:bidi="ar-JO"/>
        </w:rPr>
        <w:t>geographical area it covers and the mandate it is responsible for.</w:t>
      </w:r>
    </w:p>
    <w:p w14:paraId="32E5A5D3" w14:textId="77777777" w:rsidR="009460F8" w:rsidRPr="00C0152E" w:rsidRDefault="009460F8" w:rsidP="00752469">
      <w:pPr>
        <w:autoSpaceDE w:val="0"/>
        <w:autoSpaceDN w:val="0"/>
        <w:adjustRightInd w:val="0"/>
        <w:spacing w:after="0" w:line="240" w:lineRule="auto"/>
        <w:ind w:left="540"/>
        <w:jc w:val="both"/>
        <w:rPr>
          <w:rFonts w:asciiTheme="majorBidi" w:eastAsia="Times New Roman" w:hAnsiTheme="majorBidi" w:cstheme="majorBidi"/>
          <w:sz w:val="24"/>
          <w:szCs w:val="24"/>
          <w:lang w:val="en-US" w:eastAsia="en-GB"/>
        </w:rPr>
      </w:pPr>
    </w:p>
    <w:p w14:paraId="6381BFC0" w14:textId="4C09F285" w:rsidR="00617002" w:rsidRPr="00C0152E" w:rsidRDefault="00805BF4" w:rsidP="00752469">
      <w:pPr>
        <w:autoSpaceDE w:val="0"/>
        <w:autoSpaceDN w:val="0"/>
        <w:adjustRightInd w:val="0"/>
        <w:spacing w:after="0" w:line="240" w:lineRule="auto"/>
        <w:ind w:left="540"/>
        <w:jc w:val="both"/>
        <w:rPr>
          <w:rFonts w:asciiTheme="majorBidi" w:eastAsia="Times New Roman" w:hAnsiTheme="majorBidi" w:cstheme="majorBidi"/>
          <w:b/>
          <w:bCs/>
          <w:sz w:val="24"/>
          <w:szCs w:val="24"/>
          <w:lang w:val="en-US" w:eastAsia="en-GB"/>
        </w:rPr>
      </w:pPr>
      <w:r w:rsidRPr="00C0152E">
        <w:rPr>
          <w:rFonts w:asciiTheme="majorBidi" w:eastAsia="Times New Roman" w:hAnsiTheme="majorBidi" w:cstheme="majorBidi"/>
          <w:b/>
          <w:bCs/>
          <w:sz w:val="24"/>
          <w:szCs w:val="24"/>
          <w:lang w:val="en-US" w:eastAsia="en-GB"/>
        </w:rPr>
        <w:t xml:space="preserve">Current </w:t>
      </w:r>
      <w:r w:rsidR="00617002" w:rsidRPr="00C0152E">
        <w:rPr>
          <w:rFonts w:asciiTheme="majorBidi" w:eastAsia="Times New Roman" w:hAnsiTheme="majorBidi" w:cstheme="majorBidi"/>
          <w:b/>
          <w:bCs/>
          <w:sz w:val="24"/>
          <w:szCs w:val="24"/>
          <w:lang w:val="en-US" w:eastAsia="en-GB"/>
        </w:rPr>
        <w:t>Legal Setup</w:t>
      </w:r>
    </w:p>
    <w:p w14:paraId="751D8339" w14:textId="271064DB" w:rsidR="00617002" w:rsidRPr="00C0152E" w:rsidRDefault="00617002" w:rsidP="00752469">
      <w:pPr>
        <w:autoSpaceDE w:val="0"/>
        <w:autoSpaceDN w:val="0"/>
        <w:adjustRightInd w:val="0"/>
        <w:spacing w:after="0" w:line="240" w:lineRule="auto"/>
        <w:ind w:left="540"/>
        <w:jc w:val="both"/>
        <w:rPr>
          <w:rFonts w:asciiTheme="majorBidi" w:eastAsia="Times New Roman" w:hAnsiTheme="majorBidi" w:cstheme="majorBidi"/>
          <w:sz w:val="24"/>
          <w:szCs w:val="24"/>
          <w:lang w:val="en-US" w:eastAsia="en-GB"/>
        </w:rPr>
      </w:pPr>
    </w:p>
    <w:p w14:paraId="03A3A14F" w14:textId="1FA6B7D6" w:rsidR="00816CBB" w:rsidRPr="00C0152E" w:rsidRDefault="000D6E6D" w:rsidP="00752469">
      <w:pPr>
        <w:autoSpaceDE w:val="0"/>
        <w:autoSpaceDN w:val="0"/>
        <w:adjustRightInd w:val="0"/>
        <w:spacing w:after="0" w:line="240" w:lineRule="auto"/>
        <w:ind w:left="540"/>
        <w:jc w:val="both"/>
        <w:rPr>
          <w:rFonts w:asciiTheme="majorBidi" w:eastAsia="Times New Roman" w:hAnsiTheme="majorBidi" w:cstheme="majorBidi"/>
          <w:sz w:val="24"/>
          <w:szCs w:val="24"/>
          <w:lang w:val="en-US" w:eastAsia="en-GB"/>
        </w:rPr>
      </w:pPr>
      <w:r w:rsidRPr="00C0152E">
        <w:rPr>
          <w:rFonts w:asciiTheme="majorBidi" w:eastAsia="Times New Roman" w:hAnsiTheme="majorBidi" w:cstheme="majorBidi"/>
          <w:sz w:val="24"/>
          <w:szCs w:val="24"/>
          <w:lang w:val="en-US" w:eastAsia="en-GB"/>
        </w:rPr>
        <w:t>The RDEP</w:t>
      </w:r>
      <w:r w:rsidR="00CA276F" w:rsidRPr="00C0152E">
        <w:rPr>
          <w:rFonts w:asciiTheme="majorBidi" w:eastAsia="Times New Roman" w:hAnsiTheme="majorBidi" w:cstheme="majorBidi"/>
          <w:sz w:val="24"/>
          <w:szCs w:val="24"/>
          <w:lang w:val="en-US" w:eastAsia="en-GB"/>
        </w:rPr>
        <w:t xml:space="preserve"> is</w:t>
      </w:r>
      <w:r w:rsidRPr="00C0152E">
        <w:rPr>
          <w:rFonts w:asciiTheme="majorBidi" w:eastAsia="Times New Roman" w:hAnsiTheme="majorBidi" w:cstheme="majorBidi"/>
          <w:sz w:val="24"/>
          <w:szCs w:val="24"/>
          <w:lang w:val="en-US" w:eastAsia="en-GB"/>
        </w:rPr>
        <w:t xml:space="preserve"> working under the </w:t>
      </w:r>
      <w:r w:rsidRPr="00C0152E">
        <w:rPr>
          <w:rFonts w:asciiTheme="majorBidi" w:eastAsia="Times New Roman" w:hAnsiTheme="majorBidi" w:cstheme="majorBidi"/>
          <w:sz w:val="24"/>
          <w:szCs w:val="24"/>
          <w:lang w:val="en-US" w:eastAsia="en-GB" w:bidi="ar-JO"/>
        </w:rPr>
        <w:t xml:space="preserve">Environmental Protection Management bylaw No. 37 for the year 2018, which was issued in accordance with article 30 of the </w:t>
      </w:r>
      <w:r w:rsidR="00F6026B" w:rsidRPr="00C0152E">
        <w:rPr>
          <w:rFonts w:asciiTheme="majorBidi" w:eastAsia="Times New Roman" w:hAnsiTheme="majorBidi" w:cstheme="majorBidi"/>
          <w:sz w:val="24"/>
          <w:szCs w:val="24"/>
          <w:lang w:val="en-US" w:eastAsia="en-GB" w:bidi="ar-JO"/>
        </w:rPr>
        <w:t>Environmental</w:t>
      </w:r>
      <w:r w:rsidRPr="00C0152E">
        <w:rPr>
          <w:rFonts w:asciiTheme="majorBidi" w:eastAsia="Times New Roman" w:hAnsiTheme="majorBidi" w:cstheme="majorBidi"/>
          <w:sz w:val="24"/>
          <w:szCs w:val="24"/>
          <w:lang w:val="en-US" w:eastAsia="en-GB" w:bidi="ar-JO"/>
        </w:rPr>
        <w:t xml:space="preserve"> Law No. 6 for the year 2017.</w:t>
      </w:r>
      <w:r w:rsidR="00F6026B" w:rsidRPr="00C0152E">
        <w:rPr>
          <w:rFonts w:asciiTheme="majorBidi" w:eastAsia="Times New Roman" w:hAnsiTheme="majorBidi" w:cstheme="majorBidi"/>
          <w:sz w:val="24"/>
          <w:szCs w:val="24"/>
          <w:lang w:val="en-US" w:eastAsia="en-GB" w:bidi="ar-JO"/>
        </w:rPr>
        <w:t xml:space="preserve"> This bylaw has clearly set th</w:t>
      </w:r>
      <w:r w:rsidR="00CA276F" w:rsidRPr="00C0152E">
        <w:rPr>
          <w:rFonts w:asciiTheme="majorBidi" w:eastAsia="Times New Roman" w:hAnsiTheme="majorBidi" w:cstheme="majorBidi"/>
          <w:sz w:val="24"/>
          <w:szCs w:val="24"/>
          <w:lang w:val="en-US" w:eastAsia="en-GB" w:bidi="ar-JO"/>
        </w:rPr>
        <w:t>e general framework of the RDEP</w:t>
      </w:r>
      <w:r w:rsidR="00F6026B" w:rsidRPr="00C0152E">
        <w:rPr>
          <w:rFonts w:asciiTheme="majorBidi" w:eastAsia="Times New Roman" w:hAnsiTheme="majorBidi" w:cstheme="majorBidi"/>
          <w:sz w:val="24"/>
          <w:szCs w:val="24"/>
          <w:lang w:val="en-US" w:eastAsia="en-GB" w:bidi="ar-JO"/>
        </w:rPr>
        <w:t xml:space="preserve"> work where a </w:t>
      </w:r>
      <w:r w:rsidR="00306F13" w:rsidRPr="00C0152E">
        <w:rPr>
          <w:rFonts w:asciiTheme="majorBidi" w:eastAsia="Times New Roman" w:hAnsiTheme="majorBidi" w:cstheme="majorBidi"/>
          <w:sz w:val="24"/>
          <w:szCs w:val="24"/>
          <w:lang w:val="en-US" w:eastAsia="en-GB" w:bidi="ar-JO"/>
        </w:rPr>
        <w:t xml:space="preserve">Supreme Steering Committee (SSC) </w:t>
      </w:r>
      <w:r w:rsidR="00F6026B" w:rsidRPr="00C0152E">
        <w:rPr>
          <w:rFonts w:asciiTheme="majorBidi" w:eastAsia="Times New Roman" w:hAnsiTheme="majorBidi" w:cstheme="majorBidi"/>
          <w:sz w:val="24"/>
          <w:szCs w:val="24"/>
          <w:lang w:val="en-US" w:eastAsia="en-GB" w:bidi="ar-JO"/>
        </w:rPr>
        <w:t xml:space="preserve">has been established and composed of representatives from eight entities which are the Ministry of </w:t>
      </w:r>
      <w:r w:rsidR="00124892" w:rsidRPr="00C0152E">
        <w:rPr>
          <w:rFonts w:asciiTheme="majorBidi" w:eastAsia="Times New Roman" w:hAnsiTheme="majorBidi" w:cstheme="majorBidi"/>
          <w:sz w:val="24"/>
          <w:szCs w:val="24"/>
          <w:lang w:val="en-US" w:eastAsia="en-GB" w:bidi="ar-JO"/>
        </w:rPr>
        <w:t>Environment</w:t>
      </w:r>
      <w:r w:rsidR="00F6026B" w:rsidRPr="00C0152E">
        <w:rPr>
          <w:rFonts w:asciiTheme="majorBidi" w:eastAsia="Times New Roman" w:hAnsiTheme="majorBidi" w:cstheme="majorBidi"/>
          <w:sz w:val="24"/>
          <w:szCs w:val="24"/>
          <w:lang w:val="en-US" w:eastAsia="en-GB" w:bidi="ar-JO"/>
        </w:rPr>
        <w:t xml:space="preserve">, </w:t>
      </w:r>
      <w:r w:rsidR="00124892" w:rsidRPr="00C0152E">
        <w:rPr>
          <w:rFonts w:asciiTheme="majorBidi" w:eastAsia="Times New Roman" w:hAnsiTheme="majorBidi" w:cstheme="majorBidi"/>
          <w:sz w:val="24"/>
          <w:szCs w:val="24"/>
          <w:lang w:val="en-US" w:eastAsia="en-GB" w:bidi="ar-JO"/>
        </w:rPr>
        <w:t>Ministry of Water and Irrigation,, Ministry of Agriculture, Ministry of Municipal Affairs, Public Security Department</w:t>
      </w:r>
      <w:r w:rsidR="002F0228" w:rsidRPr="00C0152E">
        <w:rPr>
          <w:rFonts w:asciiTheme="majorBidi" w:eastAsia="Times New Roman" w:hAnsiTheme="majorBidi" w:cstheme="majorBidi"/>
          <w:sz w:val="24"/>
          <w:szCs w:val="24"/>
          <w:lang w:val="en-US" w:eastAsia="en-GB" w:bidi="ar-JO"/>
        </w:rPr>
        <w:t>, RDEP, Royal Society for the Conservation of Nature and the Inspection and Environmental Control Department at the MOE.</w:t>
      </w:r>
      <w:r w:rsidR="00CA276F" w:rsidRPr="00C0152E">
        <w:rPr>
          <w:rFonts w:asciiTheme="majorBidi" w:eastAsia="Times New Roman" w:hAnsiTheme="majorBidi" w:cstheme="majorBidi"/>
          <w:sz w:val="24"/>
          <w:szCs w:val="24"/>
          <w:lang w:val="en-US" w:eastAsia="en-GB" w:bidi="ar-JO"/>
        </w:rPr>
        <w:t xml:space="preserve"> However, the TP is working based on a MOU with the MOTA, where a SSC has been </w:t>
      </w:r>
      <w:r w:rsidR="00CC0B8A" w:rsidRPr="00C0152E">
        <w:rPr>
          <w:rFonts w:asciiTheme="majorBidi" w:eastAsia="Times New Roman" w:hAnsiTheme="majorBidi" w:cstheme="majorBidi"/>
          <w:sz w:val="24"/>
          <w:szCs w:val="24"/>
          <w:lang w:val="en-US" w:eastAsia="en-GB" w:bidi="ar-JO"/>
        </w:rPr>
        <w:t>proposed for establishment</w:t>
      </w:r>
      <w:r w:rsidR="00CA276F" w:rsidRPr="00C0152E">
        <w:rPr>
          <w:rFonts w:asciiTheme="majorBidi" w:eastAsia="Times New Roman" w:hAnsiTheme="majorBidi" w:cstheme="majorBidi"/>
          <w:sz w:val="24"/>
          <w:szCs w:val="24"/>
          <w:lang w:val="en-US" w:eastAsia="en-GB" w:bidi="ar-JO"/>
        </w:rPr>
        <w:t>.</w:t>
      </w:r>
      <w:r w:rsidR="00DA48F1" w:rsidRPr="00C0152E">
        <w:rPr>
          <w:rFonts w:asciiTheme="majorBidi" w:eastAsia="Times New Roman" w:hAnsiTheme="majorBidi" w:cstheme="majorBidi"/>
          <w:sz w:val="24"/>
          <w:szCs w:val="24"/>
          <w:lang w:val="en-US" w:eastAsia="en-GB" w:bidi="ar-JO"/>
        </w:rPr>
        <w:t xml:space="preserve"> </w:t>
      </w:r>
      <w:r w:rsidR="005E11F8" w:rsidRPr="00C0152E">
        <w:rPr>
          <w:rFonts w:asciiTheme="majorBidi" w:eastAsia="Times New Roman" w:hAnsiTheme="majorBidi" w:cstheme="majorBidi"/>
          <w:sz w:val="24"/>
          <w:szCs w:val="24"/>
          <w:lang w:val="en-US" w:eastAsia="en-GB" w:bidi="ar-JO"/>
        </w:rPr>
        <w:t xml:space="preserve">The role of the Supreme Steering Committee is represented by </w:t>
      </w:r>
      <w:r w:rsidR="0005099C" w:rsidRPr="00C0152E">
        <w:rPr>
          <w:rFonts w:asciiTheme="majorBidi" w:eastAsia="Times New Roman" w:hAnsiTheme="majorBidi" w:cstheme="majorBidi"/>
          <w:sz w:val="24"/>
          <w:szCs w:val="24"/>
          <w:lang w:val="en-US" w:eastAsia="en-GB" w:bidi="ar-JO"/>
        </w:rPr>
        <w:t xml:space="preserve">approving </w:t>
      </w:r>
      <w:r w:rsidR="004D1720" w:rsidRPr="00C0152E">
        <w:rPr>
          <w:rFonts w:asciiTheme="majorBidi" w:eastAsia="Times New Roman" w:hAnsiTheme="majorBidi" w:cstheme="majorBidi"/>
          <w:sz w:val="24"/>
          <w:szCs w:val="24"/>
          <w:lang w:val="en-US" w:eastAsia="en-GB"/>
        </w:rPr>
        <w:t>general policies</w:t>
      </w:r>
      <w:r w:rsidR="0005099C" w:rsidRPr="00C0152E">
        <w:rPr>
          <w:rFonts w:asciiTheme="majorBidi" w:eastAsia="Times New Roman" w:hAnsiTheme="majorBidi" w:cstheme="majorBidi"/>
          <w:sz w:val="24"/>
          <w:szCs w:val="24"/>
          <w:lang w:val="en-US" w:eastAsia="en-GB"/>
        </w:rPr>
        <w:t>,</w:t>
      </w:r>
      <w:r w:rsidR="004D1720" w:rsidRPr="00C0152E">
        <w:rPr>
          <w:rFonts w:asciiTheme="majorBidi" w:eastAsia="Times New Roman" w:hAnsiTheme="majorBidi" w:cstheme="majorBidi"/>
          <w:sz w:val="24"/>
          <w:szCs w:val="24"/>
          <w:lang w:val="en-US" w:eastAsia="en-GB"/>
        </w:rPr>
        <w:t xml:space="preserve"> </w:t>
      </w:r>
      <w:r w:rsidR="0005099C" w:rsidRPr="00C0152E">
        <w:rPr>
          <w:rFonts w:asciiTheme="majorBidi" w:eastAsia="Times New Roman" w:hAnsiTheme="majorBidi" w:cstheme="majorBidi"/>
          <w:sz w:val="24"/>
          <w:szCs w:val="24"/>
          <w:lang w:val="en-US" w:eastAsia="en-GB"/>
        </w:rPr>
        <w:t xml:space="preserve">environmental </w:t>
      </w:r>
      <w:r w:rsidR="00DA48F1" w:rsidRPr="00C0152E">
        <w:rPr>
          <w:rFonts w:asciiTheme="majorBidi" w:eastAsia="Times New Roman" w:hAnsiTheme="majorBidi" w:cstheme="majorBidi"/>
          <w:sz w:val="24"/>
          <w:szCs w:val="24"/>
          <w:lang w:val="en-US" w:eastAsia="en-GB"/>
        </w:rPr>
        <w:t xml:space="preserve">and tourism </w:t>
      </w:r>
      <w:r w:rsidR="0005099C" w:rsidRPr="00C0152E">
        <w:rPr>
          <w:rFonts w:asciiTheme="majorBidi" w:eastAsia="Times New Roman" w:hAnsiTheme="majorBidi" w:cstheme="majorBidi"/>
          <w:sz w:val="24"/>
          <w:szCs w:val="24"/>
          <w:lang w:val="en-US" w:eastAsia="en-GB"/>
        </w:rPr>
        <w:t>strategies, MOUs, annual work plans and the annual financial allocations from the MOE.</w:t>
      </w:r>
      <w:r w:rsidR="00A66ACA" w:rsidRPr="00C0152E">
        <w:rPr>
          <w:rFonts w:asciiTheme="majorBidi" w:eastAsia="Times New Roman" w:hAnsiTheme="majorBidi" w:cstheme="majorBidi"/>
          <w:sz w:val="24"/>
          <w:szCs w:val="24"/>
          <w:lang w:val="en-US" w:eastAsia="en-GB"/>
        </w:rPr>
        <w:t xml:space="preserve"> In </w:t>
      </w:r>
      <w:r w:rsidR="007A6E16" w:rsidRPr="00C0152E">
        <w:rPr>
          <w:rFonts w:asciiTheme="majorBidi" w:eastAsia="Times New Roman" w:hAnsiTheme="majorBidi" w:cstheme="majorBidi"/>
          <w:sz w:val="24"/>
          <w:szCs w:val="24"/>
          <w:lang w:val="en-US" w:eastAsia="en-GB"/>
        </w:rPr>
        <w:t>addition, the responsibilities assigned to the RDEP</w:t>
      </w:r>
      <w:r w:rsidR="00DA48F1" w:rsidRPr="00C0152E">
        <w:rPr>
          <w:rFonts w:asciiTheme="majorBidi" w:eastAsia="Times New Roman" w:hAnsiTheme="majorBidi" w:cstheme="majorBidi"/>
          <w:sz w:val="24"/>
          <w:szCs w:val="24"/>
          <w:lang w:val="en-US" w:eastAsia="en-GB"/>
        </w:rPr>
        <w:t xml:space="preserve"> and TP</w:t>
      </w:r>
      <w:r w:rsidR="007A6E16" w:rsidRPr="00C0152E">
        <w:rPr>
          <w:rFonts w:asciiTheme="majorBidi" w:eastAsia="Times New Roman" w:hAnsiTheme="majorBidi" w:cstheme="majorBidi"/>
          <w:sz w:val="24"/>
          <w:szCs w:val="24"/>
          <w:lang w:val="en-US" w:eastAsia="en-GB"/>
        </w:rPr>
        <w:t xml:space="preserve"> were identified</w:t>
      </w:r>
      <w:r w:rsidR="00EA2E11" w:rsidRPr="00C0152E">
        <w:rPr>
          <w:rFonts w:asciiTheme="majorBidi" w:eastAsia="Times New Roman" w:hAnsiTheme="majorBidi" w:cstheme="majorBidi"/>
          <w:sz w:val="24"/>
          <w:szCs w:val="24"/>
          <w:lang w:val="en-US" w:eastAsia="en-GB"/>
        </w:rPr>
        <w:t>.</w:t>
      </w:r>
      <w:r w:rsidR="00816CBB" w:rsidRPr="00C0152E">
        <w:rPr>
          <w:rFonts w:asciiTheme="majorBidi" w:eastAsia="Times New Roman" w:hAnsiTheme="majorBidi" w:cstheme="majorBidi"/>
          <w:sz w:val="24"/>
          <w:szCs w:val="24"/>
          <w:lang w:val="en-US" w:eastAsia="en-GB"/>
        </w:rPr>
        <w:t xml:space="preserve"> The new merge between the two departments of the PSD require a complete revision of the existing bylaw and to upgrade to cope with the new mission, objectives and to resolve the issue of duplicated responsibilities between the existing SSC.</w:t>
      </w:r>
    </w:p>
    <w:p w14:paraId="303DA541" w14:textId="77777777" w:rsidR="0005099C" w:rsidRPr="00C0152E" w:rsidRDefault="0005099C" w:rsidP="00752469">
      <w:pPr>
        <w:autoSpaceDE w:val="0"/>
        <w:autoSpaceDN w:val="0"/>
        <w:adjustRightInd w:val="0"/>
        <w:spacing w:after="0" w:line="240" w:lineRule="auto"/>
        <w:ind w:left="540"/>
        <w:jc w:val="both"/>
        <w:rPr>
          <w:rFonts w:asciiTheme="majorBidi" w:eastAsia="Times New Roman" w:hAnsiTheme="majorBidi" w:cstheme="majorBidi"/>
          <w:sz w:val="24"/>
          <w:szCs w:val="24"/>
          <w:lang w:val="en-US" w:eastAsia="en-GB"/>
        </w:rPr>
      </w:pPr>
    </w:p>
    <w:p w14:paraId="2E416CFE" w14:textId="3C3289A3" w:rsidR="00A92DE1" w:rsidRPr="00C0152E" w:rsidRDefault="00A92DE1" w:rsidP="00752469">
      <w:pPr>
        <w:pStyle w:val="Heading2"/>
        <w:spacing w:before="0" w:after="0"/>
        <w:rPr>
          <w:rFonts w:asciiTheme="majorBidi" w:eastAsia="Times New Roman" w:hAnsiTheme="majorBidi" w:cstheme="majorBidi"/>
          <w:b/>
          <w:bCs/>
          <w:sz w:val="24"/>
          <w:szCs w:val="24"/>
          <w:lang w:eastAsia="en-GB"/>
        </w:rPr>
      </w:pPr>
      <w:bookmarkStart w:id="27" w:name="_Toc61464777"/>
      <w:r w:rsidRPr="00C0152E">
        <w:rPr>
          <w:rFonts w:asciiTheme="majorBidi" w:eastAsia="Times New Roman" w:hAnsiTheme="majorBidi" w:cstheme="majorBidi"/>
          <w:b/>
          <w:bCs/>
          <w:sz w:val="24"/>
          <w:szCs w:val="24"/>
          <w:lang w:eastAsia="en-GB"/>
        </w:rPr>
        <w:t>3.2</w:t>
      </w:r>
      <w:r w:rsidRPr="00C0152E">
        <w:rPr>
          <w:rFonts w:asciiTheme="majorBidi" w:eastAsia="Times New Roman" w:hAnsiTheme="majorBidi" w:cstheme="majorBidi"/>
          <w:b/>
          <w:bCs/>
          <w:sz w:val="24"/>
          <w:szCs w:val="24"/>
          <w:lang w:eastAsia="en-GB"/>
        </w:rPr>
        <w:tab/>
        <w:t>Ongoing reforms:</w:t>
      </w:r>
      <w:bookmarkEnd w:id="27"/>
    </w:p>
    <w:p w14:paraId="79D702E9" w14:textId="77777777" w:rsidR="00240618" w:rsidRPr="00C0152E" w:rsidRDefault="00240618" w:rsidP="00752469">
      <w:pPr>
        <w:autoSpaceDE w:val="0"/>
        <w:autoSpaceDN w:val="0"/>
        <w:adjustRightInd w:val="0"/>
        <w:spacing w:after="0" w:line="240" w:lineRule="auto"/>
        <w:ind w:left="540" w:hanging="540"/>
        <w:jc w:val="both"/>
        <w:rPr>
          <w:rFonts w:asciiTheme="majorBidi" w:eastAsia="Times New Roman" w:hAnsiTheme="majorBidi" w:cstheme="majorBidi"/>
          <w:sz w:val="24"/>
          <w:szCs w:val="24"/>
          <w:lang w:eastAsia="en-GB"/>
        </w:rPr>
      </w:pPr>
    </w:p>
    <w:p w14:paraId="1EFF1721" w14:textId="3F682F14" w:rsidR="001F7504" w:rsidRPr="00C0152E" w:rsidRDefault="001F7504" w:rsidP="00752469">
      <w:pPr>
        <w:autoSpaceDE w:val="0"/>
        <w:autoSpaceDN w:val="0"/>
        <w:adjustRightInd w:val="0"/>
        <w:spacing w:after="0" w:line="240" w:lineRule="auto"/>
        <w:ind w:left="540"/>
        <w:jc w:val="both"/>
        <w:rPr>
          <w:rFonts w:asciiTheme="majorBidi" w:eastAsia="Times New Roman" w:hAnsiTheme="majorBidi" w:cstheme="majorBidi"/>
          <w:iCs/>
          <w:sz w:val="24"/>
          <w:szCs w:val="24"/>
        </w:rPr>
      </w:pPr>
      <w:r w:rsidRPr="00C0152E">
        <w:rPr>
          <w:rFonts w:asciiTheme="majorBidi" w:eastAsia="Times New Roman" w:hAnsiTheme="majorBidi" w:cstheme="majorBidi"/>
          <w:iCs/>
          <w:sz w:val="24"/>
          <w:szCs w:val="24"/>
        </w:rPr>
        <w:lastRenderedPageBreak/>
        <w:t xml:space="preserve">The </w:t>
      </w:r>
      <w:r w:rsidR="00E3227C" w:rsidRPr="00C0152E">
        <w:rPr>
          <w:rFonts w:asciiTheme="majorBidi" w:eastAsia="Times New Roman" w:hAnsiTheme="majorBidi" w:cstheme="majorBidi"/>
          <w:iCs/>
          <w:sz w:val="24"/>
          <w:szCs w:val="24"/>
        </w:rPr>
        <w:t>RDEPT</w:t>
      </w:r>
      <w:r w:rsidR="00E3227C" w:rsidRPr="00C0152E">
        <w:rPr>
          <w:rFonts w:asciiTheme="majorBidi" w:eastAsia="Times New Roman" w:hAnsiTheme="majorBidi" w:cstheme="majorBidi"/>
          <w:iCs/>
          <w:sz w:val="24"/>
          <w:szCs w:val="24"/>
          <w:lang w:val="en-US" w:bidi="ar-JO"/>
        </w:rPr>
        <w:t xml:space="preserve"> is </w:t>
      </w:r>
      <w:r w:rsidR="00652710" w:rsidRPr="00C0152E">
        <w:rPr>
          <w:rFonts w:asciiTheme="majorBidi" w:eastAsia="Times New Roman" w:hAnsiTheme="majorBidi" w:cstheme="majorBidi"/>
          <w:iCs/>
          <w:sz w:val="24"/>
          <w:szCs w:val="24"/>
          <w:lang w:val="en-US" w:bidi="ar-JO"/>
        </w:rPr>
        <w:t xml:space="preserve">part of the PSD </w:t>
      </w:r>
      <w:r w:rsidR="00E3227C" w:rsidRPr="00C0152E">
        <w:rPr>
          <w:rFonts w:asciiTheme="majorBidi" w:eastAsia="Times New Roman" w:hAnsiTheme="majorBidi" w:cstheme="majorBidi"/>
          <w:iCs/>
          <w:sz w:val="24"/>
          <w:szCs w:val="24"/>
          <w:lang w:val="en-US" w:bidi="ar-JO"/>
        </w:rPr>
        <w:t xml:space="preserve">and thus it receives </w:t>
      </w:r>
      <w:r w:rsidR="0025280C" w:rsidRPr="00C0152E">
        <w:rPr>
          <w:rFonts w:asciiTheme="majorBidi" w:eastAsia="Times New Roman" w:hAnsiTheme="majorBidi" w:cstheme="majorBidi"/>
          <w:iCs/>
          <w:sz w:val="24"/>
          <w:szCs w:val="24"/>
          <w:lang w:val="en-US" w:bidi="ar-JO"/>
        </w:rPr>
        <w:t xml:space="preserve">technical and financial </w:t>
      </w:r>
      <w:r w:rsidR="00E3227C" w:rsidRPr="00C0152E">
        <w:rPr>
          <w:rFonts w:asciiTheme="majorBidi" w:eastAsia="Times New Roman" w:hAnsiTheme="majorBidi" w:cstheme="majorBidi"/>
          <w:iCs/>
          <w:sz w:val="24"/>
          <w:szCs w:val="24"/>
          <w:lang w:val="en-US" w:bidi="ar-JO"/>
        </w:rPr>
        <w:t>support from the general budget on an annual basis</w:t>
      </w:r>
      <w:r w:rsidR="0025280C" w:rsidRPr="00C0152E">
        <w:rPr>
          <w:rFonts w:asciiTheme="majorBidi" w:eastAsia="Times New Roman" w:hAnsiTheme="majorBidi" w:cstheme="majorBidi"/>
          <w:iCs/>
          <w:sz w:val="24"/>
          <w:szCs w:val="24"/>
          <w:lang w:val="en-US" w:bidi="ar-JO"/>
        </w:rPr>
        <w:t>. However, it has</w:t>
      </w:r>
      <w:r w:rsidRPr="00C0152E">
        <w:rPr>
          <w:rFonts w:asciiTheme="majorBidi" w:eastAsia="Times New Roman" w:hAnsiTheme="majorBidi" w:cstheme="majorBidi"/>
          <w:iCs/>
          <w:sz w:val="24"/>
          <w:szCs w:val="24"/>
        </w:rPr>
        <w:t xml:space="preserve"> </w:t>
      </w:r>
      <w:r w:rsidR="00732F46" w:rsidRPr="00C0152E">
        <w:rPr>
          <w:rFonts w:asciiTheme="majorBidi" w:eastAsia="Times New Roman" w:hAnsiTheme="majorBidi" w:cstheme="majorBidi"/>
          <w:iCs/>
          <w:sz w:val="24"/>
          <w:szCs w:val="24"/>
        </w:rPr>
        <w:t>introduced</w:t>
      </w:r>
      <w:r w:rsidR="00E1701C" w:rsidRPr="00C0152E">
        <w:rPr>
          <w:rFonts w:asciiTheme="majorBidi" w:eastAsia="Times New Roman" w:hAnsiTheme="majorBidi" w:cstheme="majorBidi"/>
          <w:iCs/>
          <w:sz w:val="24"/>
          <w:szCs w:val="24"/>
        </w:rPr>
        <w:t xml:space="preserve"> a</w:t>
      </w:r>
      <w:r w:rsidR="00732F46" w:rsidRPr="00C0152E">
        <w:rPr>
          <w:rFonts w:asciiTheme="majorBidi" w:eastAsia="Times New Roman" w:hAnsiTheme="majorBidi" w:cstheme="majorBidi"/>
          <w:iCs/>
          <w:sz w:val="24"/>
          <w:szCs w:val="24"/>
        </w:rPr>
        <w:t xml:space="preserve"> number of actions to enhance </w:t>
      </w:r>
      <w:r w:rsidR="00E3227C" w:rsidRPr="00C0152E">
        <w:rPr>
          <w:rFonts w:asciiTheme="majorBidi" w:eastAsia="Times New Roman" w:hAnsiTheme="majorBidi" w:cstheme="majorBidi"/>
          <w:iCs/>
          <w:sz w:val="24"/>
          <w:szCs w:val="24"/>
        </w:rPr>
        <w:t>their technical and financial capacities</w:t>
      </w:r>
      <w:r w:rsidRPr="00C0152E">
        <w:rPr>
          <w:rFonts w:asciiTheme="majorBidi" w:eastAsia="Times New Roman" w:hAnsiTheme="majorBidi" w:cstheme="majorBidi"/>
          <w:iCs/>
          <w:sz w:val="24"/>
          <w:szCs w:val="24"/>
        </w:rPr>
        <w:t>:</w:t>
      </w:r>
    </w:p>
    <w:p w14:paraId="3B271213" w14:textId="02F9E7AB" w:rsidR="001F7504" w:rsidRPr="00C0152E" w:rsidRDefault="00805852" w:rsidP="00752469">
      <w:pPr>
        <w:pStyle w:val="ListParagraph"/>
        <w:numPr>
          <w:ilvl w:val="0"/>
          <w:numId w:val="13"/>
        </w:numPr>
        <w:autoSpaceDE w:val="0"/>
        <w:autoSpaceDN w:val="0"/>
        <w:adjustRightInd w:val="0"/>
        <w:spacing w:after="0" w:line="240" w:lineRule="auto"/>
        <w:jc w:val="both"/>
        <w:rPr>
          <w:rFonts w:asciiTheme="majorBidi" w:hAnsiTheme="majorBidi" w:cstheme="majorBidi"/>
          <w:iCs/>
          <w:sz w:val="24"/>
          <w:szCs w:val="24"/>
        </w:rPr>
      </w:pPr>
      <w:r w:rsidRPr="00C0152E">
        <w:rPr>
          <w:rFonts w:asciiTheme="majorBidi" w:hAnsiTheme="majorBidi" w:cstheme="majorBidi"/>
          <w:iCs/>
          <w:sz w:val="24"/>
          <w:szCs w:val="24"/>
        </w:rPr>
        <w:t>Memorandum of Understanding with the Ministry of Environment</w:t>
      </w:r>
      <w:r w:rsidR="001F7504" w:rsidRPr="00C0152E">
        <w:rPr>
          <w:rFonts w:asciiTheme="majorBidi" w:hAnsiTheme="majorBidi" w:cstheme="majorBidi"/>
          <w:iCs/>
          <w:sz w:val="24"/>
          <w:szCs w:val="24"/>
        </w:rPr>
        <w:t xml:space="preserve">: </w:t>
      </w:r>
      <w:r w:rsidR="005248C5" w:rsidRPr="00C0152E">
        <w:rPr>
          <w:rFonts w:asciiTheme="majorBidi" w:hAnsiTheme="majorBidi" w:cstheme="majorBidi"/>
          <w:iCs/>
          <w:sz w:val="24"/>
          <w:szCs w:val="24"/>
        </w:rPr>
        <w:t xml:space="preserve">since RDEPT is the enforcement arm of the MOE, then a yearly budget is allocated to cover the expenses incurred due to the efforts performed to support the ministry to implement their work. </w:t>
      </w:r>
    </w:p>
    <w:p w14:paraId="64ED2882" w14:textId="7B550E56" w:rsidR="001F7504" w:rsidRPr="00C0152E" w:rsidRDefault="004C1466" w:rsidP="00752469">
      <w:pPr>
        <w:pStyle w:val="ListParagraph"/>
        <w:numPr>
          <w:ilvl w:val="0"/>
          <w:numId w:val="13"/>
        </w:numPr>
        <w:autoSpaceDE w:val="0"/>
        <w:autoSpaceDN w:val="0"/>
        <w:adjustRightInd w:val="0"/>
        <w:spacing w:after="0" w:line="240" w:lineRule="auto"/>
        <w:jc w:val="both"/>
        <w:rPr>
          <w:rFonts w:asciiTheme="majorBidi" w:hAnsiTheme="majorBidi" w:cstheme="majorBidi"/>
          <w:iCs/>
          <w:sz w:val="24"/>
          <w:szCs w:val="24"/>
        </w:rPr>
      </w:pPr>
      <w:r w:rsidRPr="00C0152E">
        <w:rPr>
          <w:rFonts w:asciiTheme="majorBidi" w:hAnsiTheme="majorBidi" w:cstheme="majorBidi"/>
          <w:iCs/>
          <w:sz w:val="24"/>
          <w:szCs w:val="24"/>
        </w:rPr>
        <w:t>The Supreme Steering Committee</w:t>
      </w:r>
      <w:r w:rsidR="00737CE9" w:rsidRPr="00C0152E">
        <w:rPr>
          <w:rFonts w:asciiTheme="majorBidi" w:hAnsiTheme="majorBidi" w:cstheme="majorBidi"/>
          <w:iCs/>
          <w:sz w:val="24"/>
          <w:szCs w:val="24"/>
        </w:rPr>
        <w:t>s</w:t>
      </w:r>
      <w:r w:rsidRPr="00C0152E">
        <w:rPr>
          <w:rFonts w:asciiTheme="majorBidi" w:hAnsiTheme="majorBidi" w:cstheme="majorBidi"/>
          <w:iCs/>
          <w:sz w:val="24"/>
          <w:szCs w:val="24"/>
        </w:rPr>
        <w:t xml:space="preserve"> </w:t>
      </w:r>
      <w:r w:rsidR="00737CE9" w:rsidRPr="00C0152E">
        <w:rPr>
          <w:rFonts w:asciiTheme="majorBidi" w:hAnsiTheme="majorBidi" w:cstheme="majorBidi"/>
          <w:iCs/>
          <w:sz w:val="24"/>
          <w:szCs w:val="24"/>
        </w:rPr>
        <w:t>which were</w:t>
      </w:r>
      <w:r w:rsidR="001F7504" w:rsidRPr="00C0152E">
        <w:rPr>
          <w:rFonts w:asciiTheme="majorBidi" w:hAnsiTheme="majorBidi" w:cstheme="majorBidi"/>
          <w:iCs/>
          <w:sz w:val="24"/>
          <w:szCs w:val="24"/>
        </w:rPr>
        <w:t xml:space="preserve"> formed </w:t>
      </w:r>
      <w:r w:rsidR="00737CE9" w:rsidRPr="00C0152E">
        <w:rPr>
          <w:rFonts w:asciiTheme="majorBidi" w:hAnsiTheme="majorBidi" w:cstheme="majorBidi"/>
          <w:iCs/>
          <w:sz w:val="24"/>
          <w:szCs w:val="24"/>
        </w:rPr>
        <w:t xml:space="preserve">with the MOE following </w:t>
      </w:r>
      <w:r w:rsidRPr="00C0152E">
        <w:rPr>
          <w:rFonts w:asciiTheme="majorBidi" w:hAnsiTheme="majorBidi" w:cstheme="majorBidi"/>
          <w:iCs/>
          <w:sz w:val="24"/>
          <w:szCs w:val="24"/>
        </w:rPr>
        <w:t xml:space="preserve">the Environmental Protection Bylaw Number 37 for the year 2018 </w:t>
      </w:r>
      <w:r w:rsidR="00737CE9" w:rsidRPr="00C0152E">
        <w:rPr>
          <w:rFonts w:asciiTheme="majorBidi" w:hAnsiTheme="majorBidi" w:cstheme="majorBidi"/>
          <w:iCs/>
          <w:sz w:val="24"/>
          <w:szCs w:val="24"/>
        </w:rPr>
        <w:t xml:space="preserve">and the MOTA. The committees aimed </w:t>
      </w:r>
      <w:r w:rsidR="001F7504" w:rsidRPr="00C0152E">
        <w:rPr>
          <w:rFonts w:asciiTheme="majorBidi" w:hAnsiTheme="majorBidi" w:cstheme="majorBidi"/>
          <w:iCs/>
          <w:sz w:val="24"/>
          <w:szCs w:val="24"/>
        </w:rPr>
        <w:t xml:space="preserve">to </w:t>
      </w:r>
      <w:r w:rsidR="00C22174" w:rsidRPr="00C0152E">
        <w:rPr>
          <w:rFonts w:asciiTheme="majorBidi" w:hAnsiTheme="majorBidi" w:cstheme="majorBidi"/>
          <w:iCs/>
          <w:sz w:val="24"/>
          <w:szCs w:val="24"/>
        </w:rPr>
        <w:t xml:space="preserve">set the tasks and responsibilities of RDEPT and the role of the </w:t>
      </w:r>
      <w:r w:rsidR="00737CE9" w:rsidRPr="00C0152E">
        <w:rPr>
          <w:rFonts w:asciiTheme="majorBidi" w:hAnsiTheme="majorBidi" w:cstheme="majorBidi"/>
          <w:iCs/>
          <w:sz w:val="24"/>
          <w:szCs w:val="24"/>
        </w:rPr>
        <w:t>ministries</w:t>
      </w:r>
      <w:r w:rsidR="00C22174" w:rsidRPr="00C0152E">
        <w:rPr>
          <w:rFonts w:asciiTheme="majorBidi" w:hAnsiTheme="majorBidi" w:cstheme="majorBidi"/>
          <w:iCs/>
          <w:sz w:val="24"/>
          <w:szCs w:val="24"/>
        </w:rPr>
        <w:t xml:space="preserve"> in supporting RDPET and ensure their work effectively</w:t>
      </w:r>
      <w:r w:rsidR="001F7504" w:rsidRPr="00C0152E">
        <w:rPr>
          <w:rFonts w:asciiTheme="majorBidi" w:hAnsiTheme="majorBidi" w:cstheme="majorBidi"/>
          <w:iCs/>
          <w:sz w:val="24"/>
          <w:szCs w:val="24"/>
        </w:rPr>
        <w:t xml:space="preserve">. </w:t>
      </w:r>
    </w:p>
    <w:p w14:paraId="7937F99C" w14:textId="7CE8C4C0" w:rsidR="009017B7" w:rsidRPr="00C0152E" w:rsidRDefault="00B315EB" w:rsidP="00752469">
      <w:pPr>
        <w:pStyle w:val="ListParagraph"/>
        <w:numPr>
          <w:ilvl w:val="0"/>
          <w:numId w:val="13"/>
        </w:numPr>
        <w:autoSpaceDE w:val="0"/>
        <w:autoSpaceDN w:val="0"/>
        <w:adjustRightInd w:val="0"/>
        <w:spacing w:after="0" w:line="240" w:lineRule="auto"/>
        <w:jc w:val="both"/>
        <w:rPr>
          <w:rFonts w:asciiTheme="majorBidi" w:hAnsiTheme="majorBidi" w:cstheme="majorBidi"/>
          <w:iCs/>
          <w:sz w:val="24"/>
          <w:szCs w:val="24"/>
        </w:rPr>
      </w:pPr>
      <w:r w:rsidRPr="00C0152E">
        <w:rPr>
          <w:rFonts w:asciiTheme="majorBidi" w:hAnsiTheme="majorBidi" w:cstheme="majorBidi"/>
          <w:iCs/>
          <w:sz w:val="24"/>
          <w:szCs w:val="24"/>
        </w:rPr>
        <w:t>Memorandum of Understanding with the MOE</w:t>
      </w:r>
      <w:r w:rsidR="00B21504" w:rsidRPr="00C0152E">
        <w:rPr>
          <w:rFonts w:asciiTheme="majorBidi" w:hAnsiTheme="majorBidi" w:cstheme="majorBidi"/>
          <w:iCs/>
          <w:sz w:val="24"/>
          <w:szCs w:val="24"/>
        </w:rPr>
        <w:t xml:space="preserve"> and the MOTA</w:t>
      </w:r>
      <w:r w:rsidR="001F7504" w:rsidRPr="00C0152E">
        <w:rPr>
          <w:rFonts w:asciiTheme="majorBidi" w:hAnsiTheme="majorBidi" w:cstheme="majorBidi"/>
          <w:iCs/>
          <w:sz w:val="24"/>
          <w:szCs w:val="24"/>
        </w:rPr>
        <w:t>:</w:t>
      </w:r>
      <w:r w:rsidR="00BD4F73" w:rsidRPr="00C0152E">
        <w:rPr>
          <w:rFonts w:asciiTheme="majorBidi" w:hAnsiTheme="majorBidi" w:cstheme="majorBidi"/>
          <w:iCs/>
          <w:sz w:val="24"/>
          <w:szCs w:val="24"/>
        </w:rPr>
        <w:t xml:space="preserve"> the MOU</w:t>
      </w:r>
      <w:r w:rsidR="00B21504" w:rsidRPr="00C0152E">
        <w:rPr>
          <w:rFonts w:asciiTheme="majorBidi" w:hAnsiTheme="majorBidi" w:cstheme="majorBidi"/>
          <w:iCs/>
          <w:sz w:val="24"/>
          <w:szCs w:val="24"/>
        </w:rPr>
        <w:t>s</w:t>
      </w:r>
      <w:r w:rsidR="00BD4F73" w:rsidRPr="00C0152E">
        <w:rPr>
          <w:rFonts w:asciiTheme="majorBidi" w:hAnsiTheme="majorBidi" w:cstheme="majorBidi"/>
          <w:iCs/>
          <w:sz w:val="24"/>
          <w:szCs w:val="24"/>
        </w:rPr>
        <w:t xml:space="preserve"> aim</w:t>
      </w:r>
      <w:r w:rsidR="00B21504" w:rsidRPr="00C0152E">
        <w:rPr>
          <w:rFonts w:asciiTheme="majorBidi" w:hAnsiTheme="majorBidi" w:cstheme="majorBidi"/>
          <w:iCs/>
          <w:sz w:val="24"/>
          <w:szCs w:val="24"/>
        </w:rPr>
        <w:t>ed</w:t>
      </w:r>
      <w:r w:rsidR="00BD4F73" w:rsidRPr="00C0152E">
        <w:rPr>
          <w:rFonts w:asciiTheme="majorBidi" w:hAnsiTheme="majorBidi" w:cstheme="majorBidi"/>
          <w:iCs/>
          <w:sz w:val="24"/>
          <w:szCs w:val="24"/>
        </w:rPr>
        <w:t xml:space="preserve"> to set coordination mechanism between the entities to apply </w:t>
      </w:r>
      <w:r w:rsidR="00FB0B87" w:rsidRPr="00C0152E">
        <w:rPr>
          <w:rFonts w:asciiTheme="majorBidi" w:hAnsiTheme="majorBidi" w:cstheme="majorBidi"/>
          <w:iCs/>
          <w:sz w:val="24"/>
          <w:szCs w:val="24"/>
        </w:rPr>
        <w:t xml:space="preserve">coordinate efforts, </w:t>
      </w:r>
      <w:r w:rsidR="00BD4F73" w:rsidRPr="00C0152E">
        <w:rPr>
          <w:rFonts w:asciiTheme="majorBidi" w:hAnsiTheme="majorBidi" w:cstheme="majorBidi"/>
          <w:iCs/>
          <w:sz w:val="24"/>
          <w:szCs w:val="24"/>
        </w:rPr>
        <w:t>law enforcement, and control violations</w:t>
      </w:r>
      <w:r w:rsidR="001F7504" w:rsidRPr="00C0152E">
        <w:rPr>
          <w:rFonts w:asciiTheme="majorBidi" w:hAnsiTheme="majorBidi" w:cstheme="majorBidi"/>
          <w:iCs/>
          <w:sz w:val="24"/>
          <w:szCs w:val="24"/>
        </w:rPr>
        <w:t>.</w:t>
      </w:r>
    </w:p>
    <w:p w14:paraId="2B619C9E" w14:textId="11C1ADDC" w:rsidR="003731A6" w:rsidRPr="00C0152E" w:rsidRDefault="003731A6" w:rsidP="00752469">
      <w:pPr>
        <w:pStyle w:val="ListParagraph"/>
        <w:numPr>
          <w:ilvl w:val="0"/>
          <w:numId w:val="13"/>
        </w:numPr>
        <w:autoSpaceDE w:val="0"/>
        <w:autoSpaceDN w:val="0"/>
        <w:adjustRightInd w:val="0"/>
        <w:spacing w:after="0" w:line="240" w:lineRule="auto"/>
        <w:jc w:val="both"/>
        <w:rPr>
          <w:rFonts w:asciiTheme="majorBidi" w:hAnsiTheme="majorBidi" w:cstheme="majorBidi"/>
          <w:iCs/>
          <w:sz w:val="24"/>
          <w:szCs w:val="24"/>
        </w:rPr>
      </w:pPr>
      <w:r w:rsidRPr="00C0152E">
        <w:rPr>
          <w:rFonts w:asciiTheme="majorBidi" w:hAnsiTheme="majorBidi" w:cstheme="majorBidi"/>
          <w:iCs/>
          <w:sz w:val="24"/>
          <w:szCs w:val="24"/>
        </w:rPr>
        <w:t>Other MOUs: the RDEPT signed several MOUs with other governmental entities as well as Non-governmental entities including the R</w:t>
      </w:r>
      <w:r w:rsidR="00455C05">
        <w:rPr>
          <w:rFonts w:asciiTheme="majorBidi" w:hAnsiTheme="majorBidi" w:cstheme="majorBidi"/>
          <w:iCs/>
          <w:sz w:val="24"/>
          <w:szCs w:val="24"/>
        </w:rPr>
        <w:t xml:space="preserve">oyal </w:t>
      </w:r>
      <w:r w:rsidRPr="00C0152E">
        <w:rPr>
          <w:rFonts w:asciiTheme="majorBidi" w:hAnsiTheme="majorBidi" w:cstheme="majorBidi"/>
          <w:iCs/>
          <w:sz w:val="24"/>
          <w:szCs w:val="24"/>
        </w:rPr>
        <w:t>S</w:t>
      </w:r>
      <w:r w:rsidR="00455C05">
        <w:rPr>
          <w:rFonts w:asciiTheme="majorBidi" w:hAnsiTheme="majorBidi" w:cstheme="majorBidi"/>
          <w:iCs/>
          <w:sz w:val="24"/>
          <w:szCs w:val="24"/>
        </w:rPr>
        <w:t xml:space="preserve">ociety for the </w:t>
      </w:r>
      <w:r w:rsidRPr="00C0152E">
        <w:rPr>
          <w:rFonts w:asciiTheme="majorBidi" w:hAnsiTheme="majorBidi" w:cstheme="majorBidi"/>
          <w:iCs/>
          <w:sz w:val="24"/>
          <w:szCs w:val="24"/>
        </w:rPr>
        <w:t>C</w:t>
      </w:r>
      <w:r w:rsidR="00455C05">
        <w:rPr>
          <w:rFonts w:asciiTheme="majorBidi" w:hAnsiTheme="majorBidi" w:cstheme="majorBidi"/>
          <w:iCs/>
          <w:sz w:val="24"/>
          <w:szCs w:val="24"/>
        </w:rPr>
        <w:t xml:space="preserve">onservation of </w:t>
      </w:r>
      <w:r w:rsidRPr="00C0152E">
        <w:rPr>
          <w:rFonts w:asciiTheme="majorBidi" w:hAnsiTheme="majorBidi" w:cstheme="majorBidi"/>
          <w:iCs/>
          <w:sz w:val="24"/>
          <w:szCs w:val="24"/>
        </w:rPr>
        <w:t>N</w:t>
      </w:r>
      <w:r w:rsidR="00455C05">
        <w:rPr>
          <w:rFonts w:asciiTheme="majorBidi" w:hAnsiTheme="majorBidi" w:cstheme="majorBidi"/>
          <w:iCs/>
          <w:sz w:val="24"/>
          <w:szCs w:val="24"/>
        </w:rPr>
        <w:t>ature (RSCN)</w:t>
      </w:r>
      <w:r w:rsidRPr="00C0152E">
        <w:rPr>
          <w:rFonts w:asciiTheme="majorBidi" w:hAnsiTheme="majorBidi" w:cstheme="majorBidi"/>
          <w:iCs/>
          <w:sz w:val="24"/>
          <w:szCs w:val="24"/>
        </w:rPr>
        <w:t xml:space="preserve"> </w:t>
      </w:r>
      <w:r w:rsidR="00FF220A" w:rsidRPr="00C0152E">
        <w:rPr>
          <w:rFonts w:asciiTheme="majorBidi" w:hAnsiTheme="majorBidi" w:cstheme="majorBidi"/>
          <w:iCs/>
          <w:sz w:val="24"/>
          <w:szCs w:val="24"/>
        </w:rPr>
        <w:t>(October</w:t>
      </w:r>
      <w:r w:rsidR="00963BBF" w:rsidRPr="00C0152E">
        <w:rPr>
          <w:rFonts w:asciiTheme="majorBidi" w:hAnsiTheme="majorBidi" w:cstheme="majorBidi"/>
          <w:iCs/>
          <w:sz w:val="24"/>
          <w:szCs w:val="24"/>
        </w:rPr>
        <w:t>,</w:t>
      </w:r>
      <w:r w:rsidR="00FF220A" w:rsidRPr="00C0152E">
        <w:rPr>
          <w:rFonts w:asciiTheme="majorBidi" w:hAnsiTheme="majorBidi" w:cstheme="majorBidi"/>
          <w:iCs/>
          <w:sz w:val="24"/>
          <w:szCs w:val="24"/>
        </w:rPr>
        <w:t xml:space="preserve"> 2007), Al </w:t>
      </w:r>
      <w:proofErr w:type="spellStart"/>
      <w:r w:rsidR="00FF220A" w:rsidRPr="00C0152E">
        <w:rPr>
          <w:rFonts w:asciiTheme="majorBidi" w:hAnsiTheme="majorBidi" w:cstheme="majorBidi"/>
          <w:iCs/>
          <w:sz w:val="24"/>
          <w:szCs w:val="24"/>
        </w:rPr>
        <w:t>Mawa</w:t>
      </w:r>
      <w:proofErr w:type="spellEnd"/>
      <w:r w:rsidR="00FF220A" w:rsidRPr="00C0152E">
        <w:rPr>
          <w:rFonts w:asciiTheme="majorBidi" w:hAnsiTheme="majorBidi" w:cstheme="majorBidi"/>
          <w:iCs/>
          <w:sz w:val="24"/>
          <w:szCs w:val="24"/>
        </w:rPr>
        <w:t xml:space="preserve"> for Nature and Conservation of the Princess Alia Foundation</w:t>
      </w:r>
      <w:r w:rsidR="00455C05">
        <w:rPr>
          <w:rFonts w:asciiTheme="majorBidi" w:hAnsiTheme="majorBidi" w:cstheme="majorBidi"/>
          <w:iCs/>
          <w:sz w:val="24"/>
          <w:szCs w:val="24"/>
        </w:rPr>
        <w:t xml:space="preserve"> (PAF)</w:t>
      </w:r>
      <w:r w:rsidR="00FF220A" w:rsidRPr="00C0152E">
        <w:rPr>
          <w:rFonts w:asciiTheme="majorBidi" w:hAnsiTheme="majorBidi" w:cstheme="majorBidi"/>
          <w:iCs/>
          <w:sz w:val="24"/>
          <w:szCs w:val="24"/>
        </w:rPr>
        <w:t xml:space="preserve"> (June, 2012), Jordan Food and Drug Administration (</w:t>
      </w:r>
      <w:r w:rsidR="00963BBF" w:rsidRPr="00C0152E">
        <w:rPr>
          <w:rFonts w:asciiTheme="majorBidi" w:hAnsiTheme="majorBidi" w:cstheme="majorBidi"/>
          <w:iCs/>
          <w:sz w:val="24"/>
          <w:szCs w:val="24"/>
        </w:rPr>
        <w:t>July, 2014</w:t>
      </w:r>
      <w:r w:rsidR="00FF220A" w:rsidRPr="00C0152E">
        <w:rPr>
          <w:rFonts w:asciiTheme="majorBidi" w:hAnsiTheme="majorBidi" w:cstheme="majorBidi"/>
          <w:iCs/>
          <w:sz w:val="24"/>
          <w:szCs w:val="24"/>
        </w:rPr>
        <w:t>)</w:t>
      </w:r>
      <w:r w:rsidR="00963BBF" w:rsidRPr="00C0152E">
        <w:rPr>
          <w:rFonts w:asciiTheme="majorBidi" w:hAnsiTheme="majorBidi" w:cstheme="majorBidi"/>
          <w:iCs/>
          <w:sz w:val="24"/>
          <w:szCs w:val="24"/>
        </w:rPr>
        <w:t xml:space="preserve">, </w:t>
      </w:r>
      <w:proofErr w:type="spellStart"/>
      <w:r w:rsidR="00E373F1" w:rsidRPr="00C0152E">
        <w:rPr>
          <w:rFonts w:asciiTheme="majorBidi" w:hAnsiTheme="majorBidi" w:cstheme="majorBidi"/>
          <w:iCs/>
          <w:sz w:val="24"/>
          <w:szCs w:val="24"/>
        </w:rPr>
        <w:t>ArabEnv</w:t>
      </w:r>
      <w:proofErr w:type="spellEnd"/>
      <w:r w:rsidR="00E373F1" w:rsidRPr="00C0152E">
        <w:rPr>
          <w:rFonts w:asciiTheme="majorBidi" w:hAnsiTheme="majorBidi" w:cstheme="majorBidi"/>
          <w:iCs/>
          <w:sz w:val="24"/>
          <w:szCs w:val="24"/>
        </w:rPr>
        <w:t xml:space="preserve"> – Environmental Solutions and Sustainability (May, 2015), </w:t>
      </w:r>
      <w:r w:rsidR="00963BBF" w:rsidRPr="00C0152E">
        <w:rPr>
          <w:rFonts w:asciiTheme="majorBidi" w:hAnsiTheme="majorBidi" w:cstheme="majorBidi"/>
          <w:iCs/>
          <w:sz w:val="24"/>
          <w:szCs w:val="24"/>
        </w:rPr>
        <w:t xml:space="preserve">MOWI (June, 2017), the Deutsche </w:t>
      </w:r>
      <w:proofErr w:type="spellStart"/>
      <w:r w:rsidR="00963BBF" w:rsidRPr="00C0152E">
        <w:rPr>
          <w:rFonts w:asciiTheme="majorBidi" w:hAnsiTheme="majorBidi" w:cstheme="majorBidi"/>
          <w:iCs/>
          <w:sz w:val="24"/>
          <w:szCs w:val="24"/>
        </w:rPr>
        <w:t>Gesellschaft</w:t>
      </w:r>
      <w:proofErr w:type="spellEnd"/>
      <w:r w:rsidR="00963BBF" w:rsidRPr="00C0152E">
        <w:rPr>
          <w:rFonts w:asciiTheme="majorBidi" w:hAnsiTheme="majorBidi" w:cstheme="majorBidi"/>
          <w:iCs/>
          <w:sz w:val="24"/>
          <w:szCs w:val="24"/>
        </w:rPr>
        <w:t xml:space="preserve"> </w:t>
      </w:r>
      <w:proofErr w:type="spellStart"/>
      <w:r w:rsidR="00963BBF" w:rsidRPr="00C0152E">
        <w:rPr>
          <w:rFonts w:asciiTheme="majorBidi" w:hAnsiTheme="majorBidi" w:cstheme="majorBidi"/>
          <w:iCs/>
          <w:sz w:val="24"/>
          <w:szCs w:val="24"/>
        </w:rPr>
        <w:t>für</w:t>
      </w:r>
      <w:proofErr w:type="spellEnd"/>
      <w:r w:rsidR="00963BBF" w:rsidRPr="00C0152E">
        <w:rPr>
          <w:rFonts w:asciiTheme="majorBidi" w:hAnsiTheme="majorBidi" w:cstheme="majorBidi"/>
          <w:iCs/>
          <w:sz w:val="24"/>
          <w:szCs w:val="24"/>
        </w:rPr>
        <w:t xml:space="preserve"> </w:t>
      </w:r>
      <w:proofErr w:type="spellStart"/>
      <w:r w:rsidR="00963BBF" w:rsidRPr="00C0152E">
        <w:rPr>
          <w:rFonts w:asciiTheme="majorBidi" w:hAnsiTheme="majorBidi" w:cstheme="majorBidi"/>
          <w:iCs/>
          <w:sz w:val="24"/>
          <w:szCs w:val="24"/>
        </w:rPr>
        <w:t>Internationale</w:t>
      </w:r>
      <w:proofErr w:type="spellEnd"/>
      <w:r w:rsidR="00963BBF" w:rsidRPr="00C0152E">
        <w:rPr>
          <w:rFonts w:asciiTheme="majorBidi" w:hAnsiTheme="majorBidi" w:cstheme="majorBidi"/>
          <w:iCs/>
          <w:sz w:val="24"/>
          <w:szCs w:val="24"/>
        </w:rPr>
        <w:t xml:space="preserve"> </w:t>
      </w:r>
      <w:proofErr w:type="spellStart"/>
      <w:r w:rsidR="00963BBF" w:rsidRPr="00C0152E">
        <w:rPr>
          <w:rFonts w:asciiTheme="majorBidi" w:hAnsiTheme="majorBidi" w:cstheme="majorBidi"/>
          <w:iCs/>
          <w:sz w:val="24"/>
          <w:szCs w:val="24"/>
        </w:rPr>
        <w:t>Zusammenarbeit</w:t>
      </w:r>
      <w:proofErr w:type="spellEnd"/>
      <w:r w:rsidR="00963BBF" w:rsidRPr="00C0152E">
        <w:rPr>
          <w:rFonts w:asciiTheme="majorBidi" w:hAnsiTheme="majorBidi" w:cstheme="majorBidi"/>
          <w:iCs/>
          <w:sz w:val="24"/>
          <w:szCs w:val="24"/>
        </w:rPr>
        <w:t xml:space="preserve"> –GIZ- (July, 2018)</w:t>
      </w:r>
      <w:r w:rsidR="00793481" w:rsidRPr="00C0152E">
        <w:rPr>
          <w:rFonts w:asciiTheme="majorBidi" w:hAnsiTheme="majorBidi" w:cstheme="majorBidi"/>
          <w:iCs/>
          <w:sz w:val="24"/>
          <w:szCs w:val="24"/>
          <w:lang w:val="en-US"/>
        </w:rPr>
        <w:t xml:space="preserve">, </w:t>
      </w:r>
      <w:r w:rsidR="00C954C5" w:rsidRPr="00C0152E">
        <w:rPr>
          <w:rFonts w:asciiTheme="majorBidi" w:hAnsiTheme="majorBidi" w:cstheme="majorBidi"/>
          <w:iCs/>
          <w:sz w:val="24"/>
          <w:szCs w:val="24"/>
          <w:lang w:val="en-US"/>
        </w:rPr>
        <w:t xml:space="preserve">Jordan Inbound Tour Operators Association (October, 2019), </w:t>
      </w:r>
      <w:r w:rsidR="00793481" w:rsidRPr="00C0152E">
        <w:rPr>
          <w:rFonts w:asciiTheme="majorBidi" w:hAnsiTheme="majorBidi" w:cstheme="majorBidi"/>
          <w:iCs/>
          <w:sz w:val="24"/>
          <w:szCs w:val="24"/>
          <w:lang w:val="en-US"/>
        </w:rPr>
        <w:t>Ministry of Youth (November, 2019)</w:t>
      </w:r>
      <w:r w:rsidR="00E373F1" w:rsidRPr="00C0152E">
        <w:rPr>
          <w:rFonts w:asciiTheme="majorBidi" w:hAnsiTheme="majorBidi" w:cstheme="majorBidi"/>
          <w:iCs/>
          <w:sz w:val="24"/>
          <w:szCs w:val="24"/>
          <w:lang w:val="en-US"/>
        </w:rPr>
        <w:t>.</w:t>
      </w:r>
      <w:r w:rsidR="00793481" w:rsidRPr="00C0152E">
        <w:rPr>
          <w:rFonts w:asciiTheme="majorBidi" w:hAnsiTheme="majorBidi" w:cstheme="majorBidi"/>
          <w:iCs/>
          <w:sz w:val="24"/>
          <w:szCs w:val="24"/>
          <w:lang w:val="en-US"/>
        </w:rPr>
        <w:t xml:space="preserve"> </w:t>
      </w:r>
      <w:r w:rsidR="00AA2F90" w:rsidRPr="00C0152E">
        <w:rPr>
          <w:rFonts w:asciiTheme="majorBidi" w:hAnsiTheme="majorBidi" w:cstheme="majorBidi"/>
          <w:iCs/>
          <w:sz w:val="24"/>
          <w:szCs w:val="24"/>
          <w:lang w:val="en-US"/>
        </w:rPr>
        <w:t xml:space="preserve">All signed MOUs aimed to strengthen enforcement over the environmental different components, strengthen </w:t>
      </w:r>
      <w:r w:rsidR="009B12A5" w:rsidRPr="00C0152E">
        <w:rPr>
          <w:rFonts w:asciiTheme="majorBidi" w:hAnsiTheme="majorBidi" w:cstheme="majorBidi"/>
          <w:iCs/>
          <w:sz w:val="24"/>
          <w:szCs w:val="24"/>
          <w:lang w:val="en-US"/>
        </w:rPr>
        <w:t xml:space="preserve">awareness, </w:t>
      </w:r>
      <w:r w:rsidR="00AA2F90" w:rsidRPr="00C0152E">
        <w:rPr>
          <w:rFonts w:asciiTheme="majorBidi" w:hAnsiTheme="majorBidi" w:cstheme="majorBidi"/>
          <w:iCs/>
          <w:sz w:val="24"/>
          <w:szCs w:val="24"/>
          <w:lang w:val="en-US"/>
        </w:rPr>
        <w:t xml:space="preserve">build capacities and exchange of knowledge. </w:t>
      </w:r>
      <w:r w:rsidR="00380974" w:rsidRPr="00C0152E">
        <w:rPr>
          <w:rFonts w:asciiTheme="majorBidi" w:hAnsiTheme="majorBidi" w:cstheme="majorBidi"/>
          <w:iCs/>
          <w:sz w:val="24"/>
          <w:szCs w:val="24"/>
          <w:lang w:val="en-US"/>
        </w:rPr>
        <w:t>In addition, other MOUs are being developed with the University of Jordan, Royal Botanic Garden and the Ministry of Tourism and Antiquities</w:t>
      </w:r>
      <w:r w:rsidR="00106F0D" w:rsidRPr="00C0152E">
        <w:rPr>
          <w:rFonts w:asciiTheme="majorBidi" w:hAnsiTheme="majorBidi" w:cstheme="majorBidi"/>
          <w:iCs/>
          <w:sz w:val="24"/>
          <w:szCs w:val="24"/>
          <w:lang w:val="en-US"/>
        </w:rPr>
        <w:t xml:space="preserve">, </w:t>
      </w:r>
      <w:r w:rsidR="00E37CD3">
        <w:rPr>
          <w:rFonts w:asciiTheme="majorBidi" w:hAnsiTheme="majorBidi" w:cstheme="majorBidi"/>
          <w:iCs/>
          <w:sz w:val="24"/>
          <w:szCs w:val="24"/>
          <w:lang w:val="en-US"/>
        </w:rPr>
        <w:t>Ministry of Agriculture (</w:t>
      </w:r>
      <w:r w:rsidR="00106F0D" w:rsidRPr="00C0152E">
        <w:rPr>
          <w:rFonts w:asciiTheme="majorBidi" w:hAnsiTheme="majorBidi" w:cstheme="majorBidi"/>
          <w:iCs/>
          <w:sz w:val="24"/>
          <w:szCs w:val="24"/>
        </w:rPr>
        <w:t>MOA</w:t>
      </w:r>
      <w:r w:rsidR="00E37CD3">
        <w:rPr>
          <w:rFonts w:asciiTheme="majorBidi" w:hAnsiTheme="majorBidi" w:cstheme="majorBidi"/>
          <w:iCs/>
          <w:sz w:val="24"/>
          <w:szCs w:val="24"/>
        </w:rPr>
        <w:t>)</w:t>
      </w:r>
      <w:r w:rsidR="00106F0D" w:rsidRPr="00C0152E">
        <w:rPr>
          <w:rFonts w:asciiTheme="majorBidi" w:hAnsiTheme="majorBidi" w:cstheme="majorBidi"/>
          <w:iCs/>
          <w:sz w:val="24"/>
          <w:szCs w:val="24"/>
        </w:rPr>
        <w:t>,</w:t>
      </w:r>
      <w:r w:rsidR="00E37CD3">
        <w:rPr>
          <w:rFonts w:asciiTheme="majorBidi" w:hAnsiTheme="majorBidi" w:cstheme="majorBidi"/>
          <w:iCs/>
          <w:sz w:val="24"/>
          <w:szCs w:val="24"/>
        </w:rPr>
        <w:t xml:space="preserve"> Ministry of Municipal Affairs</w:t>
      </w:r>
      <w:r w:rsidR="00106F0D" w:rsidRPr="00C0152E">
        <w:rPr>
          <w:rFonts w:asciiTheme="majorBidi" w:hAnsiTheme="majorBidi" w:cstheme="majorBidi"/>
          <w:iCs/>
          <w:sz w:val="24"/>
          <w:szCs w:val="24"/>
        </w:rPr>
        <w:t xml:space="preserve"> </w:t>
      </w:r>
      <w:r w:rsidR="00E37CD3">
        <w:rPr>
          <w:rFonts w:asciiTheme="majorBidi" w:hAnsiTheme="majorBidi" w:cstheme="majorBidi"/>
          <w:iCs/>
          <w:sz w:val="24"/>
          <w:szCs w:val="24"/>
        </w:rPr>
        <w:t>(</w:t>
      </w:r>
      <w:r w:rsidR="00106F0D" w:rsidRPr="00C0152E">
        <w:rPr>
          <w:rFonts w:asciiTheme="majorBidi" w:hAnsiTheme="majorBidi" w:cstheme="majorBidi"/>
          <w:iCs/>
          <w:sz w:val="24"/>
          <w:szCs w:val="24"/>
        </w:rPr>
        <w:t>MOMA</w:t>
      </w:r>
      <w:r w:rsidR="00E37CD3">
        <w:rPr>
          <w:rFonts w:asciiTheme="majorBidi" w:hAnsiTheme="majorBidi" w:cstheme="majorBidi"/>
          <w:iCs/>
          <w:sz w:val="24"/>
          <w:szCs w:val="24"/>
        </w:rPr>
        <w:t>)</w:t>
      </w:r>
      <w:r w:rsidR="00106F0D" w:rsidRPr="00C0152E">
        <w:rPr>
          <w:rFonts w:asciiTheme="majorBidi" w:hAnsiTheme="majorBidi" w:cstheme="majorBidi"/>
          <w:iCs/>
          <w:sz w:val="24"/>
          <w:szCs w:val="24"/>
        </w:rPr>
        <w:t>, G</w:t>
      </w:r>
      <w:r w:rsidR="007B3F87" w:rsidRPr="00C0152E">
        <w:rPr>
          <w:rFonts w:asciiTheme="majorBidi" w:hAnsiTheme="majorBidi" w:cstheme="majorBidi"/>
          <w:iCs/>
          <w:sz w:val="24"/>
          <w:szCs w:val="24"/>
        </w:rPr>
        <w:t xml:space="preserve">reater </w:t>
      </w:r>
      <w:r w:rsidR="00106F0D" w:rsidRPr="00C0152E">
        <w:rPr>
          <w:rFonts w:asciiTheme="majorBidi" w:hAnsiTheme="majorBidi" w:cstheme="majorBidi"/>
          <w:iCs/>
          <w:sz w:val="24"/>
          <w:szCs w:val="24"/>
        </w:rPr>
        <w:t>A</w:t>
      </w:r>
      <w:r w:rsidR="007B3F87" w:rsidRPr="00C0152E">
        <w:rPr>
          <w:rFonts w:asciiTheme="majorBidi" w:hAnsiTheme="majorBidi" w:cstheme="majorBidi"/>
          <w:iCs/>
          <w:sz w:val="24"/>
          <w:szCs w:val="24"/>
        </w:rPr>
        <w:t xml:space="preserve">mman </w:t>
      </w:r>
      <w:r w:rsidR="00106F0D" w:rsidRPr="00C0152E">
        <w:rPr>
          <w:rFonts w:asciiTheme="majorBidi" w:hAnsiTheme="majorBidi" w:cstheme="majorBidi"/>
          <w:iCs/>
          <w:sz w:val="24"/>
          <w:szCs w:val="24"/>
        </w:rPr>
        <w:t>M</w:t>
      </w:r>
      <w:r w:rsidR="007B3F87" w:rsidRPr="00C0152E">
        <w:rPr>
          <w:rFonts w:asciiTheme="majorBidi" w:hAnsiTheme="majorBidi" w:cstheme="majorBidi"/>
          <w:iCs/>
          <w:sz w:val="24"/>
          <w:szCs w:val="24"/>
        </w:rPr>
        <w:t>unicipality (GAM)</w:t>
      </w:r>
      <w:r w:rsidR="00106F0D" w:rsidRPr="00C0152E">
        <w:rPr>
          <w:rFonts w:asciiTheme="majorBidi" w:hAnsiTheme="majorBidi" w:cstheme="majorBidi"/>
          <w:iCs/>
          <w:sz w:val="24"/>
          <w:szCs w:val="24"/>
        </w:rPr>
        <w:t xml:space="preserve"> and </w:t>
      </w:r>
      <w:r w:rsidR="00B36ACF" w:rsidRPr="00C0152E">
        <w:rPr>
          <w:rFonts w:asciiTheme="majorBidi" w:hAnsiTheme="majorBidi" w:cstheme="majorBidi"/>
          <w:iCs/>
          <w:sz w:val="24"/>
          <w:szCs w:val="24"/>
        </w:rPr>
        <w:t>Aqaba Special Economic Zone Authority (</w:t>
      </w:r>
      <w:r w:rsidR="00106F0D" w:rsidRPr="00C0152E">
        <w:rPr>
          <w:rFonts w:asciiTheme="majorBidi" w:hAnsiTheme="majorBidi" w:cstheme="majorBidi"/>
          <w:iCs/>
          <w:sz w:val="24"/>
          <w:szCs w:val="24"/>
        </w:rPr>
        <w:t>ASEZA</w:t>
      </w:r>
      <w:r w:rsidR="00B36ACF" w:rsidRPr="00C0152E">
        <w:rPr>
          <w:rFonts w:asciiTheme="majorBidi" w:hAnsiTheme="majorBidi" w:cstheme="majorBidi"/>
          <w:iCs/>
          <w:sz w:val="24"/>
          <w:szCs w:val="24"/>
        </w:rPr>
        <w:t>)</w:t>
      </w:r>
      <w:r w:rsidR="006D104C" w:rsidRPr="00C0152E">
        <w:rPr>
          <w:rFonts w:asciiTheme="majorBidi" w:hAnsiTheme="majorBidi" w:cstheme="majorBidi"/>
          <w:iCs/>
          <w:sz w:val="24"/>
          <w:szCs w:val="24"/>
        </w:rPr>
        <w:t>.</w:t>
      </w:r>
    </w:p>
    <w:p w14:paraId="7FB4B70B" w14:textId="3A463524" w:rsidR="006D104C" w:rsidRPr="00C0152E" w:rsidRDefault="006D104C" w:rsidP="00752469">
      <w:pPr>
        <w:pStyle w:val="ListParagraph"/>
        <w:numPr>
          <w:ilvl w:val="0"/>
          <w:numId w:val="13"/>
        </w:numPr>
        <w:autoSpaceDE w:val="0"/>
        <w:autoSpaceDN w:val="0"/>
        <w:adjustRightInd w:val="0"/>
        <w:spacing w:after="0" w:line="240" w:lineRule="auto"/>
        <w:jc w:val="both"/>
        <w:rPr>
          <w:rFonts w:asciiTheme="majorBidi" w:hAnsiTheme="majorBidi" w:cstheme="majorBidi"/>
          <w:iCs/>
          <w:sz w:val="24"/>
          <w:szCs w:val="24"/>
        </w:rPr>
      </w:pPr>
      <w:r w:rsidRPr="00C0152E">
        <w:rPr>
          <w:rFonts w:asciiTheme="majorBidi" w:hAnsiTheme="majorBidi" w:cstheme="majorBidi"/>
          <w:iCs/>
          <w:sz w:val="24"/>
          <w:szCs w:val="24"/>
        </w:rPr>
        <w:t xml:space="preserve">Strategic Plan </w:t>
      </w:r>
      <w:r w:rsidR="00824AB4" w:rsidRPr="00C0152E">
        <w:rPr>
          <w:rFonts w:asciiTheme="majorBidi" w:hAnsiTheme="majorBidi" w:cstheme="majorBidi"/>
          <w:iCs/>
          <w:sz w:val="24"/>
          <w:szCs w:val="24"/>
        </w:rPr>
        <w:t>2018</w:t>
      </w:r>
      <w:r w:rsidRPr="00C0152E">
        <w:rPr>
          <w:rFonts w:asciiTheme="majorBidi" w:hAnsiTheme="majorBidi" w:cstheme="majorBidi"/>
          <w:iCs/>
          <w:sz w:val="24"/>
          <w:szCs w:val="24"/>
        </w:rPr>
        <w:t>-</w:t>
      </w:r>
      <w:r w:rsidR="00824AB4" w:rsidRPr="00C0152E">
        <w:rPr>
          <w:rFonts w:asciiTheme="majorBidi" w:hAnsiTheme="majorBidi" w:cstheme="majorBidi"/>
          <w:iCs/>
          <w:sz w:val="24"/>
          <w:szCs w:val="24"/>
        </w:rPr>
        <w:t>2020</w:t>
      </w:r>
      <w:r w:rsidRPr="00C0152E">
        <w:rPr>
          <w:rFonts w:asciiTheme="majorBidi" w:hAnsiTheme="majorBidi" w:cstheme="majorBidi"/>
          <w:iCs/>
          <w:sz w:val="24"/>
          <w:szCs w:val="24"/>
        </w:rPr>
        <w:t>:</w:t>
      </w:r>
      <w:r w:rsidR="00824AB4" w:rsidRPr="00C0152E">
        <w:rPr>
          <w:rFonts w:asciiTheme="majorBidi" w:hAnsiTheme="majorBidi" w:cstheme="majorBidi"/>
          <w:iCs/>
          <w:sz w:val="24"/>
          <w:szCs w:val="24"/>
        </w:rPr>
        <w:t xml:space="preserve"> the </w:t>
      </w:r>
      <w:r w:rsidR="00300E90" w:rsidRPr="00C0152E">
        <w:rPr>
          <w:rFonts w:asciiTheme="majorBidi" w:hAnsiTheme="majorBidi" w:cstheme="majorBidi"/>
          <w:iCs/>
          <w:sz w:val="24"/>
          <w:szCs w:val="24"/>
        </w:rPr>
        <w:t xml:space="preserve">RDEPT has developed its </w:t>
      </w:r>
      <w:r w:rsidR="00932394" w:rsidRPr="00C0152E">
        <w:rPr>
          <w:rFonts w:asciiTheme="majorBidi" w:hAnsiTheme="majorBidi" w:cstheme="majorBidi"/>
          <w:iCs/>
          <w:sz w:val="24"/>
          <w:szCs w:val="24"/>
        </w:rPr>
        <w:t>strategic</w:t>
      </w:r>
      <w:r w:rsidR="00300E90" w:rsidRPr="00C0152E">
        <w:rPr>
          <w:rFonts w:asciiTheme="majorBidi" w:hAnsiTheme="majorBidi" w:cstheme="majorBidi"/>
          <w:iCs/>
          <w:sz w:val="24"/>
          <w:szCs w:val="24"/>
        </w:rPr>
        <w:t xml:space="preserve"> plan which aimed for four strategic objectives have been adopted to be implemented over the period of 2018-2020 including </w:t>
      </w:r>
      <w:proofErr w:type="spellStart"/>
      <w:r w:rsidR="00300E90" w:rsidRPr="00C0152E">
        <w:rPr>
          <w:rFonts w:asciiTheme="majorBidi" w:hAnsiTheme="majorBidi" w:cstheme="majorBidi"/>
          <w:iCs/>
          <w:sz w:val="24"/>
          <w:szCs w:val="24"/>
        </w:rPr>
        <w:t>i</w:t>
      </w:r>
      <w:proofErr w:type="spellEnd"/>
      <w:r w:rsidR="00300E90" w:rsidRPr="00C0152E">
        <w:rPr>
          <w:rFonts w:asciiTheme="majorBidi" w:hAnsiTheme="majorBidi" w:cstheme="majorBidi"/>
          <w:iCs/>
          <w:sz w:val="24"/>
          <w:szCs w:val="24"/>
        </w:rPr>
        <w:t>) enhancing environmental protection and the conservation of Jordan’s ecosystems, ii) increasing environmental knowledge and awareness, iii) develop the institutional performance and framework and iv) enhancing cooperation and coordination with partners and relevant stakeholders.</w:t>
      </w:r>
    </w:p>
    <w:p w14:paraId="736FD592" w14:textId="77777777" w:rsidR="0013126B" w:rsidRPr="00C0152E" w:rsidRDefault="0013126B" w:rsidP="00752469">
      <w:pPr>
        <w:pStyle w:val="ListParagraph"/>
        <w:autoSpaceDE w:val="0"/>
        <w:autoSpaceDN w:val="0"/>
        <w:adjustRightInd w:val="0"/>
        <w:spacing w:after="0" w:line="240" w:lineRule="auto"/>
        <w:ind w:left="900"/>
        <w:jc w:val="both"/>
        <w:rPr>
          <w:rFonts w:asciiTheme="majorBidi" w:hAnsiTheme="majorBidi" w:cstheme="majorBidi"/>
          <w:iCs/>
          <w:sz w:val="24"/>
          <w:szCs w:val="24"/>
        </w:rPr>
      </w:pPr>
    </w:p>
    <w:p w14:paraId="246144A4" w14:textId="77777777" w:rsidR="00A92DE1" w:rsidRPr="00C0152E" w:rsidRDefault="00A92DE1" w:rsidP="00752469">
      <w:pPr>
        <w:pStyle w:val="Heading2"/>
        <w:spacing w:before="0" w:after="0"/>
        <w:rPr>
          <w:rFonts w:asciiTheme="majorBidi" w:eastAsia="Times New Roman" w:hAnsiTheme="majorBidi" w:cstheme="majorBidi"/>
          <w:b/>
          <w:bCs/>
          <w:sz w:val="24"/>
          <w:szCs w:val="24"/>
          <w:lang w:eastAsia="en-GB"/>
        </w:rPr>
      </w:pPr>
      <w:bookmarkStart w:id="28" w:name="_Toc61464778"/>
      <w:r w:rsidRPr="00C0152E">
        <w:rPr>
          <w:rFonts w:asciiTheme="majorBidi" w:eastAsia="Times New Roman" w:hAnsiTheme="majorBidi" w:cstheme="majorBidi"/>
          <w:b/>
          <w:bCs/>
          <w:sz w:val="24"/>
          <w:szCs w:val="24"/>
          <w:lang w:eastAsia="en-GB"/>
        </w:rPr>
        <w:t>3.3</w:t>
      </w:r>
      <w:r w:rsidRPr="00C0152E">
        <w:rPr>
          <w:rFonts w:asciiTheme="majorBidi" w:eastAsia="Times New Roman" w:hAnsiTheme="majorBidi" w:cstheme="majorBidi"/>
          <w:b/>
          <w:bCs/>
          <w:sz w:val="24"/>
          <w:szCs w:val="24"/>
          <w:lang w:eastAsia="en-GB"/>
        </w:rPr>
        <w:tab/>
        <w:t>Linked activities:</w:t>
      </w:r>
      <w:bookmarkEnd w:id="28"/>
      <w:r w:rsidRPr="00C0152E">
        <w:rPr>
          <w:rFonts w:asciiTheme="majorBidi" w:eastAsia="Times New Roman" w:hAnsiTheme="majorBidi" w:cstheme="majorBidi"/>
          <w:b/>
          <w:bCs/>
          <w:sz w:val="24"/>
          <w:szCs w:val="24"/>
          <w:lang w:eastAsia="en-GB"/>
        </w:rPr>
        <w:t xml:space="preserve"> </w:t>
      </w:r>
    </w:p>
    <w:p w14:paraId="5F0B8CF4" w14:textId="77777777" w:rsidR="00AC15BE" w:rsidRDefault="00AC15BE" w:rsidP="00752469">
      <w:pPr>
        <w:autoSpaceDE w:val="0"/>
        <w:autoSpaceDN w:val="0"/>
        <w:adjustRightInd w:val="0"/>
        <w:spacing w:after="0" w:line="240" w:lineRule="auto"/>
        <w:ind w:left="540"/>
        <w:jc w:val="both"/>
        <w:rPr>
          <w:rFonts w:asciiTheme="majorBidi" w:eastAsia="Times New Roman" w:hAnsiTheme="majorBidi" w:cstheme="majorBidi"/>
          <w:iCs/>
          <w:sz w:val="24"/>
          <w:szCs w:val="24"/>
          <w:lang w:val="en-US"/>
        </w:rPr>
      </w:pPr>
    </w:p>
    <w:p w14:paraId="42931222" w14:textId="0CD4E96C" w:rsidR="00431438" w:rsidRPr="00C0152E" w:rsidRDefault="00FD651F" w:rsidP="00752469">
      <w:pPr>
        <w:autoSpaceDE w:val="0"/>
        <w:autoSpaceDN w:val="0"/>
        <w:adjustRightInd w:val="0"/>
        <w:spacing w:after="0" w:line="240" w:lineRule="auto"/>
        <w:ind w:left="540"/>
        <w:jc w:val="both"/>
        <w:rPr>
          <w:rFonts w:asciiTheme="majorBidi" w:eastAsia="Times New Roman" w:hAnsiTheme="majorBidi" w:cstheme="majorBidi"/>
          <w:iCs/>
          <w:sz w:val="24"/>
          <w:szCs w:val="24"/>
        </w:rPr>
      </w:pPr>
      <w:r w:rsidRPr="00C0152E">
        <w:rPr>
          <w:rFonts w:asciiTheme="majorBidi" w:eastAsia="Times New Roman" w:hAnsiTheme="majorBidi" w:cstheme="majorBidi"/>
          <w:iCs/>
          <w:sz w:val="24"/>
          <w:szCs w:val="24"/>
          <w:lang w:val="en-US"/>
        </w:rPr>
        <w:t>Since its establishment in 2006 until 2019</w:t>
      </w:r>
      <w:r w:rsidR="0022509A" w:rsidRPr="00C0152E">
        <w:rPr>
          <w:rFonts w:asciiTheme="majorBidi" w:eastAsia="Times New Roman" w:hAnsiTheme="majorBidi" w:cstheme="majorBidi"/>
          <w:iCs/>
          <w:sz w:val="24"/>
          <w:szCs w:val="24"/>
          <w:lang w:val="en-US"/>
        </w:rPr>
        <w:t>, the RDEPT</w:t>
      </w:r>
      <w:r w:rsidR="00431438" w:rsidRPr="00C0152E">
        <w:rPr>
          <w:rFonts w:asciiTheme="majorBidi" w:eastAsia="Times New Roman" w:hAnsiTheme="majorBidi" w:cstheme="majorBidi"/>
          <w:iCs/>
          <w:sz w:val="24"/>
          <w:szCs w:val="24"/>
        </w:rPr>
        <w:t xml:space="preserve"> has </w:t>
      </w:r>
      <w:r w:rsidR="0022509A" w:rsidRPr="00C0152E">
        <w:rPr>
          <w:rFonts w:asciiTheme="majorBidi" w:eastAsia="Times New Roman" w:hAnsiTheme="majorBidi" w:cstheme="majorBidi"/>
          <w:iCs/>
          <w:sz w:val="24"/>
          <w:szCs w:val="24"/>
        </w:rPr>
        <w:t>received</w:t>
      </w:r>
      <w:r w:rsidR="00431438" w:rsidRPr="00C0152E">
        <w:rPr>
          <w:rFonts w:asciiTheme="majorBidi" w:eastAsia="Times New Roman" w:hAnsiTheme="majorBidi" w:cstheme="majorBidi"/>
          <w:iCs/>
          <w:sz w:val="24"/>
          <w:szCs w:val="24"/>
        </w:rPr>
        <w:t xml:space="preserve"> technical </w:t>
      </w:r>
      <w:r w:rsidR="0022509A" w:rsidRPr="00C0152E">
        <w:rPr>
          <w:rFonts w:asciiTheme="majorBidi" w:eastAsia="Times New Roman" w:hAnsiTheme="majorBidi" w:cstheme="majorBidi"/>
          <w:iCs/>
          <w:sz w:val="24"/>
          <w:szCs w:val="24"/>
        </w:rPr>
        <w:t xml:space="preserve">and financial </w:t>
      </w:r>
      <w:r w:rsidR="00431438" w:rsidRPr="00C0152E">
        <w:rPr>
          <w:rFonts w:asciiTheme="majorBidi" w:eastAsia="Times New Roman" w:hAnsiTheme="majorBidi" w:cstheme="majorBidi"/>
          <w:iCs/>
          <w:sz w:val="24"/>
          <w:szCs w:val="24"/>
        </w:rPr>
        <w:t xml:space="preserve">assistance </w:t>
      </w:r>
      <w:r w:rsidR="0022509A" w:rsidRPr="00C0152E">
        <w:rPr>
          <w:rFonts w:asciiTheme="majorBidi" w:eastAsia="Times New Roman" w:hAnsiTheme="majorBidi" w:cstheme="majorBidi"/>
          <w:iCs/>
          <w:sz w:val="24"/>
          <w:szCs w:val="24"/>
        </w:rPr>
        <w:t>from the Ministry of Environment</w:t>
      </w:r>
      <w:r w:rsidR="00431438" w:rsidRPr="00C0152E">
        <w:rPr>
          <w:rFonts w:asciiTheme="majorBidi" w:eastAsia="Times New Roman" w:hAnsiTheme="majorBidi" w:cstheme="majorBidi"/>
          <w:iCs/>
          <w:sz w:val="24"/>
          <w:szCs w:val="24"/>
        </w:rPr>
        <w:t xml:space="preserve"> (as outlined below). Despite this, there is need for more </w:t>
      </w:r>
      <w:r w:rsidRPr="00C0152E">
        <w:rPr>
          <w:rFonts w:asciiTheme="majorBidi" w:eastAsia="Times New Roman" w:hAnsiTheme="majorBidi" w:cstheme="majorBidi"/>
          <w:iCs/>
          <w:sz w:val="24"/>
          <w:szCs w:val="24"/>
        </w:rPr>
        <w:t xml:space="preserve">financial allocations, </w:t>
      </w:r>
      <w:r w:rsidR="00431438" w:rsidRPr="00C0152E">
        <w:rPr>
          <w:rFonts w:asciiTheme="majorBidi" w:eastAsia="Times New Roman" w:hAnsiTheme="majorBidi" w:cstheme="majorBidi"/>
          <w:iCs/>
          <w:sz w:val="24"/>
          <w:szCs w:val="24"/>
        </w:rPr>
        <w:t xml:space="preserve">focused activities and expertise tailored to </w:t>
      </w:r>
      <w:r w:rsidR="0022509A" w:rsidRPr="00C0152E">
        <w:rPr>
          <w:rFonts w:asciiTheme="majorBidi" w:eastAsia="Times New Roman" w:hAnsiTheme="majorBidi" w:cstheme="majorBidi"/>
          <w:iCs/>
          <w:sz w:val="24"/>
          <w:szCs w:val="24"/>
          <w:lang w:val="en-US"/>
        </w:rPr>
        <w:t>RDEPT</w:t>
      </w:r>
      <w:r w:rsidR="0022509A" w:rsidRPr="00C0152E">
        <w:rPr>
          <w:rFonts w:asciiTheme="majorBidi" w:eastAsia="Times New Roman" w:hAnsiTheme="majorBidi" w:cstheme="majorBidi"/>
          <w:iCs/>
          <w:sz w:val="24"/>
          <w:szCs w:val="24"/>
        </w:rPr>
        <w:t xml:space="preserve"> </w:t>
      </w:r>
      <w:r w:rsidR="00431438" w:rsidRPr="00C0152E">
        <w:rPr>
          <w:rFonts w:asciiTheme="majorBidi" w:eastAsia="Times New Roman" w:hAnsiTheme="majorBidi" w:cstheme="majorBidi"/>
          <w:iCs/>
          <w:sz w:val="24"/>
          <w:szCs w:val="24"/>
        </w:rPr>
        <w:t xml:space="preserve">requirements that could be directed to the development </w:t>
      </w:r>
      <w:r w:rsidR="0022509A" w:rsidRPr="00C0152E">
        <w:rPr>
          <w:rFonts w:asciiTheme="majorBidi" w:eastAsia="Times New Roman" w:hAnsiTheme="majorBidi" w:cstheme="majorBidi"/>
          <w:iCs/>
          <w:sz w:val="24"/>
          <w:szCs w:val="24"/>
        </w:rPr>
        <w:t xml:space="preserve">and strengthen </w:t>
      </w:r>
      <w:r w:rsidR="00431438" w:rsidRPr="00C0152E">
        <w:rPr>
          <w:rFonts w:asciiTheme="majorBidi" w:eastAsia="Times New Roman" w:hAnsiTheme="majorBidi" w:cstheme="majorBidi"/>
          <w:iCs/>
          <w:sz w:val="24"/>
          <w:szCs w:val="24"/>
        </w:rPr>
        <w:t>of the department</w:t>
      </w:r>
      <w:r w:rsidR="0022509A" w:rsidRPr="00C0152E">
        <w:rPr>
          <w:rFonts w:asciiTheme="majorBidi" w:eastAsia="Times New Roman" w:hAnsiTheme="majorBidi" w:cstheme="majorBidi"/>
          <w:iCs/>
          <w:sz w:val="24"/>
          <w:szCs w:val="24"/>
        </w:rPr>
        <w:t xml:space="preserve"> </w:t>
      </w:r>
      <w:r w:rsidRPr="00C0152E">
        <w:rPr>
          <w:rFonts w:asciiTheme="majorBidi" w:eastAsia="Times New Roman" w:hAnsiTheme="majorBidi" w:cstheme="majorBidi"/>
          <w:iCs/>
          <w:sz w:val="24"/>
          <w:szCs w:val="24"/>
        </w:rPr>
        <w:t>mandate</w:t>
      </w:r>
      <w:r w:rsidR="00431438" w:rsidRPr="00C0152E">
        <w:rPr>
          <w:rFonts w:asciiTheme="majorBidi" w:eastAsia="Times New Roman" w:hAnsiTheme="majorBidi" w:cstheme="majorBidi"/>
          <w:iCs/>
          <w:sz w:val="24"/>
          <w:szCs w:val="24"/>
        </w:rPr>
        <w:t>.</w:t>
      </w:r>
    </w:p>
    <w:p w14:paraId="1F2B71EE" w14:textId="2D7ED6D5" w:rsidR="00431438" w:rsidRPr="00C0152E" w:rsidRDefault="00AF524E" w:rsidP="00752469">
      <w:pPr>
        <w:pStyle w:val="ListParagraph"/>
        <w:numPr>
          <w:ilvl w:val="0"/>
          <w:numId w:val="11"/>
        </w:numPr>
        <w:autoSpaceDE w:val="0"/>
        <w:autoSpaceDN w:val="0"/>
        <w:adjustRightInd w:val="0"/>
        <w:spacing w:after="0" w:line="240" w:lineRule="auto"/>
        <w:jc w:val="both"/>
        <w:rPr>
          <w:rFonts w:asciiTheme="majorBidi" w:hAnsiTheme="majorBidi" w:cstheme="majorBidi"/>
          <w:b/>
          <w:bCs/>
          <w:iCs/>
          <w:sz w:val="24"/>
          <w:szCs w:val="24"/>
        </w:rPr>
      </w:pPr>
      <w:r w:rsidRPr="00C0152E">
        <w:rPr>
          <w:rFonts w:asciiTheme="majorBidi" w:hAnsiTheme="majorBidi" w:cstheme="majorBidi"/>
          <w:b/>
          <w:bCs/>
          <w:iCs/>
          <w:sz w:val="24"/>
          <w:szCs w:val="24"/>
        </w:rPr>
        <w:t xml:space="preserve">Ministry of Environment Financial </w:t>
      </w:r>
      <w:r w:rsidR="00431438" w:rsidRPr="00C0152E">
        <w:rPr>
          <w:rFonts w:asciiTheme="majorBidi" w:hAnsiTheme="majorBidi" w:cstheme="majorBidi"/>
          <w:b/>
          <w:bCs/>
          <w:iCs/>
          <w:sz w:val="24"/>
          <w:szCs w:val="24"/>
        </w:rPr>
        <w:t>Assistance:</w:t>
      </w:r>
    </w:p>
    <w:p w14:paraId="03899154" w14:textId="39E90C0F" w:rsidR="00431438" w:rsidRPr="00C0152E" w:rsidRDefault="00FD651F" w:rsidP="00752469">
      <w:pPr>
        <w:autoSpaceDE w:val="0"/>
        <w:autoSpaceDN w:val="0"/>
        <w:adjustRightInd w:val="0"/>
        <w:spacing w:after="0" w:line="240" w:lineRule="auto"/>
        <w:ind w:left="540"/>
        <w:jc w:val="both"/>
        <w:rPr>
          <w:rFonts w:asciiTheme="majorBidi" w:eastAsia="Times New Roman" w:hAnsiTheme="majorBidi" w:cstheme="majorBidi"/>
          <w:iCs/>
          <w:sz w:val="24"/>
          <w:szCs w:val="24"/>
        </w:rPr>
      </w:pPr>
      <w:r w:rsidRPr="00C0152E">
        <w:rPr>
          <w:rFonts w:asciiTheme="majorBidi" w:eastAsia="Times New Roman" w:hAnsiTheme="majorBidi" w:cstheme="majorBidi"/>
          <w:iCs/>
          <w:sz w:val="24"/>
          <w:szCs w:val="24"/>
        </w:rPr>
        <w:t xml:space="preserve">Over the period of 2006 and 2019, RDEPT </w:t>
      </w:r>
      <w:r w:rsidR="00431438" w:rsidRPr="00C0152E">
        <w:rPr>
          <w:rFonts w:asciiTheme="majorBidi" w:eastAsia="Times New Roman" w:hAnsiTheme="majorBidi" w:cstheme="majorBidi"/>
          <w:iCs/>
          <w:sz w:val="24"/>
          <w:szCs w:val="24"/>
        </w:rPr>
        <w:t xml:space="preserve">has been receiving </w:t>
      </w:r>
      <w:r w:rsidRPr="00C0152E">
        <w:rPr>
          <w:rFonts w:asciiTheme="majorBidi" w:eastAsia="Times New Roman" w:hAnsiTheme="majorBidi" w:cstheme="majorBidi"/>
          <w:iCs/>
          <w:sz w:val="24"/>
          <w:szCs w:val="24"/>
        </w:rPr>
        <w:t>annual</w:t>
      </w:r>
      <w:r w:rsidR="00431438" w:rsidRPr="00C0152E">
        <w:rPr>
          <w:rFonts w:asciiTheme="majorBidi" w:eastAsia="Times New Roman" w:hAnsiTheme="majorBidi" w:cstheme="majorBidi"/>
          <w:iCs/>
          <w:sz w:val="24"/>
          <w:szCs w:val="24"/>
        </w:rPr>
        <w:t xml:space="preserve"> </w:t>
      </w:r>
      <w:r w:rsidRPr="00C0152E">
        <w:rPr>
          <w:rFonts w:asciiTheme="majorBidi" w:eastAsia="Times New Roman" w:hAnsiTheme="majorBidi" w:cstheme="majorBidi"/>
          <w:iCs/>
          <w:sz w:val="24"/>
          <w:szCs w:val="24"/>
        </w:rPr>
        <w:t>financial</w:t>
      </w:r>
      <w:r w:rsidR="00431438" w:rsidRPr="00C0152E">
        <w:rPr>
          <w:rFonts w:asciiTheme="majorBidi" w:eastAsia="Times New Roman" w:hAnsiTheme="majorBidi" w:cstheme="majorBidi"/>
          <w:iCs/>
          <w:sz w:val="24"/>
          <w:szCs w:val="24"/>
        </w:rPr>
        <w:t xml:space="preserve"> assistance</w:t>
      </w:r>
      <w:r w:rsidRPr="00C0152E">
        <w:rPr>
          <w:rFonts w:asciiTheme="majorBidi" w:eastAsia="Times New Roman" w:hAnsiTheme="majorBidi" w:cstheme="majorBidi"/>
          <w:iCs/>
          <w:sz w:val="24"/>
          <w:szCs w:val="24"/>
        </w:rPr>
        <w:t xml:space="preserve"> that </w:t>
      </w:r>
      <w:proofErr w:type="gramStart"/>
      <w:r w:rsidRPr="00C0152E">
        <w:rPr>
          <w:rFonts w:asciiTheme="majorBidi" w:eastAsia="Times New Roman" w:hAnsiTheme="majorBidi" w:cstheme="majorBidi"/>
          <w:iCs/>
          <w:sz w:val="24"/>
          <w:szCs w:val="24"/>
        </w:rPr>
        <w:t>reach</w:t>
      </w:r>
      <w:proofErr w:type="gramEnd"/>
      <w:r w:rsidRPr="00C0152E">
        <w:rPr>
          <w:rFonts w:asciiTheme="majorBidi" w:eastAsia="Times New Roman" w:hAnsiTheme="majorBidi" w:cstheme="majorBidi"/>
          <w:iCs/>
          <w:sz w:val="24"/>
          <w:szCs w:val="24"/>
        </w:rPr>
        <w:t xml:space="preserve"> an amount of 15,980,000.00JOD. This amount was used for various purposes including:</w:t>
      </w:r>
    </w:p>
    <w:p w14:paraId="434DB76A" w14:textId="123391F9" w:rsidR="00D46626" w:rsidRPr="00C0152E" w:rsidRDefault="00D46626" w:rsidP="00752469">
      <w:pPr>
        <w:pStyle w:val="ListParagraph"/>
        <w:numPr>
          <w:ilvl w:val="0"/>
          <w:numId w:val="12"/>
        </w:numPr>
        <w:autoSpaceDE w:val="0"/>
        <w:autoSpaceDN w:val="0"/>
        <w:adjustRightInd w:val="0"/>
        <w:spacing w:after="0" w:line="240" w:lineRule="auto"/>
        <w:jc w:val="both"/>
        <w:rPr>
          <w:rFonts w:asciiTheme="majorBidi" w:hAnsiTheme="majorBidi" w:cstheme="majorBidi"/>
          <w:iCs/>
          <w:sz w:val="24"/>
          <w:szCs w:val="24"/>
        </w:rPr>
      </w:pPr>
      <w:r w:rsidRPr="00C0152E">
        <w:rPr>
          <w:rFonts w:asciiTheme="majorBidi" w:hAnsiTheme="majorBidi" w:cstheme="majorBidi"/>
          <w:iCs/>
          <w:sz w:val="24"/>
          <w:szCs w:val="24"/>
        </w:rPr>
        <w:t xml:space="preserve">Purchasing the RDEPT building, which is located in </w:t>
      </w:r>
      <w:proofErr w:type="spellStart"/>
      <w:r w:rsidRPr="00C0152E">
        <w:rPr>
          <w:rFonts w:asciiTheme="majorBidi" w:hAnsiTheme="majorBidi" w:cstheme="majorBidi"/>
          <w:iCs/>
          <w:sz w:val="24"/>
          <w:szCs w:val="24"/>
        </w:rPr>
        <w:t>Abdoun</w:t>
      </w:r>
      <w:proofErr w:type="spellEnd"/>
      <w:r w:rsidRPr="00C0152E">
        <w:rPr>
          <w:rFonts w:asciiTheme="majorBidi" w:hAnsiTheme="majorBidi" w:cstheme="majorBidi"/>
          <w:iCs/>
          <w:sz w:val="24"/>
          <w:szCs w:val="24"/>
        </w:rPr>
        <w:t>, Amman</w:t>
      </w:r>
      <w:r w:rsidR="00E03C74" w:rsidRPr="00C0152E">
        <w:rPr>
          <w:rFonts w:asciiTheme="majorBidi" w:hAnsiTheme="majorBidi" w:cstheme="majorBidi"/>
          <w:iCs/>
          <w:sz w:val="24"/>
          <w:szCs w:val="24"/>
        </w:rPr>
        <w:t xml:space="preserve">, and equip it with the necessary furniture, </w:t>
      </w:r>
      <w:r w:rsidR="003A44A3" w:rsidRPr="00C0152E">
        <w:rPr>
          <w:rFonts w:asciiTheme="majorBidi" w:hAnsiTheme="majorBidi" w:cstheme="majorBidi"/>
          <w:iCs/>
          <w:sz w:val="24"/>
          <w:szCs w:val="24"/>
        </w:rPr>
        <w:t>equipment’s including computers</w:t>
      </w:r>
      <w:r w:rsidR="00E03C74" w:rsidRPr="00C0152E">
        <w:rPr>
          <w:rFonts w:asciiTheme="majorBidi" w:hAnsiTheme="majorBidi" w:cstheme="majorBidi"/>
          <w:iCs/>
          <w:sz w:val="24"/>
          <w:szCs w:val="24"/>
        </w:rPr>
        <w:t xml:space="preserve"> and supplies</w:t>
      </w:r>
      <w:r w:rsidRPr="00C0152E">
        <w:rPr>
          <w:rFonts w:asciiTheme="majorBidi" w:hAnsiTheme="majorBidi" w:cstheme="majorBidi"/>
          <w:iCs/>
          <w:sz w:val="24"/>
          <w:szCs w:val="24"/>
        </w:rPr>
        <w:t>.</w:t>
      </w:r>
    </w:p>
    <w:p w14:paraId="7D4A4570" w14:textId="5E244175" w:rsidR="002353A2" w:rsidRPr="00C0152E" w:rsidRDefault="002353A2" w:rsidP="00752469">
      <w:pPr>
        <w:pStyle w:val="ListParagraph"/>
        <w:numPr>
          <w:ilvl w:val="0"/>
          <w:numId w:val="12"/>
        </w:numPr>
        <w:autoSpaceDE w:val="0"/>
        <w:autoSpaceDN w:val="0"/>
        <w:adjustRightInd w:val="0"/>
        <w:spacing w:after="0" w:line="240" w:lineRule="auto"/>
        <w:jc w:val="both"/>
        <w:rPr>
          <w:rFonts w:asciiTheme="majorBidi" w:hAnsiTheme="majorBidi" w:cstheme="majorBidi"/>
          <w:iCs/>
          <w:sz w:val="24"/>
          <w:szCs w:val="24"/>
        </w:rPr>
      </w:pPr>
      <w:r w:rsidRPr="00C0152E">
        <w:rPr>
          <w:rFonts w:asciiTheme="majorBidi" w:hAnsiTheme="majorBidi" w:cstheme="majorBidi"/>
          <w:iCs/>
          <w:sz w:val="24"/>
          <w:szCs w:val="24"/>
        </w:rPr>
        <w:t xml:space="preserve">Establish a joint building in </w:t>
      </w:r>
      <w:proofErr w:type="spellStart"/>
      <w:r w:rsidRPr="00C0152E">
        <w:rPr>
          <w:rFonts w:asciiTheme="majorBidi" w:hAnsiTheme="majorBidi" w:cstheme="majorBidi"/>
          <w:iCs/>
          <w:sz w:val="24"/>
          <w:szCs w:val="24"/>
        </w:rPr>
        <w:t>Zarqa</w:t>
      </w:r>
      <w:proofErr w:type="spellEnd"/>
      <w:r w:rsidRPr="00C0152E">
        <w:rPr>
          <w:rFonts w:asciiTheme="majorBidi" w:hAnsiTheme="majorBidi" w:cstheme="majorBidi"/>
          <w:iCs/>
          <w:sz w:val="24"/>
          <w:szCs w:val="24"/>
        </w:rPr>
        <w:t xml:space="preserve"> governorate to be used as a branch for both the Environment Directorate and the RDEPT </w:t>
      </w:r>
    </w:p>
    <w:p w14:paraId="31494305" w14:textId="66527F01" w:rsidR="006C0467" w:rsidRPr="00C0152E" w:rsidRDefault="006C0467" w:rsidP="00752469">
      <w:pPr>
        <w:pStyle w:val="ListParagraph"/>
        <w:numPr>
          <w:ilvl w:val="0"/>
          <w:numId w:val="12"/>
        </w:numPr>
        <w:autoSpaceDE w:val="0"/>
        <w:autoSpaceDN w:val="0"/>
        <w:adjustRightInd w:val="0"/>
        <w:spacing w:after="0" w:line="240" w:lineRule="auto"/>
        <w:jc w:val="both"/>
        <w:rPr>
          <w:rFonts w:asciiTheme="majorBidi" w:hAnsiTheme="majorBidi" w:cstheme="majorBidi"/>
          <w:iCs/>
          <w:sz w:val="24"/>
          <w:szCs w:val="24"/>
        </w:rPr>
      </w:pPr>
      <w:r w:rsidRPr="00C0152E">
        <w:rPr>
          <w:rFonts w:asciiTheme="majorBidi" w:hAnsiTheme="majorBidi" w:cstheme="majorBidi"/>
          <w:iCs/>
          <w:sz w:val="24"/>
          <w:szCs w:val="24"/>
        </w:rPr>
        <w:t xml:space="preserve">Purchase of </w:t>
      </w:r>
      <w:proofErr w:type="spellStart"/>
      <w:r w:rsidRPr="00C0152E">
        <w:rPr>
          <w:rFonts w:asciiTheme="majorBidi" w:hAnsiTheme="majorBidi" w:cstheme="majorBidi"/>
          <w:iCs/>
          <w:sz w:val="24"/>
          <w:szCs w:val="24"/>
        </w:rPr>
        <w:t>Ajloun</w:t>
      </w:r>
      <w:proofErr w:type="spellEnd"/>
      <w:r w:rsidRPr="00C0152E">
        <w:rPr>
          <w:rFonts w:asciiTheme="majorBidi" w:hAnsiTheme="majorBidi" w:cstheme="majorBidi"/>
          <w:iCs/>
          <w:sz w:val="24"/>
          <w:szCs w:val="24"/>
        </w:rPr>
        <w:t xml:space="preserve"> branch building</w:t>
      </w:r>
      <w:r w:rsidR="00DC607E" w:rsidRPr="00C0152E">
        <w:rPr>
          <w:rFonts w:asciiTheme="majorBidi" w:hAnsiTheme="majorBidi" w:cstheme="majorBidi"/>
          <w:iCs/>
          <w:sz w:val="24"/>
          <w:szCs w:val="24"/>
        </w:rPr>
        <w:t xml:space="preserve">, and secure buildings in the Dead Sea, </w:t>
      </w:r>
      <w:proofErr w:type="spellStart"/>
      <w:r w:rsidR="00DC607E" w:rsidRPr="00C0152E">
        <w:rPr>
          <w:rFonts w:asciiTheme="majorBidi" w:hAnsiTheme="majorBidi" w:cstheme="majorBidi"/>
          <w:iCs/>
          <w:sz w:val="24"/>
          <w:szCs w:val="24"/>
        </w:rPr>
        <w:t>Madaba</w:t>
      </w:r>
      <w:proofErr w:type="spellEnd"/>
      <w:r w:rsidR="00DC607E" w:rsidRPr="00C0152E">
        <w:rPr>
          <w:rFonts w:asciiTheme="majorBidi" w:hAnsiTheme="majorBidi" w:cstheme="majorBidi"/>
          <w:iCs/>
          <w:sz w:val="24"/>
          <w:szCs w:val="24"/>
        </w:rPr>
        <w:t xml:space="preserve">, Aqaba, </w:t>
      </w:r>
      <w:proofErr w:type="spellStart"/>
      <w:r w:rsidR="00DC607E" w:rsidRPr="00C0152E">
        <w:rPr>
          <w:rFonts w:asciiTheme="majorBidi" w:hAnsiTheme="majorBidi" w:cstheme="majorBidi"/>
          <w:iCs/>
          <w:sz w:val="24"/>
          <w:szCs w:val="24"/>
        </w:rPr>
        <w:t>Tafila</w:t>
      </w:r>
      <w:proofErr w:type="spellEnd"/>
      <w:r w:rsidR="00DC607E" w:rsidRPr="00C0152E">
        <w:rPr>
          <w:rFonts w:asciiTheme="majorBidi" w:hAnsiTheme="majorBidi" w:cstheme="majorBidi"/>
          <w:iCs/>
          <w:sz w:val="24"/>
          <w:szCs w:val="24"/>
        </w:rPr>
        <w:t xml:space="preserve"> (Dana), and in the </w:t>
      </w:r>
      <w:proofErr w:type="spellStart"/>
      <w:r w:rsidR="00DC607E" w:rsidRPr="00C0152E">
        <w:rPr>
          <w:rFonts w:asciiTheme="majorBidi" w:hAnsiTheme="majorBidi" w:cstheme="majorBidi"/>
          <w:iCs/>
          <w:sz w:val="24"/>
          <w:szCs w:val="24"/>
        </w:rPr>
        <w:t>Badia</w:t>
      </w:r>
      <w:proofErr w:type="spellEnd"/>
    </w:p>
    <w:p w14:paraId="73587921" w14:textId="38628972" w:rsidR="00A01021" w:rsidRPr="00C0152E" w:rsidRDefault="00A01021" w:rsidP="00752469">
      <w:pPr>
        <w:pStyle w:val="ListParagraph"/>
        <w:numPr>
          <w:ilvl w:val="0"/>
          <w:numId w:val="12"/>
        </w:numPr>
        <w:autoSpaceDE w:val="0"/>
        <w:autoSpaceDN w:val="0"/>
        <w:adjustRightInd w:val="0"/>
        <w:spacing w:after="0" w:line="240" w:lineRule="auto"/>
        <w:jc w:val="both"/>
        <w:rPr>
          <w:rFonts w:asciiTheme="majorBidi" w:hAnsiTheme="majorBidi" w:cstheme="majorBidi"/>
          <w:iCs/>
          <w:sz w:val="24"/>
          <w:szCs w:val="24"/>
        </w:rPr>
      </w:pPr>
      <w:r w:rsidRPr="00C0152E">
        <w:rPr>
          <w:rFonts w:asciiTheme="majorBidi" w:hAnsiTheme="majorBidi" w:cstheme="majorBidi"/>
          <w:iCs/>
          <w:sz w:val="24"/>
          <w:szCs w:val="24"/>
        </w:rPr>
        <w:t>Pay all maintenance</w:t>
      </w:r>
      <w:r w:rsidR="004A5B0A" w:rsidRPr="00C0152E">
        <w:rPr>
          <w:rFonts w:asciiTheme="majorBidi" w:hAnsiTheme="majorBidi" w:cstheme="majorBidi"/>
          <w:iCs/>
          <w:sz w:val="24"/>
          <w:szCs w:val="24"/>
        </w:rPr>
        <w:t xml:space="preserve"> cost</w:t>
      </w:r>
      <w:r w:rsidRPr="00C0152E">
        <w:rPr>
          <w:rFonts w:asciiTheme="majorBidi" w:hAnsiTheme="majorBidi" w:cstheme="majorBidi"/>
          <w:iCs/>
          <w:sz w:val="24"/>
          <w:szCs w:val="24"/>
        </w:rPr>
        <w:t xml:space="preserve"> </w:t>
      </w:r>
      <w:r w:rsidR="004A5B0A" w:rsidRPr="00C0152E">
        <w:rPr>
          <w:rFonts w:asciiTheme="majorBidi" w:hAnsiTheme="majorBidi" w:cstheme="majorBidi"/>
          <w:iCs/>
          <w:sz w:val="24"/>
          <w:szCs w:val="24"/>
        </w:rPr>
        <w:t>required</w:t>
      </w:r>
      <w:r w:rsidRPr="00C0152E">
        <w:rPr>
          <w:rFonts w:asciiTheme="majorBidi" w:hAnsiTheme="majorBidi" w:cstheme="majorBidi"/>
          <w:iCs/>
          <w:sz w:val="24"/>
          <w:szCs w:val="24"/>
        </w:rPr>
        <w:t xml:space="preserve"> at all buildings of the RDEPT</w:t>
      </w:r>
    </w:p>
    <w:p w14:paraId="7C13DB70" w14:textId="55FF3681" w:rsidR="00D46626" w:rsidRPr="00C0152E" w:rsidRDefault="006B21E9" w:rsidP="00752469">
      <w:pPr>
        <w:pStyle w:val="ListParagraph"/>
        <w:numPr>
          <w:ilvl w:val="0"/>
          <w:numId w:val="12"/>
        </w:numPr>
        <w:autoSpaceDE w:val="0"/>
        <w:autoSpaceDN w:val="0"/>
        <w:adjustRightInd w:val="0"/>
        <w:spacing w:after="0" w:line="240" w:lineRule="auto"/>
        <w:jc w:val="both"/>
        <w:rPr>
          <w:rFonts w:asciiTheme="majorBidi" w:hAnsiTheme="majorBidi" w:cstheme="majorBidi"/>
          <w:iCs/>
          <w:sz w:val="24"/>
          <w:szCs w:val="24"/>
        </w:rPr>
      </w:pPr>
      <w:r w:rsidRPr="00C0152E">
        <w:rPr>
          <w:rFonts w:asciiTheme="majorBidi" w:hAnsiTheme="majorBidi" w:cstheme="majorBidi"/>
          <w:iCs/>
          <w:sz w:val="24"/>
          <w:szCs w:val="24"/>
        </w:rPr>
        <w:t xml:space="preserve">Pay the fuel </w:t>
      </w:r>
      <w:r w:rsidR="00E3206D" w:rsidRPr="00C0152E">
        <w:rPr>
          <w:rFonts w:asciiTheme="majorBidi" w:hAnsiTheme="majorBidi" w:cstheme="majorBidi"/>
          <w:iCs/>
          <w:sz w:val="24"/>
          <w:szCs w:val="24"/>
        </w:rPr>
        <w:t xml:space="preserve">cost </w:t>
      </w:r>
      <w:r w:rsidR="00D46626" w:rsidRPr="00C0152E">
        <w:rPr>
          <w:rFonts w:asciiTheme="majorBidi" w:hAnsiTheme="majorBidi" w:cstheme="majorBidi"/>
          <w:iCs/>
          <w:sz w:val="24"/>
          <w:szCs w:val="24"/>
        </w:rPr>
        <w:t xml:space="preserve">to cover </w:t>
      </w:r>
      <w:r w:rsidRPr="00C0152E">
        <w:rPr>
          <w:rFonts w:asciiTheme="majorBidi" w:hAnsiTheme="majorBidi" w:cstheme="majorBidi"/>
          <w:iCs/>
          <w:sz w:val="24"/>
          <w:szCs w:val="24"/>
        </w:rPr>
        <w:t xml:space="preserve">the expenses of the RDEPT </w:t>
      </w:r>
      <w:r w:rsidR="00D46626" w:rsidRPr="00C0152E">
        <w:rPr>
          <w:rFonts w:asciiTheme="majorBidi" w:hAnsiTheme="majorBidi" w:cstheme="majorBidi"/>
          <w:iCs/>
          <w:sz w:val="24"/>
          <w:szCs w:val="24"/>
        </w:rPr>
        <w:t xml:space="preserve">field </w:t>
      </w:r>
      <w:r w:rsidRPr="00C0152E">
        <w:rPr>
          <w:rFonts w:asciiTheme="majorBidi" w:hAnsiTheme="majorBidi" w:cstheme="majorBidi"/>
          <w:iCs/>
          <w:sz w:val="24"/>
          <w:szCs w:val="24"/>
        </w:rPr>
        <w:t>missions.</w:t>
      </w:r>
    </w:p>
    <w:p w14:paraId="3F5423DF" w14:textId="77777777" w:rsidR="00431438" w:rsidRPr="00C0152E" w:rsidRDefault="00431438" w:rsidP="00752469">
      <w:pPr>
        <w:autoSpaceDE w:val="0"/>
        <w:autoSpaceDN w:val="0"/>
        <w:adjustRightInd w:val="0"/>
        <w:spacing w:after="0" w:line="240" w:lineRule="auto"/>
        <w:ind w:left="540"/>
        <w:jc w:val="both"/>
        <w:rPr>
          <w:rFonts w:asciiTheme="majorBidi" w:eastAsia="Times New Roman" w:hAnsiTheme="majorBidi" w:cstheme="majorBidi"/>
          <w:iCs/>
          <w:sz w:val="24"/>
          <w:szCs w:val="24"/>
        </w:rPr>
      </w:pPr>
    </w:p>
    <w:p w14:paraId="19F0F1F6" w14:textId="0D7F7FCD" w:rsidR="00431438" w:rsidRPr="00C0152E" w:rsidRDefault="003E1653" w:rsidP="00752469">
      <w:pPr>
        <w:pStyle w:val="ListParagraph"/>
        <w:numPr>
          <w:ilvl w:val="0"/>
          <w:numId w:val="11"/>
        </w:numPr>
        <w:autoSpaceDE w:val="0"/>
        <w:autoSpaceDN w:val="0"/>
        <w:adjustRightInd w:val="0"/>
        <w:spacing w:after="0" w:line="240" w:lineRule="auto"/>
        <w:jc w:val="both"/>
        <w:rPr>
          <w:rFonts w:asciiTheme="majorBidi" w:hAnsiTheme="majorBidi" w:cstheme="majorBidi"/>
          <w:b/>
          <w:bCs/>
          <w:iCs/>
          <w:sz w:val="24"/>
          <w:szCs w:val="24"/>
        </w:rPr>
      </w:pPr>
      <w:r w:rsidRPr="00C0152E">
        <w:rPr>
          <w:rFonts w:asciiTheme="majorBidi" w:hAnsiTheme="majorBidi" w:cstheme="majorBidi"/>
          <w:b/>
          <w:bCs/>
          <w:iCs/>
          <w:sz w:val="24"/>
          <w:szCs w:val="24"/>
        </w:rPr>
        <w:t xml:space="preserve">Ministry of Environment Technical </w:t>
      </w:r>
      <w:r w:rsidR="007A6102" w:rsidRPr="00C0152E">
        <w:rPr>
          <w:rFonts w:asciiTheme="majorBidi" w:hAnsiTheme="majorBidi" w:cstheme="majorBidi"/>
          <w:b/>
          <w:bCs/>
          <w:iCs/>
          <w:sz w:val="24"/>
          <w:szCs w:val="24"/>
        </w:rPr>
        <w:t xml:space="preserve">and Capacity Building </w:t>
      </w:r>
      <w:r w:rsidRPr="00C0152E">
        <w:rPr>
          <w:rFonts w:asciiTheme="majorBidi" w:hAnsiTheme="majorBidi" w:cstheme="majorBidi"/>
          <w:b/>
          <w:bCs/>
          <w:iCs/>
          <w:sz w:val="24"/>
          <w:szCs w:val="24"/>
        </w:rPr>
        <w:t>Assistance:</w:t>
      </w:r>
    </w:p>
    <w:p w14:paraId="4B7F3CF0" w14:textId="784BEADD" w:rsidR="00431438" w:rsidRPr="00C0152E" w:rsidRDefault="004728DC" w:rsidP="00752469">
      <w:pPr>
        <w:pStyle w:val="ListParagraph"/>
        <w:numPr>
          <w:ilvl w:val="0"/>
          <w:numId w:val="23"/>
        </w:numPr>
        <w:autoSpaceDE w:val="0"/>
        <w:autoSpaceDN w:val="0"/>
        <w:adjustRightInd w:val="0"/>
        <w:spacing w:after="0" w:line="240" w:lineRule="auto"/>
        <w:jc w:val="both"/>
        <w:rPr>
          <w:rFonts w:asciiTheme="majorBidi" w:hAnsiTheme="majorBidi" w:cstheme="majorBidi"/>
          <w:iCs/>
          <w:sz w:val="24"/>
          <w:szCs w:val="24"/>
        </w:rPr>
      </w:pPr>
      <w:r w:rsidRPr="00C0152E">
        <w:rPr>
          <w:rFonts w:asciiTheme="majorBidi" w:hAnsiTheme="majorBidi" w:cstheme="majorBidi"/>
          <w:iCs/>
          <w:sz w:val="24"/>
          <w:szCs w:val="24"/>
        </w:rPr>
        <w:t>Purchase</w:t>
      </w:r>
      <w:r w:rsidR="003E1653" w:rsidRPr="00C0152E">
        <w:rPr>
          <w:rFonts w:asciiTheme="majorBidi" w:hAnsiTheme="majorBidi" w:cstheme="majorBidi"/>
          <w:iCs/>
          <w:sz w:val="24"/>
          <w:szCs w:val="24"/>
        </w:rPr>
        <w:t xml:space="preserve"> the necessary equipment to monitor environmental elements such as vehicle exhaust meters, noise level meters, global tracking devices, and </w:t>
      </w:r>
      <w:r w:rsidRPr="00C0152E">
        <w:rPr>
          <w:rFonts w:asciiTheme="majorBidi" w:hAnsiTheme="majorBidi" w:cstheme="majorBidi"/>
          <w:iCs/>
          <w:sz w:val="24"/>
          <w:szCs w:val="24"/>
        </w:rPr>
        <w:t xml:space="preserve">two </w:t>
      </w:r>
      <w:r w:rsidR="003E1653" w:rsidRPr="00C0152E">
        <w:rPr>
          <w:rFonts w:asciiTheme="majorBidi" w:hAnsiTheme="majorBidi" w:cstheme="majorBidi"/>
          <w:iCs/>
          <w:sz w:val="24"/>
          <w:szCs w:val="24"/>
        </w:rPr>
        <w:t>drones</w:t>
      </w:r>
      <w:r w:rsidR="001C4BFF" w:rsidRPr="00C0152E">
        <w:rPr>
          <w:rFonts w:asciiTheme="majorBidi" w:hAnsiTheme="majorBidi" w:cstheme="majorBidi"/>
          <w:iCs/>
          <w:sz w:val="24"/>
          <w:szCs w:val="24"/>
        </w:rPr>
        <w:t>.</w:t>
      </w:r>
    </w:p>
    <w:p w14:paraId="1A665FD2" w14:textId="77777777" w:rsidR="002B3C22" w:rsidRPr="00C0152E" w:rsidRDefault="001F25D4" w:rsidP="00752469">
      <w:pPr>
        <w:pStyle w:val="ListParagraph"/>
        <w:numPr>
          <w:ilvl w:val="0"/>
          <w:numId w:val="23"/>
        </w:numPr>
        <w:autoSpaceDE w:val="0"/>
        <w:autoSpaceDN w:val="0"/>
        <w:adjustRightInd w:val="0"/>
        <w:spacing w:after="0" w:line="240" w:lineRule="auto"/>
        <w:jc w:val="both"/>
        <w:rPr>
          <w:rFonts w:asciiTheme="majorBidi" w:hAnsiTheme="majorBidi" w:cstheme="majorBidi"/>
          <w:iCs/>
          <w:sz w:val="24"/>
          <w:szCs w:val="24"/>
        </w:rPr>
      </w:pPr>
      <w:r w:rsidRPr="00C0152E">
        <w:rPr>
          <w:rFonts w:asciiTheme="majorBidi" w:hAnsiTheme="majorBidi" w:cstheme="majorBidi"/>
          <w:iCs/>
          <w:sz w:val="24"/>
          <w:szCs w:val="24"/>
        </w:rPr>
        <w:t>Engage RDEPT members in exchange visits to various countries including the USA, Japan, Sweden, Greece, Egypt,</w:t>
      </w:r>
      <w:r w:rsidRPr="00C0152E">
        <w:rPr>
          <w:rFonts w:asciiTheme="majorBidi" w:hAnsiTheme="majorBidi" w:cstheme="majorBidi"/>
          <w:iCs/>
          <w:sz w:val="24"/>
          <w:szCs w:val="24"/>
          <w:lang w:val="en-US"/>
        </w:rPr>
        <w:t xml:space="preserve"> Austria, </w:t>
      </w:r>
      <w:r w:rsidR="00A91CE0" w:rsidRPr="00C0152E">
        <w:rPr>
          <w:rFonts w:asciiTheme="majorBidi" w:hAnsiTheme="majorBidi" w:cstheme="majorBidi"/>
          <w:iCs/>
          <w:sz w:val="24"/>
          <w:szCs w:val="24"/>
          <w:lang w:val="en-US"/>
        </w:rPr>
        <w:t xml:space="preserve">Korea, Tunisia, Spain, Turkey, Montenegro, Lebanon, Palestine and </w:t>
      </w:r>
      <w:r w:rsidR="008B4D09" w:rsidRPr="00C0152E">
        <w:rPr>
          <w:rFonts w:asciiTheme="majorBidi" w:hAnsiTheme="majorBidi" w:cstheme="majorBidi"/>
          <w:iCs/>
          <w:sz w:val="24"/>
          <w:szCs w:val="24"/>
          <w:lang w:val="en-US"/>
        </w:rPr>
        <w:t>Morocco</w:t>
      </w:r>
      <w:r w:rsidR="00A91CE0" w:rsidRPr="00C0152E">
        <w:rPr>
          <w:rFonts w:asciiTheme="majorBidi" w:hAnsiTheme="majorBidi" w:cstheme="majorBidi"/>
          <w:iCs/>
          <w:sz w:val="24"/>
          <w:szCs w:val="24"/>
          <w:lang w:val="en-US"/>
        </w:rPr>
        <w:t>.</w:t>
      </w:r>
    </w:p>
    <w:p w14:paraId="59E8901F" w14:textId="77777777" w:rsidR="002B3C22" w:rsidRPr="00C0152E" w:rsidRDefault="002B3C22" w:rsidP="00752469">
      <w:pPr>
        <w:autoSpaceDE w:val="0"/>
        <w:autoSpaceDN w:val="0"/>
        <w:adjustRightInd w:val="0"/>
        <w:spacing w:after="0" w:line="240" w:lineRule="auto"/>
        <w:jc w:val="both"/>
        <w:rPr>
          <w:rFonts w:asciiTheme="majorBidi" w:hAnsiTheme="majorBidi" w:cstheme="majorBidi"/>
          <w:iCs/>
          <w:sz w:val="24"/>
          <w:szCs w:val="24"/>
        </w:rPr>
      </w:pPr>
    </w:p>
    <w:p w14:paraId="0674CDCE" w14:textId="5B144076" w:rsidR="002B3C22" w:rsidRPr="00C0152E" w:rsidRDefault="002B3C22" w:rsidP="00752469">
      <w:pPr>
        <w:pStyle w:val="ListParagraph"/>
        <w:numPr>
          <w:ilvl w:val="0"/>
          <w:numId w:val="11"/>
        </w:numPr>
        <w:autoSpaceDE w:val="0"/>
        <w:autoSpaceDN w:val="0"/>
        <w:adjustRightInd w:val="0"/>
        <w:spacing w:after="0" w:line="240" w:lineRule="auto"/>
        <w:jc w:val="both"/>
        <w:rPr>
          <w:rFonts w:asciiTheme="majorBidi" w:hAnsiTheme="majorBidi" w:cstheme="majorBidi"/>
          <w:b/>
          <w:bCs/>
          <w:iCs/>
          <w:sz w:val="24"/>
          <w:szCs w:val="24"/>
        </w:rPr>
      </w:pPr>
      <w:r w:rsidRPr="00C0152E">
        <w:rPr>
          <w:rFonts w:asciiTheme="majorBidi" w:hAnsiTheme="majorBidi" w:cstheme="majorBidi"/>
          <w:b/>
          <w:bCs/>
          <w:iCs/>
          <w:sz w:val="24"/>
          <w:szCs w:val="24"/>
        </w:rPr>
        <w:t>Projects</w:t>
      </w:r>
      <w:r w:rsidR="008A3952" w:rsidRPr="00C0152E">
        <w:rPr>
          <w:rFonts w:asciiTheme="majorBidi" w:hAnsiTheme="majorBidi" w:cstheme="majorBidi"/>
          <w:b/>
          <w:bCs/>
          <w:iCs/>
          <w:sz w:val="24"/>
          <w:szCs w:val="24"/>
        </w:rPr>
        <w:t xml:space="preserve"> that has Supported RDEPT</w:t>
      </w:r>
      <w:r w:rsidRPr="00C0152E">
        <w:rPr>
          <w:rFonts w:asciiTheme="majorBidi" w:hAnsiTheme="majorBidi" w:cstheme="majorBidi"/>
          <w:b/>
          <w:bCs/>
          <w:iCs/>
          <w:sz w:val="24"/>
          <w:szCs w:val="24"/>
        </w:rPr>
        <w:t>:</w:t>
      </w:r>
      <w:r w:rsidR="001F25D4" w:rsidRPr="00C0152E">
        <w:rPr>
          <w:rFonts w:asciiTheme="majorBidi" w:hAnsiTheme="majorBidi" w:cstheme="majorBidi"/>
          <w:b/>
          <w:bCs/>
          <w:iCs/>
          <w:sz w:val="24"/>
          <w:szCs w:val="24"/>
        </w:rPr>
        <w:t xml:space="preserve"> </w:t>
      </w:r>
    </w:p>
    <w:p w14:paraId="64F62CB3" w14:textId="77777777" w:rsidR="00211D07" w:rsidRPr="00C0152E" w:rsidRDefault="00211D07" w:rsidP="00752469">
      <w:pPr>
        <w:autoSpaceDE w:val="0"/>
        <w:autoSpaceDN w:val="0"/>
        <w:adjustRightInd w:val="0"/>
        <w:spacing w:after="0" w:line="240" w:lineRule="auto"/>
        <w:ind w:left="540"/>
        <w:jc w:val="both"/>
        <w:rPr>
          <w:rFonts w:asciiTheme="majorBidi" w:hAnsiTheme="majorBidi" w:cstheme="majorBidi"/>
          <w:iCs/>
          <w:sz w:val="24"/>
          <w:szCs w:val="24"/>
        </w:rPr>
      </w:pPr>
    </w:p>
    <w:p w14:paraId="44D8184F" w14:textId="67F60A4D" w:rsidR="00865CAB" w:rsidRPr="00C0152E" w:rsidRDefault="00865CAB" w:rsidP="00752469">
      <w:pPr>
        <w:autoSpaceDE w:val="0"/>
        <w:autoSpaceDN w:val="0"/>
        <w:adjustRightInd w:val="0"/>
        <w:spacing w:after="0" w:line="240" w:lineRule="auto"/>
        <w:ind w:left="540"/>
        <w:jc w:val="both"/>
        <w:rPr>
          <w:rFonts w:asciiTheme="majorBidi" w:hAnsiTheme="majorBidi" w:cstheme="majorBidi"/>
          <w:iCs/>
          <w:sz w:val="24"/>
          <w:szCs w:val="24"/>
        </w:rPr>
      </w:pPr>
      <w:r w:rsidRPr="00C0152E">
        <w:rPr>
          <w:rFonts w:asciiTheme="majorBidi" w:hAnsiTheme="majorBidi" w:cstheme="majorBidi"/>
          <w:iCs/>
          <w:sz w:val="24"/>
          <w:szCs w:val="24"/>
        </w:rPr>
        <w:t xml:space="preserve">The RDEPT did not receive any direct funding from donor organizations as it has no authorizations to communicate with international organization, except through the MOE as per the signed MOU. In addition, all projects that the RDEPT has participated in included partnership and/ or technical assistant in the form of capacity building and exchange visits. The following illustrates </w:t>
      </w:r>
      <w:proofErr w:type="gramStart"/>
      <w:r w:rsidRPr="00C0152E">
        <w:rPr>
          <w:rFonts w:asciiTheme="majorBidi" w:hAnsiTheme="majorBidi" w:cstheme="majorBidi"/>
          <w:iCs/>
          <w:sz w:val="24"/>
          <w:szCs w:val="24"/>
        </w:rPr>
        <w:t>these partnership</w:t>
      </w:r>
      <w:proofErr w:type="gramEnd"/>
      <w:r w:rsidRPr="00C0152E">
        <w:rPr>
          <w:rFonts w:asciiTheme="majorBidi" w:hAnsiTheme="majorBidi" w:cstheme="majorBidi"/>
          <w:iCs/>
          <w:sz w:val="24"/>
          <w:szCs w:val="24"/>
        </w:rPr>
        <w:t xml:space="preserve"> </w:t>
      </w:r>
    </w:p>
    <w:p w14:paraId="137E182C" w14:textId="58BAA45F" w:rsidR="001C4BFF" w:rsidRPr="00C0152E" w:rsidRDefault="007046C2" w:rsidP="00752469">
      <w:pPr>
        <w:pStyle w:val="ListParagraph"/>
        <w:numPr>
          <w:ilvl w:val="0"/>
          <w:numId w:val="24"/>
        </w:numPr>
        <w:autoSpaceDE w:val="0"/>
        <w:autoSpaceDN w:val="0"/>
        <w:adjustRightInd w:val="0"/>
        <w:spacing w:after="0" w:line="240" w:lineRule="auto"/>
        <w:jc w:val="both"/>
        <w:rPr>
          <w:rFonts w:asciiTheme="majorBidi" w:hAnsiTheme="majorBidi" w:cstheme="majorBidi"/>
          <w:iCs/>
          <w:sz w:val="24"/>
          <w:szCs w:val="24"/>
        </w:rPr>
      </w:pPr>
      <w:r w:rsidRPr="00C0152E">
        <w:rPr>
          <w:rFonts w:asciiTheme="majorBidi" w:hAnsiTheme="majorBidi" w:cstheme="majorBidi"/>
          <w:iCs/>
          <w:sz w:val="24"/>
          <w:szCs w:val="24"/>
        </w:rPr>
        <w:t>Engage 12 members from the RDEPT and the inspection department at the MOE in a comprehensive training program with the United State Environmental Protection Agency (US EPA) over the period 2009-2011. This program was dedicated for the inspection and investigations of the environmental issues.</w:t>
      </w:r>
    </w:p>
    <w:p w14:paraId="169DBFAF" w14:textId="1399D247" w:rsidR="007046C2" w:rsidRPr="00C0152E" w:rsidRDefault="005239F8" w:rsidP="00752469">
      <w:pPr>
        <w:pStyle w:val="ListParagraph"/>
        <w:numPr>
          <w:ilvl w:val="0"/>
          <w:numId w:val="24"/>
        </w:numPr>
        <w:autoSpaceDE w:val="0"/>
        <w:autoSpaceDN w:val="0"/>
        <w:adjustRightInd w:val="0"/>
        <w:spacing w:after="0" w:line="240" w:lineRule="auto"/>
        <w:jc w:val="both"/>
        <w:rPr>
          <w:rFonts w:asciiTheme="majorBidi" w:hAnsiTheme="majorBidi" w:cstheme="majorBidi"/>
          <w:iCs/>
          <w:sz w:val="24"/>
          <w:szCs w:val="24"/>
        </w:rPr>
      </w:pPr>
      <w:r w:rsidRPr="00C0152E">
        <w:rPr>
          <w:rFonts w:asciiTheme="majorBidi" w:hAnsiTheme="majorBidi" w:cstheme="majorBidi"/>
          <w:iCs/>
          <w:sz w:val="24"/>
          <w:szCs w:val="24"/>
        </w:rPr>
        <w:t>Sign a</w:t>
      </w:r>
      <w:r w:rsidR="00DA42DC" w:rsidRPr="00C0152E">
        <w:rPr>
          <w:rFonts w:asciiTheme="majorBidi" w:hAnsiTheme="majorBidi" w:cstheme="majorBidi"/>
          <w:iCs/>
          <w:sz w:val="24"/>
          <w:szCs w:val="24"/>
        </w:rPr>
        <w:t>n</w:t>
      </w:r>
      <w:r w:rsidRPr="00C0152E">
        <w:rPr>
          <w:rFonts w:asciiTheme="majorBidi" w:hAnsiTheme="majorBidi" w:cstheme="majorBidi"/>
          <w:iCs/>
          <w:sz w:val="24"/>
          <w:szCs w:val="24"/>
        </w:rPr>
        <w:t xml:space="preserve"> MOU with the </w:t>
      </w:r>
      <w:r w:rsidR="00CD3BC9" w:rsidRPr="00C0152E">
        <w:rPr>
          <w:rFonts w:asciiTheme="majorBidi" w:hAnsiTheme="majorBidi" w:cstheme="majorBidi"/>
          <w:iCs/>
          <w:sz w:val="24"/>
          <w:szCs w:val="24"/>
        </w:rPr>
        <w:t xml:space="preserve">Deutsche </w:t>
      </w:r>
      <w:proofErr w:type="spellStart"/>
      <w:r w:rsidR="00CD3BC9" w:rsidRPr="00C0152E">
        <w:rPr>
          <w:rFonts w:asciiTheme="majorBidi" w:hAnsiTheme="majorBidi" w:cstheme="majorBidi"/>
          <w:iCs/>
          <w:sz w:val="24"/>
          <w:szCs w:val="24"/>
        </w:rPr>
        <w:t>Gesellschaft</w:t>
      </w:r>
      <w:proofErr w:type="spellEnd"/>
      <w:r w:rsidR="00CD3BC9" w:rsidRPr="00C0152E">
        <w:rPr>
          <w:rFonts w:asciiTheme="majorBidi" w:hAnsiTheme="majorBidi" w:cstheme="majorBidi"/>
          <w:iCs/>
          <w:sz w:val="24"/>
          <w:szCs w:val="24"/>
        </w:rPr>
        <w:t xml:space="preserve"> </w:t>
      </w:r>
      <w:proofErr w:type="spellStart"/>
      <w:r w:rsidR="00CD3BC9" w:rsidRPr="00C0152E">
        <w:rPr>
          <w:rFonts w:asciiTheme="majorBidi" w:hAnsiTheme="majorBidi" w:cstheme="majorBidi"/>
          <w:iCs/>
          <w:sz w:val="24"/>
          <w:szCs w:val="24"/>
        </w:rPr>
        <w:t>für</w:t>
      </w:r>
      <w:proofErr w:type="spellEnd"/>
      <w:r w:rsidR="00CD3BC9" w:rsidRPr="00C0152E">
        <w:rPr>
          <w:rFonts w:asciiTheme="majorBidi" w:hAnsiTheme="majorBidi" w:cstheme="majorBidi"/>
          <w:iCs/>
          <w:sz w:val="24"/>
          <w:szCs w:val="24"/>
        </w:rPr>
        <w:t xml:space="preserve"> </w:t>
      </w:r>
      <w:proofErr w:type="spellStart"/>
      <w:r w:rsidR="00CD3BC9" w:rsidRPr="00C0152E">
        <w:rPr>
          <w:rFonts w:asciiTheme="majorBidi" w:hAnsiTheme="majorBidi" w:cstheme="majorBidi"/>
          <w:iCs/>
          <w:sz w:val="24"/>
          <w:szCs w:val="24"/>
        </w:rPr>
        <w:t>Internationale</w:t>
      </w:r>
      <w:proofErr w:type="spellEnd"/>
      <w:r w:rsidR="00CD3BC9" w:rsidRPr="00C0152E">
        <w:rPr>
          <w:rFonts w:asciiTheme="majorBidi" w:hAnsiTheme="majorBidi" w:cstheme="majorBidi"/>
          <w:iCs/>
          <w:sz w:val="24"/>
          <w:szCs w:val="24"/>
        </w:rPr>
        <w:t xml:space="preserve"> </w:t>
      </w:r>
      <w:proofErr w:type="spellStart"/>
      <w:r w:rsidR="00CD3BC9" w:rsidRPr="00C0152E">
        <w:rPr>
          <w:rFonts w:asciiTheme="majorBidi" w:hAnsiTheme="majorBidi" w:cstheme="majorBidi"/>
          <w:iCs/>
          <w:sz w:val="24"/>
          <w:szCs w:val="24"/>
        </w:rPr>
        <w:t>Zusammenarbeit</w:t>
      </w:r>
      <w:proofErr w:type="spellEnd"/>
      <w:r w:rsidR="00CD3BC9" w:rsidRPr="00C0152E">
        <w:rPr>
          <w:rFonts w:asciiTheme="majorBidi" w:hAnsiTheme="majorBidi" w:cstheme="majorBidi"/>
          <w:iCs/>
          <w:sz w:val="24"/>
          <w:szCs w:val="24"/>
        </w:rPr>
        <w:t xml:space="preserve"> (GIZ)</w:t>
      </w:r>
      <w:r w:rsidR="00305851" w:rsidRPr="00C0152E">
        <w:rPr>
          <w:rFonts w:asciiTheme="majorBidi" w:hAnsiTheme="majorBidi" w:cstheme="majorBidi"/>
          <w:iCs/>
          <w:sz w:val="24"/>
          <w:szCs w:val="24"/>
        </w:rPr>
        <w:t xml:space="preserve"> project </w:t>
      </w:r>
      <w:r w:rsidR="00DA42DC" w:rsidRPr="00C0152E">
        <w:rPr>
          <w:rFonts w:asciiTheme="majorBidi" w:hAnsiTheme="majorBidi" w:cstheme="majorBidi"/>
          <w:iCs/>
          <w:sz w:val="24"/>
          <w:szCs w:val="24"/>
        </w:rPr>
        <w:t xml:space="preserve">“Protection of the Environment and Biodiversity in Jordan I &amp; II” </w:t>
      </w:r>
      <w:r w:rsidR="00305851" w:rsidRPr="00C0152E">
        <w:rPr>
          <w:rFonts w:asciiTheme="majorBidi" w:hAnsiTheme="majorBidi" w:cstheme="majorBidi"/>
          <w:iCs/>
          <w:sz w:val="24"/>
          <w:szCs w:val="24"/>
        </w:rPr>
        <w:t xml:space="preserve">that was implemented by the Ministry of </w:t>
      </w:r>
      <w:r w:rsidR="00DA42DC" w:rsidRPr="00C0152E">
        <w:rPr>
          <w:rFonts w:asciiTheme="majorBidi" w:hAnsiTheme="majorBidi" w:cstheme="majorBidi"/>
          <w:iCs/>
          <w:sz w:val="24"/>
          <w:szCs w:val="24"/>
        </w:rPr>
        <w:t>Environment</w:t>
      </w:r>
      <w:r w:rsidR="00305851" w:rsidRPr="00C0152E">
        <w:rPr>
          <w:rFonts w:asciiTheme="majorBidi" w:hAnsiTheme="majorBidi" w:cstheme="majorBidi"/>
          <w:iCs/>
          <w:sz w:val="24"/>
          <w:szCs w:val="24"/>
        </w:rPr>
        <w:t xml:space="preserve"> </w:t>
      </w:r>
      <w:r w:rsidR="00DA42DC" w:rsidRPr="00C0152E">
        <w:rPr>
          <w:rFonts w:asciiTheme="majorBidi" w:hAnsiTheme="majorBidi" w:cstheme="majorBidi"/>
          <w:iCs/>
          <w:sz w:val="24"/>
          <w:szCs w:val="24"/>
        </w:rPr>
        <w:t xml:space="preserve">and funded by the Government of Germany. </w:t>
      </w:r>
    </w:p>
    <w:p w14:paraId="0F24B56D" w14:textId="3EDF1762" w:rsidR="001967FD" w:rsidRPr="00C0152E" w:rsidRDefault="001967FD" w:rsidP="00E37CD3">
      <w:pPr>
        <w:pStyle w:val="ListParagraph"/>
        <w:numPr>
          <w:ilvl w:val="0"/>
          <w:numId w:val="24"/>
        </w:numPr>
        <w:autoSpaceDE w:val="0"/>
        <w:autoSpaceDN w:val="0"/>
        <w:adjustRightInd w:val="0"/>
        <w:spacing w:after="0" w:line="240" w:lineRule="auto"/>
        <w:jc w:val="both"/>
        <w:rPr>
          <w:rFonts w:asciiTheme="majorBidi" w:hAnsiTheme="majorBidi" w:cstheme="majorBidi"/>
          <w:iCs/>
          <w:sz w:val="24"/>
          <w:szCs w:val="24"/>
        </w:rPr>
      </w:pPr>
      <w:r w:rsidRPr="00C0152E">
        <w:rPr>
          <w:rFonts w:asciiTheme="majorBidi" w:hAnsiTheme="majorBidi" w:cstheme="majorBidi"/>
          <w:iCs/>
          <w:sz w:val="24"/>
          <w:szCs w:val="24"/>
        </w:rPr>
        <w:t xml:space="preserve">Develop collaboration with </w:t>
      </w:r>
      <w:r w:rsidR="00E37CD3" w:rsidRPr="00E37CD3">
        <w:rPr>
          <w:rFonts w:asciiTheme="majorBidi" w:hAnsiTheme="majorBidi" w:cstheme="majorBidi"/>
          <w:iCs/>
          <w:sz w:val="24"/>
          <w:szCs w:val="24"/>
        </w:rPr>
        <w:t xml:space="preserve">United Nations Educational, Scientific and Cultural Organization </w:t>
      </w:r>
      <w:r w:rsidR="00E37CD3">
        <w:rPr>
          <w:rFonts w:asciiTheme="majorBidi" w:hAnsiTheme="majorBidi" w:cstheme="majorBidi"/>
          <w:iCs/>
          <w:sz w:val="24"/>
          <w:szCs w:val="24"/>
        </w:rPr>
        <w:t>(</w:t>
      </w:r>
      <w:r w:rsidRPr="00C0152E">
        <w:rPr>
          <w:rFonts w:asciiTheme="majorBidi" w:hAnsiTheme="majorBidi" w:cstheme="majorBidi"/>
          <w:iCs/>
          <w:sz w:val="24"/>
          <w:szCs w:val="24"/>
        </w:rPr>
        <w:t>UNESCO</w:t>
      </w:r>
      <w:r w:rsidR="00E37CD3">
        <w:rPr>
          <w:rFonts w:asciiTheme="majorBidi" w:hAnsiTheme="majorBidi" w:cstheme="majorBidi"/>
          <w:iCs/>
          <w:sz w:val="24"/>
          <w:szCs w:val="24"/>
        </w:rPr>
        <w:t>)</w:t>
      </w:r>
      <w:r w:rsidRPr="00C0152E">
        <w:rPr>
          <w:rFonts w:asciiTheme="majorBidi" w:hAnsiTheme="majorBidi" w:cstheme="majorBidi"/>
          <w:iCs/>
          <w:sz w:val="24"/>
          <w:szCs w:val="24"/>
        </w:rPr>
        <w:t xml:space="preserve"> to implement national programs over the year 2018-2019 and 2020-2021.</w:t>
      </w:r>
    </w:p>
    <w:p w14:paraId="68BAC74A" w14:textId="4BFDD6DA" w:rsidR="001967FD" w:rsidRPr="00C0152E" w:rsidRDefault="00560E2E" w:rsidP="00752469">
      <w:pPr>
        <w:pStyle w:val="ListParagraph"/>
        <w:numPr>
          <w:ilvl w:val="0"/>
          <w:numId w:val="24"/>
        </w:numPr>
        <w:autoSpaceDE w:val="0"/>
        <w:autoSpaceDN w:val="0"/>
        <w:adjustRightInd w:val="0"/>
        <w:spacing w:after="0" w:line="240" w:lineRule="auto"/>
        <w:jc w:val="both"/>
        <w:rPr>
          <w:rFonts w:asciiTheme="majorBidi" w:hAnsiTheme="majorBidi" w:cstheme="majorBidi"/>
          <w:iCs/>
          <w:sz w:val="24"/>
          <w:szCs w:val="24"/>
        </w:rPr>
      </w:pPr>
      <w:r w:rsidRPr="00C0152E">
        <w:rPr>
          <w:rFonts w:asciiTheme="majorBidi" w:hAnsiTheme="majorBidi" w:cstheme="majorBidi"/>
          <w:iCs/>
          <w:sz w:val="24"/>
          <w:szCs w:val="24"/>
        </w:rPr>
        <w:t xml:space="preserve">Engage </w:t>
      </w:r>
      <w:r w:rsidR="009E7E91" w:rsidRPr="00C0152E">
        <w:rPr>
          <w:rFonts w:asciiTheme="majorBidi" w:hAnsiTheme="majorBidi" w:cstheme="majorBidi"/>
          <w:iCs/>
          <w:sz w:val="24"/>
          <w:szCs w:val="24"/>
        </w:rPr>
        <w:t>six</w:t>
      </w:r>
      <w:r w:rsidRPr="00C0152E">
        <w:rPr>
          <w:rFonts w:asciiTheme="majorBidi" w:hAnsiTheme="majorBidi" w:cstheme="majorBidi"/>
          <w:iCs/>
          <w:sz w:val="24"/>
          <w:szCs w:val="24"/>
        </w:rPr>
        <w:t xml:space="preserve"> members from the RDEPT in a comprehensive training program with </w:t>
      </w:r>
      <w:r w:rsidR="009E7E91" w:rsidRPr="00C0152E">
        <w:rPr>
          <w:rFonts w:asciiTheme="majorBidi" w:hAnsiTheme="majorBidi" w:cstheme="majorBidi"/>
          <w:iCs/>
          <w:sz w:val="24"/>
          <w:szCs w:val="24"/>
        </w:rPr>
        <w:t>Rio-project executed by United Nation for Environmental Programs</w:t>
      </w:r>
      <w:r w:rsidRPr="00C0152E">
        <w:rPr>
          <w:rFonts w:asciiTheme="majorBidi" w:hAnsiTheme="majorBidi" w:cstheme="majorBidi"/>
          <w:iCs/>
          <w:sz w:val="24"/>
          <w:szCs w:val="24"/>
        </w:rPr>
        <w:t xml:space="preserve"> (</w:t>
      </w:r>
      <w:r w:rsidR="009E7E91" w:rsidRPr="00C0152E">
        <w:rPr>
          <w:rFonts w:asciiTheme="majorBidi" w:hAnsiTheme="majorBidi" w:cstheme="majorBidi"/>
          <w:iCs/>
          <w:sz w:val="24"/>
          <w:szCs w:val="24"/>
        </w:rPr>
        <w:t>UNDP</w:t>
      </w:r>
      <w:r w:rsidRPr="00C0152E">
        <w:rPr>
          <w:rFonts w:asciiTheme="majorBidi" w:hAnsiTheme="majorBidi" w:cstheme="majorBidi"/>
          <w:iCs/>
          <w:sz w:val="24"/>
          <w:szCs w:val="24"/>
        </w:rPr>
        <w:t xml:space="preserve">) </w:t>
      </w:r>
      <w:r w:rsidR="009E7E91" w:rsidRPr="00C0152E">
        <w:rPr>
          <w:rFonts w:asciiTheme="majorBidi" w:hAnsiTheme="majorBidi" w:cstheme="majorBidi"/>
          <w:iCs/>
          <w:sz w:val="24"/>
          <w:szCs w:val="24"/>
        </w:rPr>
        <w:t>in 2019</w:t>
      </w:r>
      <w:r w:rsidRPr="00C0152E">
        <w:rPr>
          <w:rFonts w:asciiTheme="majorBidi" w:hAnsiTheme="majorBidi" w:cstheme="majorBidi"/>
          <w:iCs/>
          <w:sz w:val="24"/>
          <w:szCs w:val="24"/>
        </w:rPr>
        <w:t xml:space="preserve">. </w:t>
      </w:r>
    </w:p>
    <w:p w14:paraId="64285624" w14:textId="4C43EA56" w:rsidR="008A3952" w:rsidRPr="00C0152E" w:rsidRDefault="00FA20FF" w:rsidP="00752469">
      <w:pPr>
        <w:pStyle w:val="ListParagraph"/>
        <w:numPr>
          <w:ilvl w:val="0"/>
          <w:numId w:val="24"/>
        </w:numPr>
        <w:autoSpaceDE w:val="0"/>
        <w:autoSpaceDN w:val="0"/>
        <w:adjustRightInd w:val="0"/>
        <w:spacing w:after="0" w:line="240" w:lineRule="auto"/>
        <w:jc w:val="both"/>
        <w:rPr>
          <w:rFonts w:asciiTheme="majorBidi" w:hAnsiTheme="majorBidi" w:cstheme="majorBidi"/>
          <w:iCs/>
          <w:sz w:val="24"/>
          <w:szCs w:val="24"/>
        </w:rPr>
      </w:pPr>
      <w:r w:rsidRPr="00C0152E">
        <w:rPr>
          <w:rFonts w:asciiTheme="majorBidi" w:hAnsiTheme="majorBidi" w:cstheme="majorBidi"/>
          <w:iCs/>
          <w:sz w:val="24"/>
          <w:szCs w:val="24"/>
        </w:rPr>
        <w:t xml:space="preserve">The RDEPT is collaborating with the Royal Society for the Conservation of Nature (RSCN) in implementing the Convention on International Trade of Endangered Species of Fauna and Flora (CITES). In addition, RSCN is continuously supporting the RDEPT members and raise their capacities in the convention concepts and theories. </w:t>
      </w:r>
    </w:p>
    <w:p w14:paraId="6481CDD7" w14:textId="3D08A837" w:rsidR="00A957B0" w:rsidRPr="00C0152E" w:rsidRDefault="00A957B0" w:rsidP="00752469">
      <w:pPr>
        <w:pStyle w:val="ListParagraph"/>
        <w:numPr>
          <w:ilvl w:val="0"/>
          <w:numId w:val="24"/>
        </w:numPr>
        <w:autoSpaceDE w:val="0"/>
        <w:autoSpaceDN w:val="0"/>
        <w:adjustRightInd w:val="0"/>
        <w:spacing w:after="0" w:line="240" w:lineRule="auto"/>
        <w:jc w:val="both"/>
        <w:rPr>
          <w:rFonts w:asciiTheme="majorBidi" w:hAnsiTheme="majorBidi" w:cstheme="majorBidi"/>
          <w:iCs/>
          <w:sz w:val="24"/>
          <w:szCs w:val="24"/>
        </w:rPr>
      </w:pPr>
      <w:r w:rsidRPr="00C0152E">
        <w:rPr>
          <w:rFonts w:asciiTheme="majorBidi" w:hAnsiTheme="majorBidi" w:cstheme="majorBidi"/>
          <w:iCs/>
          <w:sz w:val="24"/>
          <w:szCs w:val="24"/>
        </w:rPr>
        <w:t xml:space="preserve">The RDEPT has participated </w:t>
      </w:r>
      <w:r w:rsidR="006959D7" w:rsidRPr="00C0152E">
        <w:rPr>
          <w:rFonts w:asciiTheme="majorBidi" w:hAnsiTheme="majorBidi" w:cstheme="majorBidi"/>
          <w:iCs/>
          <w:sz w:val="24"/>
          <w:szCs w:val="24"/>
        </w:rPr>
        <w:t>in capacity building programs funded by the</w:t>
      </w:r>
      <w:r w:rsidRPr="00C0152E">
        <w:rPr>
          <w:rFonts w:asciiTheme="majorBidi" w:hAnsiTheme="majorBidi" w:cstheme="majorBidi"/>
          <w:iCs/>
          <w:sz w:val="24"/>
          <w:szCs w:val="24"/>
        </w:rPr>
        <w:t xml:space="preserve"> Japan International Cooperation Agency (JICA) </w:t>
      </w:r>
    </w:p>
    <w:p w14:paraId="3C22C058" w14:textId="44210528" w:rsidR="00862CA1" w:rsidRPr="00C0152E" w:rsidRDefault="00862CA1" w:rsidP="00752469">
      <w:pPr>
        <w:pStyle w:val="ListParagraph"/>
        <w:numPr>
          <w:ilvl w:val="0"/>
          <w:numId w:val="24"/>
        </w:numPr>
        <w:autoSpaceDE w:val="0"/>
        <w:autoSpaceDN w:val="0"/>
        <w:adjustRightInd w:val="0"/>
        <w:spacing w:after="0" w:line="240" w:lineRule="auto"/>
        <w:jc w:val="both"/>
        <w:rPr>
          <w:rFonts w:asciiTheme="majorBidi" w:hAnsiTheme="majorBidi" w:cstheme="majorBidi"/>
          <w:iCs/>
          <w:sz w:val="24"/>
          <w:szCs w:val="24"/>
        </w:rPr>
      </w:pPr>
      <w:r w:rsidRPr="00C0152E">
        <w:rPr>
          <w:rFonts w:asciiTheme="majorBidi" w:hAnsiTheme="majorBidi" w:cstheme="majorBidi"/>
          <w:iCs/>
          <w:sz w:val="24"/>
          <w:szCs w:val="24"/>
        </w:rPr>
        <w:t>The RDEPT has participated in capacity building programs funded by the Korea International Cooperation Agency (</w:t>
      </w:r>
      <w:r w:rsidR="00DE08AB" w:rsidRPr="00C0152E">
        <w:rPr>
          <w:rFonts w:asciiTheme="majorBidi" w:hAnsiTheme="majorBidi" w:cstheme="majorBidi"/>
          <w:iCs/>
          <w:sz w:val="24"/>
          <w:szCs w:val="24"/>
        </w:rPr>
        <w:t>KOICA</w:t>
      </w:r>
      <w:r w:rsidRPr="00C0152E">
        <w:rPr>
          <w:rFonts w:asciiTheme="majorBidi" w:hAnsiTheme="majorBidi" w:cstheme="majorBidi"/>
          <w:iCs/>
          <w:sz w:val="24"/>
          <w:szCs w:val="24"/>
        </w:rPr>
        <w:t xml:space="preserve">) </w:t>
      </w:r>
    </w:p>
    <w:p w14:paraId="0CE4FBF8" w14:textId="5DD6698E" w:rsidR="006959D7" w:rsidRPr="00C0152E" w:rsidRDefault="00E57048" w:rsidP="00752469">
      <w:pPr>
        <w:pStyle w:val="ListParagraph"/>
        <w:numPr>
          <w:ilvl w:val="0"/>
          <w:numId w:val="24"/>
        </w:numPr>
        <w:autoSpaceDE w:val="0"/>
        <w:autoSpaceDN w:val="0"/>
        <w:adjustRightInd w:val="0"/>
        <w:spacing w:after="0" w:line="240" w:lineRule="auto"/>
        <w:jc w:val="both"/>
        <w:rPr>
          <w:rFonts w:asciiTheme="majorBidi" w:hAnsiTheme="majorBidi" w:cstheme="majorBidi"/>
          <w:iCs/>
          <w:sz w:val="24"/>
          <w:szCs w:val="24"/>
        </w:rPr>
      </w:pPr>
      <w:r w:rsidRPr="00C0152E">
        <w:rPr>
          <w:rFonts w:asciiTheme="majorBidi" w:hAnsiTheme="majorBidi" w:cstheme="majorBidi"/>
          <w:iCs/>
          <w:sz w:val="24"/>
          <w:szCs w:val="24"/>
        </w:rPr>
        <w:t xml:space="preserve">The RDEPT has collaborated with the United State Forest Service (USFS) </w:t>
      </w:r>
    </w:p>
    <w:p w14:paraId="6B51A378" w14:textId="77777777" w:rsidR="001F7504" w:rsidRPr="00C0152E" w:rsidRDefault="001F7504" w:rsidP="00752469">
      <w:pPr>
        <w:autoSpaceDE w:val="0"/>
        <w:autoSpaceDN w:val="0"/>
        <w:adjustRightInd w:val="0"/>
        <w:spacing w:after="0" w:line="240" w:lineRule="auto"/>
        <w:ind w:left="540"/>
        <w:jc w:val="both"/>
        <w:rPr>
          <w:rFonts w:asciiTheme="majorBidi" w:eastAsia="Times New Roman" w:hAnsiTheme="majorBidi" w:cstheme="majorBidi"/>
          <w:iCs/>
          <w:sz w:val="24"/>
          <w:szCs w:val="24"/>
        </w:rPr>
      </w:pPr>
    </w:p>
    <w:p w14:paraId="35F91C18" w14:textId="77777777" w:rsidR="00A92DE1" w:rsidRPr="00C0152E" w:rsidRDefault="00A92DE1" w:rsidP="00752469">
      <w:pPr>
        <w:pStyle w:val="Heading2"/>
        <w:spacing w:before="0" w:after="0"/>
        <w:rPr>
          <w:rFonts w:asciiTheme="majorBidi" w:eastAsia="Times New Roman" w:hAnsiTheme="majorBidi" w:cstheme="majorBidi"/>
          <w:sz w:val="24"/>
          <w:szCs w:val="24"/>
          <w:lang w:eastAsia="en-GB"/>
        </w:rPr>
      </w:pPr>
      <w:bookmarkStart w:id="29" w:name="_Toc61464779"/>
      <w:r w:rsidRPr="00C0152E">
        <w:rPr>
          <w:rFonts w:asciiTheme="majorBidi" w:eastAsia="Times New Roman" w:hAnsiTheme="majorBidi" w:cstheme="majorBidi"/>
          <w:sz w:val="24"/>
          <w:szCs w:val="24"/>
          <w:lang w:eastAsia="en-GB"/>
        </w:rPr>
        <w:t>3.4</w:t>
      </w:r>
      <w:r w:rsidRPr="00C0152E">
        <w:rPr>
          <w:rFonts w:asciiTheme="majorBidi" w:eastAsia="Times New Roman" w:hAnsiTheme="majorBidi" w:cstheme="majorBidi"/>
          <w:sz w:val="24"/>
          <w:szCs w:val="24"/>
          <w:lang w:eastAsia="en-GB"/>
        </w:rPr>
        <w:tab/>
        <w:t xml:space="preserve">List of applicable </w:t>
      </w:r>
      <w:r w:rsidRPr="00C0152E">
        <w:rPr>
          <w:rFonts w:asciiTheme="majorBidi" w:eastAsia="Times New Roman" w:hAnsiTheme="majorBidi" w:cstheme="majorBidi"/>
          <w:i/>
          <w:sz w:val="24"/>
          <w:szCs w:val="24"/>
          <w:lang w:eastAsia="en-GB"/>
        </w:rPr>
        <w:t>Union acquis</w:t>
      </w:r>
      <w:r w:rsidRPr="00C0152E">
        <w:rPr>
          <w:rFonts w:asciiTheme="majorBidi" w:eastAsia="Times New Roman" w:hAnsiTheme="majorBidi" w:cstheme="majorBidi"/>
          <w:sz w:val="24"/>
          <w:szCs w:val="24"/>
          <w:lang w:eastAsia="en-GB"/>
        </w:rPr>
        <w:t>/standards/norms:</w:t>
      </w:r>
      <w:bookmarkEnd w:id="29"/>
    </w:p>
    <w:p w14:paraId="30B794F8" w14:textId="3DFC5539" w:rsidR="00A17781" w:rsidRPr="00C0152E" w:rsidRDefault="00431438" w:rsidP="00752469">
      <w:pPr>
        <w:autoSpaceDE w:val="0"/>
        <w:autoSpaceDN w:val="0"/>
        <w:adjustRightInd w:val="0"/>
        <w:spacing w:after="0" w:line="240" w:lineRule="auto"/>
        <w:ind w:left="540" w:hanging="540"/>
        <w:jc w:val="both"/>
        <w:rPr>
          <w:rFonts w:asciiTheme="majorBidi" w:eastAsia="Times New Roman" w:hAnsiTheme="majorBidi" w:cstheme="majorBidi"/>
          <w:sz w:val="24"/>
          <w:szCs w:val="24"/>
          <w:lang w:eastAsia="en-GB"/>
        </w:rPr>
      </w:pPr>
      <w:r w:rsidRPr="00C0152E">
        <w:rPr>
          <w:rFonts w:asciiTheme="majorBidi" w:eastAsia="Times New Roman" w:hAnsiTheme="majorBidi" w:cstheme="majorBidi"/>
          <w:sz w:val="24"/>
          <w:szCs w:val="24"/>
          <w:lang w:eastAsia="en-GB"/>
        </w:rPr>
        <w:tab/>
      </w:r>
      <w:r w:rsidR="00A17781" w:rsidRPr="00C0152E">
        <w:rPr>
          <w:rFonts w:asciiTheme="majorBidi" w:eastAsia="Times New Roman" w:hAnsiTheme="majorBidi" w:cstheme="majorBidi"/>
          <w:sz w:val="24"/>
          <w:szCs w:val="24"/>
          <w:lang w:eastAsia="en-GB"/>
        </w:rPr>
        <w:t>The Twinning project responds to the following domestic legislations</w:t>
      </w:r>
      <w:r w:rsidR="008A64F7" w:rsidRPr="00C0152E">
        <w:rPr>
          <w:rFonts w:asciiTheme="majorBidi" w:eastAsia="Times New Roman" w:hAnsiTheme="majorBidi" w:cstheme="majorBidi"/>
          <w:sz w:val="24"/>
          <w:szCs w:val="24"/>
          <w:lang w:eastAsia="en-GB"/>
        </w:rPr>
        <w:t xml:space="preserve"> </w:t>
      </w:r>
      <w:r w:rsidR="003E462D" w:rsidRPr="00C0152E">
        <w:rPr>
          <w:rFonts w:asciiTheme="majorBidi" w:eastAsia="Times New Roman" w:hAnsiTheme="majorBidi" w:cstheme="majorBidi"/>
          <w:sz w:val="24"/>
          <w:szCs w:val="24"/>
          <w:lang w:eastAsia="en-GB"/>
        </w:rPr>
        <w:t>that can</w:t>
      </w:r>
      <w:r w:rsidR="008A64F7" w:rsidRPr="00C0152E">
        <w:rPr>
          <w:rFonts w:asciiTheme="majorBidi" w:eastAsia="Times New Roman" w:hAnsiTheme="majorBidi" w:cstheme="majorBidi"/>
          <w:sz w:val="24"/>
          <w:szCs w:val="24"/>
          <w:lang w:eastAsia="en-GB"/>
        </w:rPr>
        <w:t xml:space="preserve"> be </w:t>
      </w:r>
      <w:r w:rsidR="00B9631B" w:rsidRPr="00C0152E">
        <w:rPr>
          <w:rFonts w:asciiTheme="majorBidi" w:eastAsia="Times New Roman" w:hAnsiTheme="majorBidi" w:cstheme="majorBidi"/>
          <w:sz w:val="24"/>
          <w:szCs w:val="24"/>
          <w:lang w:eastAsia="en-GB"/>
        </w:rPr>
        <w:t>retrieved online</w:t>
      </w:r>
      <w:r w:rsidR="00A17781" w:rsidRPr="00C0152E">
        <w:rPr>
          <w:rFonts w:asciiTheme="majorBidi" w:eastAsia="Times New Roman" w:hAnsiTheme="majorBidi" w:cstheme="majorBidi"/>
          <w:sz w:val="24"/>
          <w:szCs w:val="24"/>
          <w:lang w:eastAsia="en-GB"/>
        </w:rPr>
        <w:t>:</w:t>
      </w:r>
    </w:p>
    <w:p w14:paraId="0DDAB62E" w14:textId="012350FB" w:rsidR="00A17781" w:rsidRPr="00C0152E" w:rsidRDefault="005A0E56" w:rsidP="00752469">
      <w:pPr>
        <w:pStyle w:val="ListParagraph"/>
        <w:numPr>
          <w:ilvl w:val="0"/>
          <w:numId w:val="14"/>
        </w:numPr>
        <w:autoSpaceDE w:val="0"/>
        <w:autoSpaceDN w:val="0"/>
        <w:adjustRightInd w:val="0"/>
        <w:spacing w:after="0" w:line="240" w:lineRule="auto"/>
        <w:jc w:val="both"/>
        <w:rPr>
          <w:rFonts w:asciiTheme="majorBidi" w:hAnsiTheme="majorBidi" w:cstheme="majorBidi"/>
          <w:sz w:val="24"/>
          <w:szCs w:val="24"/>
          <w:lang w:eastAsia="en-GB"/>
        </w:rPr>
      </w:pPr>
      <w:r w:rsidRPr="00C0152E">
        <w:rPr>
          <w:rFonts w:asciiTheme="majorBidi" w:hAnsiTheme="majorBidi" w:cstheme="majorBidi"/>
          <w:sz w:val="24"/>
          <w:szCs w:val="24"/>
          <w:lang w:val="en-US" w:eastAsia="en-GB"/>
        </w:rPr>
        <w:t>RDEPT strategic plan 2018-2020</w:t>
      </w:r>
      <w:r w:rsidR="00BC6C1B" w:rsidRPr="00C0152E">
        <w:rPr>
          <w:rFonts w:asciiTheme="majorBidi" w:hAnsiTheme="majorBidi" w:cstheme="majorBidi"/>
          <w:sz w:val="24"/>
          <w:szCs w:val="24"/>
          <w:lang w:eastAsia="en-GB"/>
        </w:rPr>
        <w:t>.</w:t>
      </w:r>
    </w:p>
    <w:p w14:paraId="1A8BAC26" w14:textId="1AD55EAF" w:rsidR="004D7AD3" w:rsidRPr="00C0152E" w:rsidRDefault="005A0E56" w:rsidP="00752469">
      <w:pPr>
        <w:pStyle w:val="ListParagraph"/>
        <w:numPr>
          <w:ilvl w:val="0"/>
          <w:numId w:val="14"/>
        </w:numPr>
        <w:autoSpaceDE w:val="0"/>
        <w:autoSpaceDN w:val="0"/>
        <w:adjustRightInd w:val="0"/>
        <w:spacing w:after="0" w:line="240" w:lineRule="auto"/>
        <w:jc w:val="both"/>
        <w:rPr>
          <w:rFonts w:asciiTheme="majorBidi" w:hAnsiTheme="majorBidi" w:cstheme="majorBidi"/>
          <w:sz w:val="24"/>
          <w:szCs w:val="24"/>
          <w:lang w:eastAsia="en-GB"/>
        </w:rPr>
      </w:pPr>
      <w:r w:rsidRPr="00C0152E">
        <w:rPr>
          <w:rFonts w:asciiTheme="majorBidi" w:hAnsiTheme="majorBidi" w:cstheme="majorBidi"/>
          <w:sz w:val="24"/>
          <w:szCs w:val="24"/>
          <w:lang w:eastAsia="en-GB"/>
        </w:rPr>
        <w:t>Bylaw No. 37 for the Year 2018</w:t>
      </w:r>
      <w:r w:rsidR="008A64F7" w:rsidRPr="00C0152E">
        <w:rPr>
          <w:rStyle w:val="FootnoteReference"/>
          <w:rFonts w:asciiTheme="majorBidi" w:hAnsiTheme="majorBidi" w:cstheme="majorBidi"/>
          <w:sz w:val="24"/>
          <w:szCs w:val="24"/>
          <w:lang w:eastAsia="en-GB"/>
        </w:rPr>
        <w:footnoteReference w:id="6"/>
      </w:r>
      <w:r w:rsidR="008A64F7" w:rsidRPr="00C0152E">
        <w:rPr>
          <w:rFonts w:asciiTheme="majorBidi" w:hAnsiTheme="majorBidi" w:cstheme="majorBidi"/>
          <w:sz w:val="24"/>
          <w:szCs w:val="24"/>
          <w:lang w:eastAsia="en-GB"/>
        </w:rPr>
        <w:t>.</w:t>
      </w:r>
    </w:p>
    <w:p w14:paraId="7B57F270" w14:textId="2EF0EA15" w:rsidR="0006768B" w:rsidRPr="00C0152E" w:rsidRDefault="00A03A87" w:rsidP="00752469">
      <w:pPr>
        <w:pStyle w:val="ListParagraph"/>
        <w:numPr>
          <w:ilvl w:val="0"/>
          <w:numId w:val="14"/>
        </w:numPr>
        <w:autoSpaceDE w:val="0"/>
        <w:autoSpaceDN w:val="0"/>
        <w:adjustRightInd w:val="0"/>
        <w:spacing w:after="0" w:line="240" w:lineRule="auto"/>
        <w:jc w:val="both"/>
        <w:rPr>
          <w:rFonts w:asciiTheme="majorBidi" w:hAnsiTheme="majorBidi" w:cstheme="majorBidi"/>
          <w:sz w:val="24"/>
          <w:szCs w:val="24"/>
          <w:lang w:eastAsia="en-GB"/>
        </w:rPr>
      </w:pPr>
      <w:r w:rsidRPr="00C0152E">
        <w:rPr>
          <w:rFonts w:asciiTheme="majorBidi" w:hAnsiTheme="majorBidi" w:cstheme="majorBidi"/>
          <w:sz w:val="24"/>
          <w:szCs w:val="24"/>
          <w:lang w:eastAsia="en-GB"/>
        </w:rPr>
        <w:t>Ministry of Environment Strategic Plan 2020-2022</w:t>
      </w:r>
      <w:r w:rsidR="0006768B" w:rsidRPr="00C0152E">
        <w:rPr>
          <w:rFonts w:asciiTheme="majorBidi" w:hAnsiTheme="majorBidi" w:cstheme="majorBidi"/>
          <w:sz w:val="24"/>
          <w:szCs w:val="24"/>
          <w:lang w:eastAsia="en-GB"/>
        </w:rPr>
        <w:t>.</w:t>
      </w:r>
    </w:p>
    <w:p w14:paraId="77FC9B36" w14:textId="06E55046" w:rsidR="0006768B" w:rsidRPr="00C0152E" w:rsidRDefault="0094334A" w:rsidP="00752469">
      <w:pPr>
        <w:pStyle w:val="ListParagraph"/>
        <w:numPr>
          <w:ilvl w:val="0"/>
          <w:numId w:val="14"/>
        </w:numPr>
        <w:autoSpaceDE w:val="0"/>
        <w:autoSpaceDN w:val="0"/>
        <w:adjustRightInd w:val="0"/>
        <w:spacing w:after="0" w:line="240" w:lineRule="auto"/>
        <w:jc w:val="both"/>
        <w:rPr>
          <w:rFonts w:asciiTheme="majorBidi" w:hAnsiTheme="majorBidi" w:cstheme="majorBidi"/>
          <w:sz w:val="24"/>
          <w:szCs w:val="24"/>
          <w:lang w:eastAsia="en-GB"/>
        </w:rPr>
      </w:pPr>
      <w:r w:rsidRPr="00C0152E">
        <w:rPr>
          <w:rFonts w:asciiTheme="majorBidi" w:hAnsiTheme="majorBidi" w:cstheme="majorBidi"/>
          <w:sz w:val="24"/>
          <w:szCs w:val="24"/>
          <w:lang w:eastAsia="en-GB"/>
        </w:rPr>
        <w:t>Environmental Law No. 6 for the year 2017</w:t>
      </w:r>
      <w:r w:rsidR="0006768B" w:rsidRPr="00C0152E">
        <w:rPr>
          <w:rFonts w:asciiTheme="majorBidi" w:hAnsiTheme="majorBidi" w:cstheme="majorBidi"/>
          <w:sz w:val="24"/>
          <w:szCs w:val="24"/>
          <w:lang w:eastAsia="en-GB"/>
        </w:rPr>
        <w:t>.</w:t>
      </w:r>
    </w:p>
    <w:p w14:paraId="26453571" w14:textId="4575EC78" w:rsidR="001649DE" w:rsidRPr="00C0152E" w:rsidRDefault="001649DE" w:rsidP="00752469">
      <w:pPr>
        <w:pStyle w:val="ListParagraph"/>
        <w:numPr>
          <w:ilvl w:val="0"/>
          <w:numId w:val="14"/>
        </w:numPr>
        <w:autoSpaceDE w:val="0"/>
        <w:autoSpaceDN w:val="0"/>
        <w:adjustRightInd w:val="0"/>
        <w:spacing w:after="0" w:line="240" w:lineRule="auto"/>
        <w:jc w:val="both"/>
        <w:rPr>
          <w:rFonts w:asciiTheme="majorBidi" w:hAnsiTheme="majorBidi" w:cstheme="majorBidi"/>
          <w:sz w:val="24"/>
          <w:szCs w:val="24"/>
          <w:lang w:eastAsia="en-GB"/>
        </w:rPr>
      </w:pPr>
      <w:r w:rsidRPr="00C0152E">
        <w:rPr>
          <w:rFonts w:asciiTheme="majorBidi" w:hAnsiTheme="majorBidi" w:cstheme="majorBidi"/>
          <w:sz w:val="24"/>
          <w:szCs w:val="24"/>
          <w:lang w:eastAsia="en-GB"/>
        </w:rPr>
        <w:t>Ministry of Tourism and Antiquities law Number 20 for the year 1988</w:t>
      </w:r>
    </w:p>
    <w:p w14:paraId="3D91A8EA" w14:textId="2C8E0229" w:rsidR="00E506CD" w:rsidRPr="00C0152E" w:rsidRDefault="00E506CD" w:rsidP="00752469">
      <w:pPr>
        <w:autoSpaceDE w:val="0"/>
        <w:autoSpaceDN w:val="0"/>
        <w:adjustRightInd w:val="0"/>
        <w:spacing w:after="0" w:line="240" w:lineRule="auto"/>
        <w:jc w:val="both"/>
        <w:rPr>
          <w:rFonts w:asciiTheme="majorBidi" w:hAnsiTheme="majorBidi" w:cstheme="majorBidi"/>
          <w:sz w:val="24"/>
          <w:szCs w:val="24"/>
          <w:lang w:eastAsia="en-GB"/>
        </w:rPr>
      </w:pPr>
    </w:p>
    <w:p w14:paraId="5EF5B2BD" w14:textId="06D84E8B" w:rsidR="00E506CD" w:rsidRPr="00C0152E" w:rsidRDefault="00E506CD" w:rsidP="00752469">
      <w:pPr>
        <w:autoSpaceDE w:val="0"/>
        <w:autoSpaceDN w:val="0"/>
        <w:adjustRightInd w:val="0"/>
        <w:spacing w:after="0" w:line="240" w:lineRule="auto"/>
        <w:ind w:left="360"/>
        <w:jc w:val="both"/>
        <w:rPr>
          <w:rFonts w:asciiTheme="majorBidi" w:hAnsiTheme="majorBidi" w:cstheme="majorBidi"/>
          <w:iCs/>
          <w:sz w:val="24"/>
          <w:szCs w:val="24"/>
          <w:lang w:eastAsia="en-GB"/>
        </w:rPr>
      </w:pPr>
      <w:r w:rsidRPr="00C0152E">
        <w:rPr>
          <w:rFonts w:asciiTheme="majorBidi" w:hAnsiTheme="majorBidi" w:cstheme="majorBidi"/>
          <w:iCs/>
          <w:sz w:val="24"/>
          <w:szCs w:val="24"/>
          <w:lang w:eastAsia="en-GB"/>
        </w:rPr>
        <w:t xml:space="preserve">In addition, </w:t>
      </w:r>
    </w:p>
    <w:p w14:paraId="4E6D931A" w14:textId="4709BAF7" w:rsidR="00337108" w:rsidRPr="00337108" w:rsidRDefault="00337108" w:rsidP="00337108">
      <w:pPr>
        <w:pStyle w:val="ListParagraph"/>
        <w:numPr>
          <w:ilvl w:val="0"/>
          <w:numId w:val="25"/>
        </w:numPr>
        <w:autoSpaceDE w:val="0"/>
        <w:autoSpaceDN w:val="0"/>
        <w:adjustRightInd w:val="0"/>
        <w:spacing w:after="0" w:line="240" w:lineRule="auto"/>
        <w:jc w:val="both"/>
        <w:rPr>
          <w:rFonts w:asciiTheme="majorBidi" w:hAnsiTheme="majorBidi" w:cstheme="majorBidi"/>
          <w:sz w:val="24"/>
          <w:szCs w:val="24"/>
          <w:lang w:eastAsia="en-GB"/>
        </w:rPr>
      </w:pPr>
      <w:r w:rsidRPr="00337108">
        <w:rPr>
          <w:rFonts w:asciiTheme="majorBidi" w:hAnsiTheme="majorBidi" w:cstheme="majorBidi"/>
          <w:sz w:val="24"/>
          <w:szCs w:val="24"/>
          <w:lang w:eastAsia="en-GB"/>
        </w:rPr>
        <w:t>Directive 2008/99/EC on the protection of the environment through criminal law</w:t>
      </w:r>
    </w:p>
    <w:p w14:paraId="3349DC06" w14:textId="494A9CC8" w:rsidR="00E506CD" w:rsidRPr="00C0152E" w:rsidRDefault="00E506CD" w:rsidP="00752469">
      <w:pPr>
        <w:pStyle w:val="ListParagraph"/>
        <w:numPr>
          <w:ilvl w:val="0"/>
          <w:numId w:val="25"/>
        </w:numPr>
        <w:autoSpaceDE w:val="0"/>
        <w:autoSpaceDN w:val="0"/>
        <w:adjustRightInd w:val="0"/>
        <w:spacing w:after="0" w:line="240" w:lineRule="auto"/>
        <w:jc w:val="both"/>
        <w:rPr>
          <w:rFonts w:asciiTheme="majorBidi" w:hAnsiTheme="majorBidi" w:cstheme="majorBidi"/>
          <w:sz w:val="24"/>
          <w:szCs w:val="24"/>
          <w:lang w:eastAsia="en-GB"/>
        </w:rPr>
      </w:pPr>
      <w:r w:rsidRPr="00C0152E">
        <w:rPr>
          <w:rFonts w:asciiTheme="majorBidi" w:hAnsiTheme="majorBidi" w:cstheme="majorBidi"/>
          <w:sz w:val="24"/>
          <w:szCs w:val="24"/>
          <w:lang w:val="en-US" w:eastAsia="en-GB"/>
        </w:rPr>
        <w:lastRenderedPageBreak/>
        <w:t>Directive</w:t>
      </w:r>
      <w:r w:rsidRPr="00C0152E">
        <w:rPr>
          <w:rFonts w:asciiTheme="majorBidi" w:hAnsiTheme="majorBidi" w:cstheme="majorBidi"/>
          <w:iCs/>
          <w:sz w:val="24"/>
          <w:szCs w:val="24"/>
          <w:lang w:eastAsia="en-GB"/>
        </w:rPr>
        <w:t xml:space="preserve"> 2003/4/EC of the European Parliament and of the Council of 28 January 2003 on public</w:t>
      </w:r>
      <w:r w:rsidRPr="00C0152E">
        <w:rPr>
          <w:rFonts w:asciiTheme="majorBidi" w:hAnsiTheme="majorBidi" w:cstheme="majorBidi"/>
          <w:sz w:val="24"/>
          <w:szCs w:val="24"/>
          <w:lang w:eastAsia="en-GB"/>
        </w:rPr>
        <w:t xml:space="preserve"> access to environmental information and repealing Council Directive 90/313/EEC</w:t>
      </w:r>
    </w:p>
    <w:p w14:paraId="5DCF4776" w14:textId="37E05E27" w:rsidR="00B55CC0" w:rsidRPr="00C0152E" w:rsidRDefault="00B55CC0" w:rsidP="00752469">
      <w:pPr>
        <w:pStyle w:val="ListParagraph"/>
        <w:numPr>
          <w:ilvl w:val="0"/>
          <w:numId w:val="25"/>
        </w:numPr>
        <w:autoSpaceDE w:val="0"/>
        <w:autoSpaceDN w:val="0"/>
        <w:adjustRightInd w:val="0"/>
        <w:spacing w:after="0" w:line="240" w:lineRule="auto"/>
        <w:jc w:val="both"/>
        <w:rPr>
          <w:rFonts w:asciiTheme="majorBidi" w:hAnsiTheme="majorBidi" w:cstheme="majorBidi"/>
          <w:sz w:val="24"/>
          <w:szCs w:val="24"/>
          <w:lang w:eastAsia="en-GB"/>
        </w:rPr>
      </w:pPr>
      <w:r w:rsidRPr="00C0152E">
        <w:rPr>
          <w:rFonts w:asciiTheme="majorBidi" w:hAnsiTheme="majorBidi" w:cstheme="majorBidi"/>
          <w:sz w:val="24"/>
          <w:szCs w:val="24"/>
          <w:lang w:eastAsia="en-GB"/>
        </w:rPr>
        <w:t>Directive 2004/35/CE of the European Parliament and of the Council of 21 April 2004 on environmental liability with regard to the prevention and remedying of environmental damage</w:t>
      </w:r>
    </w:p>
    <w:p w14:paraId="3588D2B0" w14:textId="4B837A24" w:rsidR="00B55CC0" w:rsidRPr="00C0152E" w:rsidRDefault="00B55CC0" w:rsidP="00752469">
      <w:pPr>
        <w:pStyle w:val="ListParagraph"/>
        <w:numPr>
          <w:ilvl w:val="0"/>
          <w:numId w:val="25"/>
        </w:numPr>
        <w:autoSpaceDE w:val="0"/>
        <w:autoSpaceDN w:val="0"/>
        <w:adjustRightInd w:val="0"/>
        <w:spacing w:after="0" w:line="240" w:lineRule="auto"/>
        <w:jc w:val="both"/>
        <w:rPr>
          <w:rFonts w:asciiTheme="majorBidi" w:hAnsiTheme="majorBidi" w:cstheme="majorBidi"/>
          <w:sz w:val="24"/>
          <w:szCs w:val="24"/>
          <w:lang w:eastAsia="en-GB"/>
        </w:rPr>
      </w:pPr>
      <w:r w:rsidRPr="00C0152E">
        <w:rPr>
          <w:rFonts w:asciiTheme="majorBidi" w:hAnsiTheme="majorBidi" w:cstheme="majorBidi"/>
          <w:sz w:val="24"/>
          <w:szCs w:val="24"/>
          <w:lang w:eastAsia="en-GB"/>
        </w:rPr>
        <w:t>Directive 2006/21/EC of the European Parliament and of the Council of 15 March 2006 on the management of waste from extractive industries and amending Directive 2004/35/E</w:t>
      </w:r>
    </w:p>
    <w:p w14:paraId="0DF186CE" w14:textId="2B09DB28" w:rsidR="00B55CC0" w:rsidRPr="00C0152E" w:rsidRDefault="00B55CC0" w:rsidP="00752469">
      <w:pPr>
        <w:pStyle w:val="ListParagraph"/>
        <w:numPr>
          <w:ilvl w:val="0"/>
          <w:numId w:val="25"/>
        </w:numPr>
        <w:autoSpaceDE w:val="0"/>
        <w:autoSpaceDN w:val="0"/>
        <w:adjustRightInd w:val="0"/>
        <w:spacing w:after="0" w:line="240" w:lineRule="auto"/>
        <w:jc w:val="both"/>
        <w:rPr>
          <w:rFonts w:asciiTheme="majorBidi" w:hAnsiTheme="majorBidi" w:cstheme="majorBidi"/>
          <w:sz w:val="24"/>
          <w:szCs w:val="24"/>
          <w:lang w:eastAsia="en-GB"/>
        </w:rPr>
      </w:pPr>
      <w:r w:rsidRPr="00C0152E">
        <w:rPr>
          <w:rFonts w:asciiTheme="majorBidi" w:hAnsiTheme="majorBidi" w:cstheme="majorBidi"/>
          <w:sz w:val="24"/>
          <w:szCs w:val="24"/>
          <w:lang w:eastAsia="en-GB"/>
        </w:rPr>
        <w:t>Directive 2008/50/EC of the European Parliament and of the Council of 21 May 2008 on ambient air quality and cleaner air for Europe</w:t>
      </w:r>
    </w:p>
    <w:p w14:paraId="34294CC6" w14:textId="1ACED599" w:rsidR="00B55CC0" w:rsidRPr="00C0152E" w:rsidRDefault="00B55CC0" w:rsidP="00752469">
      <w:pPr>
        <w:pStyle w:val="ListParagraph"/>
        <w:numPr>
          <w:ilvl w:val="0"/>
          <w:numId w:val="25"/>
        </w:numPr>
        <w:autoSpaceDE w:val="0"/>
        <w:autoSpaceDN w:val="0"/>
        <w:adjustRightInd w:val="0"/>
        <w:spacing w:after="0" w:line="240" w:lineRule="auto"/>
        <w:jc w:val="both"/>
        <w:rPr>
          <w:rFonts w:asciiTheme="majorBidi" w:hAnsiTheme="majorBidi" w:cstheme="majorBidi"/>
          <w:sz w:val="24"/>
          <w:szCs w:val="24"/>
          <w:lang w:eastAsia="en-GB"/>
        </w:rPr>
      </w:pPr>
      <w:r w:rsidRPr="00C0152E">
        <w:rPr>
          <w:rFonts w:asciiTheme="majorBidi" w:hAnsiTheme="majorBidi" w:cstheme="majorBidi"/>
          <w:sz w:val="24"/>
          <w:szCs w:val="24"/>
          <w:lang w:eastAsia="en-GB"/>
        </w:rPr>
        <w:t>Directive 2003/17/EC of the European Parliament and of the Council of 3 March 2003 amending Directive 98/70/EC relating to the quality of petrol and diesel fuels</w:t>
      </w:r>
    </w:p>
    <w:p w14:paraId="0BE50103" w14:textId="20CB4BB6" w:rsidR="00B55CC0" w:rsidRPr="00C0152E" w:rsidRDefault="00B55CC0" w:rsidP="00752469">
      <w:pPr>
        <w:pStyle w:val="ListParagraph"/>
        <w:numPr>
          <w:ilvl w:val="0"/>
          <w:numId w:val="25"/>
        </w:numPr>
        <w:autoSpaceDE w:val="0"/>
        <w:autoSpaceDN w:val="0"/>
        <w:adjustRightInd w:val="0"/>
        <w:spacing w:after="0" w:line="240" w:lineRule="auto"/>
        <w:jc w:val="both"/>
        <w:rPr>
          <w:rFonts w:asciiTheme="majorBidi" w:hAnsiTheme="majorBidi" w:cstheme="majorBidi"/>
          <w:sz w:val="24"/>
          <w:szCs w:val="24"/>
          <w:lang w:eastAsia="en-GB"/>
        </w:rPr>
      </w:pPr>
      <w:r w:rsidRPr="00C0152E">
        <w:rPr>
          <w:rFonts w:asciiTheme="majorBidi" w:hAnsiTheme="majorBidi" w:cstheme="majorBidi"/>
          <w:sz w:val="24"/>
          <w:szCs w:val="24"/>
          <w:lang w:eastAsia="en-GB"/>
        </w:rPr>
        <w:t>Drinking Water Directive - Council Directive 98/83/EC of 3 November 1998 on the quality of water intended for human consumption</w:t>
      </w:r>
    </w:p>
    <w:p w14:paraId="32243CDD" w14:textId="1795E1AD" w:rsidR="000740C8" w:rsidRPr="00C0152E" w:rsidRDefault="000740C8" w:rsidP="00752469">
      <w:pPr>
        <w:pStyle w:val="ListParagraph"/>
        <w:numPr>
          <w:ilvl w:val="0"/>
          <w:numId w:val="25"/>
        </w:numPr>
        <w:autoSpaceDE w:val="0"/>
        <w:autoSpaceDN w:val="0"/>
        <w:adjustRightInd w:val="0"/>
        <w:spacing w:after="0" w:line="240" w:lineRule="auto"/>
        <w:jc w:val="both"/>
        <w:rPr>
          <w:rFonts w:asciiTheme="majorBidi" w:hAnsiTheme="majorBidi" w:cstheme="majorBidi"/>
          <w:sz w:val="24"/>
          <w:szCs w:val="24"/>
          <w:lang w:eastAsia="en-GB"/>
        </w:rPr>
      </w:pPr>
      <w:r w:rsidRPr="00C0152E">
        <w:rPr>
          <w:rFonts w:asciiTheme="majorBidi" w:hAnsiTheme="majorBidi" w:cstheme="majorBidi"/>
          <w:sz w:val="24"/>
          <w:szCs w:val="24"/>
          <w:lang w:eastAsia="en-GB"/>
        </w:rPr>
        <w:t>Council Directive 91/271/EEC of 21 May 1991 concerning urban waste-water treatment</w:t>
      </w:r>
    </w:p>
    <w:p w14:paraId="6BFF693C" w14:textId="1313B272" w:rsidR="000740C8" w:rsidRPr="00C0152E" w:rsidRDefault="000740C8" w:rsidP="00752469">
      <w:pPr>
        <w:pStyle w:val="ListParagraph"/>
        <w:numPr>
          <w:ilvl w:val="0"/>
          <w:numId w:val="25"/>
        </w:numPr>
        <w:autoSpaceDE w:val="0"/>
        <w:autoSpaceDN w:val="0"/>
        <w:adjustRightInd w:val="0"/>
        <w:spacing w:after="0" w:line="240" w:lineRule="auto"/>
        <w:jc w:val="both"/>
        <w:rPr>
          <w:rFonts w:asciiTheme="majorBidi" w:hAnsiTheme="majorBidi" w:cstheme="majorBidi"/>
          <w:sz w:val="24"/>
          <w:szCs w:val="24"/>
          <w:lang w:eastAsia="en-GB"/>
        </w:rPr>
      </w:pPr>
      <w:r w:rsidRPr="00C0152E">
        <w:rPr>
          <w:rFonts w:asciiTheme="majorBidi" w:hAnsiTheme="majorBidi" w:cstheme="majorBidi"/>
          <w:sz w:val="24"/>
          <w:szCs w:val="24"/>
          <w:lang w:eastAsia="en-GB"/>
        </w:rPr>
        <w:t>Nitrates Directive - Council Directive 91/676/EEC of 12 December 1991 concerning the protection of waters against pollution caused by nitrates from agricultural sources</w:t>
      </w:r>
    </w:p>
    <w:p w14:paraId="75B18C96" w14:textId="5C2129D5" w:rsidR="000740C8" w:rsidRPr="00C0152E" w:rsidRDefault="00CD6994" w:rsidP="00752469">
      <w:pPr>
        <w:pStyle w:val="ListParagraph"/>
        <w:numPr>
          <w:ilvl w:val="0"/>
          <w:numId w:val="25"/>
        </w:numPr>
        <w:autoSpaceDE w:val="0"/>
        <w:autoSpaceDN w:val="0"/>
        <w:adjustRightInd w:val="0"/>
        <w:spacing w:after="0" w:line="240" w:lineRule="auto"/>
        <w:jc w:val="both"/>
        <w:rPr>
          <w:rFonts w:asciiTheme="majorBidi" w:hAnsiTheme="majorBidi" w:cstheme="majorBidi"/>
          <w:sz w:val="24"/>
          <w:szCs w:val="24"/>
          <w:lang w:eastAsia="en-GB"/>
        </w:rPr>
      </w:pPr>
      <w:r w:rsidRPr="00C0152E">
        <w:rPr>
          <w:rFonts w:asciiTheme="majorBidi" w:hAnsiTheme="majorBidi" w:cstheme="majorBidi"/>
          <w:sz w:val="24"/>
          <w:szCs w:val="24"/>
          <w:lang w:eastAsia="en-GB"/>
        </w:rPr>
        <w:t>Commission Implementing Decision of 11 July 2011 concerning a site information format for Natura 2000 sites</w:t>
      </w:r>
    </w:p>
    <w:p w14:paraId="7F4EA904" w14:textId="5A9E3635" w:rsidR="00CD6994" w:rsidRPr="00C0152E" w:rsidRDefault="00CD6994" w:rsidP="00752469">
      <w:pPr>
        <w:pStyle w:val="ListParagraph"/>
        <w:numPr>
          <w:ilvl w:val="0"/>
          <w:numId w:val="25"/>
        </w:numPr>
        <w:autoSpaceDE w:val="0"/>
        <w:autoSpaceDN w:val="0"/>
        <w:adjustRightInd w:val="0"/>
        <w:spacing w:after="0" w:line="240" w:lineRule="auto"/>
        <w:jc w:val="both"/>
        <w:rPr>
          <w:rFonts w:asciiTheme="majorBidi" w:hAnsiTheme="majorBidi" w:cstheme="majorBidi"/>
          <w:sz w:val="24"/>
          <w:szCs w:val="24"/>
          <w:lang w:eastAsia="en-GB"/>
        </w:rPr>
      </w:pPr>
      <w:r w:rsidRPr="00C0152E">
        <w:rPr>
          <w:rFonts w:asciiTheme="majorBidi" w:hAnsiTheme="majorBidi" w:cstheme="majorBidi"/>
          <w:sz w:val="24"/>
          <w:szCs w:val="24"/>
          <w:lang w:eastAsia="en-GB"/>
        </w:rPr>
        <w:t>Habitats Directive - Council Directive 92/43/EEC of 21 May 1992 on the conservation of natural habitats and of wild fauna and flora</w:t>
      </w:r>
    </w:p>
    <w:p w14:paraId="02928725" w14:textId="31720293" w:rsidR="00CD6994" w:rsidRPr="00C0152E" w:rsidRDefault="00CD6994" w:rsidP="00752469">
      <w:pPr>
        <w:pStyle w:val="ListParagraph"/>
        <w:numPr>
          <w:ilvl w:val="0"/>
          <w:numId w:val="25"/>
        </w:numPr>
        <w:autoSpaceDE w:val="0"/>
        <w:autoSpaceDN w:val="0"/>
        <w:adjustRightInd w:val="0"/>
        <w:spacing w:after="0" w:line="240" w:lineRule="auto"/>
        <w:jc w:val="both"/>
        <w:rPr>
          <w:rFonts w:asciiTheme="majorBidi" w:hAnsiTheme="majorBidi" w:cstheme="majorBidi"/>
          <w:sz w:val="24"/>
          <w:szCs w:val="24"/>
          <w:lang w:eastAsia="en-GB"/>
        </w:rPr>
      </w:pPr>
      <w:r w:rsidRPr="00C0152E">
        <w:rPr>
          <w:rFonts w:asciiTheme="majorBidi" w:hAnsiTheme="majorBidi" w:cstheme="majorBidi"/>
          <w:sz w:val="24"/>
          <w:szCs w:val="24"/>
          <w:lang w:eastAsia="en-GB"/>
        </w:rPr>
        <w:t>Council Regulation 338/97/EC of 9 December 19961 on the protection of species of wild fauna and flora by regulating trade therein</w:t>
      </w:r>
    </w:p>
    <w:p w14:paraId="7DD97DF1" w14:textId="301C3C7E" w:rsidR="002A4802" w:rsidRPr="00C0152E" w:rsidRDefault="002A4802" w:rsidP="00752469">
      <w:pPr>
        <w:pStyle w:val="ListParagraph"/>
        <w:numPr>
          <w:ilvl w:val="0"/>
          <w:numId w:val="25"/>
        </w:numPr>
        <w:autoSpaceDE w:val="0"/>
        <w:autoSpaceDN w:val="0"/>
        <w:adjustRightInd w:val="0"/>
        <w:spacing w:after="0" w:line="240" w:lineRule="auto"/>
        <w:jc w:val="both"/>
        <w:rPr>
          <w:rFonts w:asciiTheme="majorBidi" w:hAnsiTheme="majorBidi" w:cstheme="majorBidi"/>
          <w:sz w:val="24"/>
          <w:szCs w:val="24"/>
          <w:lang w:eastAsia="en-GB"/>
        </w:rPr>
      </w:pPr>
      <w:r w:rsidRPr="00C0152E">
        <w:rPr>
          <w:rFonts w:asciiTheme="majorBidi" w:hAnsiTheme="majorBidi" w:cstheme="majorBidi"/>
          <w:sz w:val="24"/>
          <w:szCs w:val="24"/>
          <w:lang w:eastAsia="en-GB"/>
        </w:rPr>
        <w:t>Marine Strategy Framework Directive - Directive 2008/56/EC of the European Parliament and of the Council of 17 June 2008 establishing a framework for Community action in the field of marine environmental policy</w:t>
      </w:r>
    </w:p>
    <w:p w14:paraId="46497BD9" w14:textId="746438B2" w:rsidR="00E91A00" w:rsidRPr="00C0152E" w:rsidRDefault="00E91A00" w:rsidP="00752469">
      <w:pPr>
        <w:pStyle w:val="ListParagraph"/>
        <w:numPr>
          <w:ilvl w:val="0"/>
          <w:numId w:val="25"/>
        </w:numPr>
        <w:autoSpaceDE w:val="0"/>
        <w:autoSpaceDN w:val="0"/>
        <w:adjustRightInd w:val="0"/>
        <w:spacing w:after="0" w:line="240" w:lineRule="auto"/>
        <w:jc w:val="both"/>
        <w:rPr>
          <w:rFonts w:asciiTheme="majorBidi" w:hAnsiTheme="majorBidi" w:cstheme="majorBidi"/>
          <w:sz w:val="24"/>
          <w:szCs w:val="24"/>
          <w:lang w:eastAsia="en-GB"/>
        </w:rPr>
      </w:pPr>
      <w:r w:rsidRPr="00C0152E">
        <w:rPr>
          <w:rFonts w:asciiTheme="majorBidi" w:hAnsiTheme="majorBidi" w:cstheme="majorBidi"/>
          <w:sz w:val="24"/>
          <w:szCs w:val="24"/>
          <w:lang w:eastAsia="en-GB"/>
        </w:rPr>
        <w:t>Council Directive 84/360/EEC of 28 June 1984 on the combating of air pollution from industrial plants</w:t>
      </w:r>
    </w:p>
    <w:p w14:paraId="68838062" w14:textId="77777777" w:rsidR="00431438" w:rsidRPr="00C0152E" w:rsidRDefault="00431438" w:rsidP="00752469">
      <w:pPr>
        <w:autoSpaceDE w:val="0"/>
        <w:autoSpaceDN w:val="0"/>
        <w:adjustRightInd w:val="0"/>
        <w:spacing w:after="0" w:line="240" w:lineRule="auto"/>
        <w:ind w:left="540" w:hanging="540"/>
        <w:jc w:val="both"/>
        <w:rPr>
          <w:rFonts w:asciiTheme="majorBidi" w:eastAsia="Times New Roman" w:hAnsiTheme="majorBidi" w:cstheme="majorBidi"/>
          <w:sz w:val="24"/>
          <w:szCs w:val="24"/>
          <w:lang w:eastAsia="en-GB"/>
        </w:rPr>
      </w:pPr>
    </w:p>
    <w:p w14:paraId="17E123BE" w14:textId="77777777" w:rsidR="00A92DE1" w:rsidRPr="00C0152E" w:rsidRDefault="00A92DE1" w:rsidP="00752469">
      <w:pPr>
        <w:pStyle w:val="Heading2"/>
        <w:spacing w:before="0" w:after="0"/>
        <w:rPr>
          <w:rFonts w:asciiTheme="majorBidi" w:eastAsia="Times New Roman" w:hAnsiTheme="majorBidi" w:cstheme="majorBidi"/>
          <w:b/>
          <w:bCs/>
          <w:sz w:val="24"/>
          <w:szCs w:val="24"/>
          <w:lang w:eastAsia="en-GB"/>
        </w:rPr>
      </w:pPr>
      <w:bookmarkStart w:id="30" w:name="_Toc61464780"/>
      <w:r w:rsidRPr="00C0152E">
        <w:rPr>
          <w:rFonts w:asciiTheme="majorBidi" w:eastAsia="Times New Roman" w:hAnsiTheme="majorBidi" w:cstheme="majorBidi"/>
          <w:b/>
          <w:bCs/>
          <w:sz w:val="24"/>
          <w:szCs w:val="24"/>
          <w:lang w:eastAsia="en-GB"/>
        </w:rPr>
        <w:t>3.5</w:t>
      </w:r>
      <w:r w:rsidRPr="00C0152E">
        <w:rPr>
          <w:rFonts w:asciiTheme="majorBidi" w:eastAsia="Times New Roman" w:hAnsiTheme="majorBidi" w:cstheme="majorBidi"/>
          <w:b/>
          <w:bCs/>
          <w:sz w:val="24"/>
          <w:szCs w:val="24"/>
          <w:lang w:eastAsia="en-GB"/>
        </w:rPr>
        <w:tab/>
      </w:r>
      <w:r w:rsidR="000F7A66" w:rsidRPr="00C0152E">
        <w:rPr>
          <w:rFonts w:asciiTheme="majorBidi" w:eastAsia="Times New Roman" w:hAnsiTheme="majorBidi" w:cstheme="majorBidi"/>
          <w:b/>
          <w:bCs/>
          <w:sz w:val="24"/>
          <w:szCs w:val="24"/>
          <w:lang w:eastAsia="en-GB"/>
        </w:rPr>
        <w:t>R</w:t>
      </w:r>
      <w:r w:rsidRPr="00C0152E">
        <w:rPr>
          <w:rFonts w:asciiTheme="majorBidi" w:eastAsia="Times New Roman" w:hAnsiTheme="majorBidi" w:cstheme="majorBidi"/>
          <w:b/>
          <w:bCs/>
          <w:sz w:val="24"/>
          <w:szCs w:val="24"/>
          <w:lang w:eastAsia="en-GB"/>
        </w:rPr>
        <w:t xml:space="preserve">esults </w:t>
      </w:r>
      <w:r w:rsidR="002A27FE" w:rsidRPr="00C0152E">
        <w:rPr>
          <w:rFonts w:asciiTheme="majorBidi" w:eastAsia="Times New Roman" w:hAnsiTheme="majorBidi" w:cstheme="majorBidi"/>
          <w:b/>
          <w:bCs/>
          <w:sz w:val="24"/>
          <w:szCs w:val="24"/>
          <w:lang w:eastAsia="en-GB"/>
        </w:rPr>
        <w:t>and activities</w:t>
      </w:r>
      <w:bookmarkEnd w:id="30"/>
    </w:p>
    <w:p w14:paraId="3324F855" w14:textId="77777777" w:rsidR="007E1373" w:rsidRPr="00C0152E" w:rsidRDefault="007E1373" w:rsidP="00752469">
      <w:pPr>
        <w:autoSpaceDE w:val="0"/>
        <w:autoSpaceDN w:val="0"/>
        <w:adjustRightInd w:val="0"/>
        <w:spacing w:after="0" w:line="240" w:lineRule="auto"/>
        <w:ind w:left="540"/>
        <w:jc w:val="both"/>
        <w:rPr>
          <w:rFonts w:asciiTheme="majorBidi" w:eastAsia="Times New Roman" w:hAnsiTheme="majorBidi" w:cstheme="majorBidi"/>
          <w:iCs/>
          <w:sz w:val="24"/>
          <w:szCs w:val="24"/>
          <w:lang w:eastAsia="en-GB"/>
        </w:rPr>
      </w:pPr>
    </w:p>
    <w:p w14:paraId="2C579339" w14:textId="15C78A8E" w:rsidR="002A27FE" w:rsidRPr="00C0152E" w:rsidRDefault="002A27FE" w:rsidP="00752469">
      <w:pPr>
        <w:autoSpaceDE w:val="0"/>
        <w:autoSpaceDN w:val="0"/>
        <w:adjustRightInd w:val="0"/>
        <w:spacing w:after="0" w:line="240" w:lineRule="auto"/>
        <w:jc w:val="both"/>
        <w:rPr>
          <w:rFonts w:asciiTheme="majorBidi" w:eastAsia="Times New Roman" w:hAnsiTheme="majorBidi" w:cstheme="majorBidi"/>
          <w:b/>
          <w:bCs/>
          <w:iCs/>
          <w:sz w:val="24"/>
          <w:szCs w:val="24"/>
          <w:lang w:eastAsia="en-GB"/>
        </w:rPr>
      </w:pPr>
      <w:r w:rsidRPr="00C0152E">
        <w:rPr>
          <w:rFonts w:asciiTheme="majorBidi" w:eastAsia="Times New Roman" w:hAnsiTheme="majorBidi" w:cstheme="majorBidi"/>
          <w:b/>
          <w:bCs/>
          <w:iCs/>
          <w:sz w:val="24"/>
          <w:szCs w:val="24"/>
          <w:lang w:eastAsia="en-GB"/>
        </w:rPr>
        <w:t xml:space="preserve">3.5.1 </w:t>
      </w:r>
      <w:r w:rsidR="00627DAF" w:rsidRPr="00C0152E">
        <w:rPr>
          <w:rFonts w:asciiTheme="majorBidi" w:eastAsia="Times New Roman" w:hAnsiTheme="majorBidi" w:cstheme="majorBidi"/>
          <w:b/>
          <w:bCs/>
          <w:iCs/>
          <w:sz w:val="24"/>
          <w:szCs w:val="24"/>
          <w:lang w:eastAsia="en-GB"/>
        </w:rPr>
        <w:t>Components and results per component</w:t>
      </w:r>
    </w:p>
    <w:p w14:paraId="231B2096" w14:textId="77777777" w:rsidR="00F81A50" w:rsidRPr="00C0152E" w:rsidRDefault="00F81A50" w:rsidP="00752469">
      <w:pPr>
        <w:autoSpaceDE w:val="0"/>
        <w:autoSpaceDN w:val="0"/>
        <w:adjustRightInd w:val="0"/>
        <w:spacing w:after="0" w:line="240" w:lineRule="auto"/>
        <w:jc w:val="both"/>
        <w:rPr>
          <w:rFonts w:asciiTheme="majorBidi" w:eastAsia="Times New Roman" w:hAnsiTheme="majorBidi" w:cstheme="majorBidi"/>
          <w:iCs/>
          <w:sz w:val="24"/>
          <w:szCs w:val="24"/>
          <w:lang w:eastAsia="en-GB"/>
        </w:rPr>
      </w:pPr>
    </w:p>
    <w:p w14:paraId="5F2F3EBA" w14:textId="753EB45B" w:rsidR="0081777B" w:rsidRPr="00C0152E" w:rsidRDefault="0081777B" w:rsidP="00C3526E">
      <w:pPr>
        <w:autoSpaceDE w:val="0"/>
        <w:autoSpaceDN w:val="0"/>
        <w:adjustRightInd w:val="0"/>
        <w:spacing w:after="0" w:line="240" w:lineRule="auto"/>
        <w:ind w:left="360"/>
        <w:jc w:val="both"/>
        <w:rPr>
          <w:rFonts w:asciiTheme="majorBidi" w:hAnsiTheme="majorBidi" w:cstheme="majorBidi"/>
          <w:iCs/>
          <w:sz w:val="24"/>
          <w:szCs w:val="24"/>
          <w:lang w:eastAsia="en-GB"/>
        </w:rPr>
      </w:pPr>
      <w:r w:rsidRPr="00C0152E">
        <w:rPr>
          <w:rFonts w:asciiTheme="majorBidi" w:hAnsiTheme="majorBidi" w:cstheme="majorBidi"/>
          <w:iCs/>
          <w:sz w:val="24"/>
          <w:szCs w:val="24"/>
          <w:lang w:eastAsia="en-GB"/>
        </w:rPr>
        <w:t xml:space="preserve">The project consists of </w:t>
      </w:r>
      <w:r w:rsidR="00C3526E">
        <w:rPr>
          <w:rFonts w:asciiTheme="majorBidi" w:hAnsiTheme="majorBidi" w:cstheme="majorBidi"/>
          <w:iCs/>
          <w:sz w:val="24"/>
          <w:szCs w:val="24"/>
          <w:lang w:eastAsia="en-GB"/>
        </w:rPr>
        <w:t>two</w:t>
      </w:r>
      <w:r w:rsidR="00C3526E" w:rsidRPr="00C0152E">
        <w:rPr>
          <w:rFonts w:asciiTheme="majorBidi" w:hAnsiTheme="majorBidi" w:cstheme="majorBidi"/>
          <w:iCs/>
          <w:sz w:val="24"/>
          <w:szCs w:val="24"/>
          <w:lang w:eastAsia="en-GB"/>
        </w:rPr>
        <w:t xml:space="preserve"> </w:t>
      </w:r>
      <w:r w:rsidRPr="00C0152E">
        <w:rPr>
          <w:rFonts w:asciiTheme="majorBidi" w:hAnsiTheme="majorBidi" w:cstheme="majorBidi"/>
          <w:iCs/>
          <w:sz w:val="24"/>
          <w:szCs w:val="24"/>
          <w:lang w:eastAsia="en-GB"/>
        </w:rPr>
        <w:t xml:space="preserve">components with </w:t>
      </w:r>
      <w:r w:rsidR="00C3526E">
        <w:rPr>
          <w:rFonts w:asciiTheme="majorBidi" w:hAnsiTheme="majorBidi" w:cstheme="majorBidi"/>
          <w:iCs/>
          <w:sz w:val="24"/>
          <w:szCs w:val="24"/>
          <w:lang w:eastAsia="en-GB"/>
        </w:rPr>
        <w:t>four</w:t>
      </w:r>
      <w:r w:rsidR="00C3526E" w:rsidRPr="00C0152E">
        <w:rPr>
          <w:rFonts w:asciiTheme="majorBidi" w:hAnsiTheme="majorBidi" w:cstheme="majorBidi"/>
          <w:iCs/>
          <w:sz w:val="24"/>
          <w:szCs w:val="24"/>
          <w:lang w:eastAsia="en-GB"/>
        </w:rPr>
        <w:t xml:space="preserve"> </w:t>
      </w:r>
      <w:r w:rsidRPr="00C0152E">
        <w:rPr>
          <w:rFonts w:asciiTheme="majorBidi" w:hAnsiTheme="majorBidi" w:cstheme="majorBidi"/>
          <w:iCs/>
          <w:sz w:val="24"/>
          <w:szCs w:val="24"/>
          <w:lang w:eastAsia="en-GB"/>
        </w:rPr>
        <w:t>results and as follows:</w:t>
      </w:r>
    </w:p>
    <w:p w14:paraId="32864A20" w14:textId="77777777" w:rsidR="0081777B" w:rsidRPr="00C0152E" w:rsidRDefault="0081777B" w:rsidP="00752469">
      <w:pPr>
        <w:autoSpaceDE w:val="0"/>
        <w:autoSpaceDN w:val="0"/>
        <w:adjustRightInd w:val="0"/>
        <w:spacing w:after="0" w:line="240" w:lineRule="auto"/>
        <w:ind w:left="360"/>
        <w:jc w:val="both"/>
        <w:rPr>
          <w:rFonts w:asciiTheme="majorBidi" w:hAnsiTheme="majorBidi" w:cstheme="majorBidi"/>
          <w:b/>
          <w:bCs/>
          <w:iCs/>
          <w:sz w:val="24"/>
          <w:szCs w:val="24"/>
          <w:lang w:eastAsia="en-GB"/>
        </w:rPr>
      </w:pPr>
    </w:p>
    <w:p w14:paraId="64D67E52" w14:textId="21643007" w:rsidR="0081777B" w:rsidRPr="00C0152E" w:rsidRDefault="0081777B" w:rsidP="00752469">
      <w:pPr>
        <w:autoSpaceDE w:val="0"/>
        <w:autoSpaceDN w:val="0"/>
        <w:adjustRightInd w:val="0"/>
        <w:spacing w:after="0" w:line="240" w:lineRule="auto"/>
        <w:ind w:left="360"/>
        <w:jc w:val="both"/>
        <w:rPr>
          <w:rFonts w:asciiTheme="majorBidi" w:hAnsiTheme="majorBidi" w:cstheme="majorBidi"/>
          <w:b/>
          <w:bCs/>
          <w:iCs/>
          <w:sz w:val="24"/>
          <w:szCs w:val="24"/>
          <w:lang w:val="en-US" w:eastAsia="en-GB"/>
        </w:rPr>
      </w:pPr>
      <w:r w:rsidRPr="00C0152E">
        <w:rPr>
          <w:rFonts w:asciiTheme="majorBidi" w:hAnsiTheme="majorBidi" w:cstheme="majorBidi"/>
          <w:b/>
          <w:bCs/>
          <w:iCs/>
          <w:sz w:val="24"/>
          <w:szCs w:val="24"/>
          <w:lang w:eastAsia="en-GB"/>
        </w:rPr>
        <w:t>Component 1: Institutional Framework</w:t>
      </w:r>
      <w:r w:rsidR="00C3526E">
        <w:rPr>
          <w:rFonts w:asciiTheme="majorBidi" w:hAnsiTheme="majorBidi" w:cstheme="majorBidi"/>
          <w:b/>
          <w:bCs/>
          <w:iCs/>
          <w:sz w:val="24"/>
          <w:szCs w:val="24"/>
          <w:lang w:eastAsia="en-GB"/>
        </w:rPr>
        <w:t>, Capacities</w:t>
      </w:r>
      <w:r w:rsidR="00463797" w:rsidRPr="00C0152E">
        <w:rPr>
          <w:rFonts w:asciiTheme="majorBidi" w:hAnsiTheme="majorBidi" w:cstheme="majorBidi"/>
          <w:b/>
          <w:bCs/>
          <w:iCs/>
          <w:sz w:val="24"/>
          <w:szCs w:val="24"/>
          <w:lang w:eastAsia="en-GB"/>
        </w:rPr>
        <w:t xml:space="preserve"> and Guidelines </w:t>
      </w:r>
    </w:p>
    <w:p w14:paraId="13B901AF" w14:textId="77777777" w:rsidR="0081777B" w:rsidRPr="00C0152E" w:rsidRDefault="0081777B" w:rsidP="00752469">
      <w:pPr>
        <w:autoSpaceDE w:val="0"/>
        <w:autoSpaceDN w:val="0"/>
        <w:adjustRightInd w:val="0"/>
        <w:spacing w:after="0" w:line="240" w:lineRule="auto"/>
        <w:ind w:left="360"/>
        <w:jc w:val="both"/>
        <w:rPr>
          <w:rFonts w:asciiTheme="majorBidi" w:hAnsiTheme="majorBidi" w:cstheme="majorBidi"/>
          <w:iCs/>
          <w:sz w:val="24"/>
          <w:szCs w:val="24"/>
          <w:lang w:eastAsia="en-GB"/>
        </w:rPr>
      </w:pPr>
    </w:p>
    <w:p w14:paraId="3B824DA6" w14:textId="0199F103" w:rsidR="0081777B" w:rsidRPr="00C0152E" w:rsidRDefault="0081777B" w:rsidP="00C3526E">
      <w:pPr>
        <w:autoSpaceDE w:val="0"/>
        <w:autoSpaceDN w:val="0"/>
        <w:adjustRightInd w:val="0"/>
        <w:spacing w:after="0" w:line="240" w:lineRule="auto"/>
        <w:ind w:left="360"/>
        <w:jc w:val="both"/>
        <w:rPr>
          <w:rFonts w:asciiTheme="majorBidi" w:hAnsiTheme="majorBidi" w:cstheme="majorBidi"/>
          <w:b/>
          <w:bCs/>
          <w:iCs/>
          <w:sz w:val="24"/>
          <w:szCs w:val="24"/>
          <w:lang w:eastAsia="en-GB"/>
        </w:rPr>
      </w:pPr>
      <w:r w:rsidRPr="00C0152E">
        <w:rPr>
          <w:rFonts w:asciiTheme="majorBidi" w:hAnsiTheme="majorBidi" w:cstheme="majorBidi"/>
          <w:b/>
          <w:bCs/>
          <w:iCs/>
          <w:sz w:val="24"/>
          <w:szCs w:val="24"/>
          <w:lang w:eastAsia="en-GB"/>
        </w:rPr>
        <w:t xml:space="preserve">Result (1.1): </w:t>
      </w:r>
      <w:r w:rsidR="008C3903" w:rsidRPr="00C0152E">
        <w:rPr>
          <w:rFonts w:asciiTheme="majorBidi" w:hAnsiTheme="majorBidi" w:cstheme="majorBidi"/>
          <w:b/>
          <w:bCs/>
          <w:iCs/>
          <w:sz w:val="24"/>
          <w:szCs w:val="24"/>
          <w:lang w:eastAsia="en-GB"/>
        </w:rPr>
        <w:t>O</w:t>
      </w:r>
      <w:r w:rsidRPr="00C0152E">
        <w:rPr>
          <w:rFonts w:asciiTheme="majorBidi" w:hAnsiTheme="majorBidi" w:cstheme="majorBidi"/>
          <w:b/>
          <w:bCs/>
          <w:iCs/>
          <w:sz w:val="24"/>
          <w:szCs w:val="24"/>
          <w:lang w:eastAsia="en-GB"/>
        </w:rPr>
        <w:t xml:space="preserve">rganisational strategic plan </w:t>
      </w:r>
      <w:r w:rsidR="00C3526E" w:rsidRPr="00C0152E">
        <w:rPr>
          <w:rFonts w:asciiTheme="majorBidi" w:hAnsiTheme="majorBidi" w:cstheme="majorBidi"/>
          <w:b/>
          <w:bCs/>
          <w:sz w:val="24"/>
          <w:szCs w:val="24"/>
          <w:lang w:val="en-US"/>
        </w:rPr>
        <w:t xml:space="preserve">and </w:t>
      </w:r>
      <w:r w:rsidR="00C3526E">
        <w:rPr>
          <w:rFonts w:asciiTheme="majorBidi" w:hAnsiTheme="majorBidi" w:cstheme="majorBidi"/>
          <w:b/>
          <w:bCs/>
          <w:sz w:val="24"/>
          <w:szCs w:val="24"/>
        </w:rPr>
        <w:t>training unit</w:t>
      </w:r>
      <w:r w:rsidR="00C3526E" w:rsidRPr="00C0152E">
        <w:rPr>
          <w:rFonts w:asciiTheme="majorBidi" w:hAnsiTheme="majorBidi" w:cstheme="majorBidi"/>
          <w:b/>
          <w:bCs/>
          <w:sz w:val="24"/>
          <w:szCs w:val="24"/>
          <w:lang w:val="en-US"/>
        </w:rPr>
        <w:t xml:space="preserve"> </w:t>
      </w:r>
      <w:r w:rsidRPr="00C0152E">
        <w:rPr>
          <w:rFonts w:asciiTheme="majorBidi" w:hAnsiTheme="majorBidi" w:cstheme="majorBidi"/>
          <w:b/>
          <w:bCs/>
          <w:iCs/>
          <w:sz w:val="24"/>
          <w:szCs w:val="24"/>
          <w:lang w:eastAsia="en-GB"/>
        </w:rPr>
        <w:t xml:space="preserve">consistent with best practices developed based on the national needs in </w:t>
      </w:r>
      <w:r w:rsidR="008C3903" w:rsidRPr="00C0152E">
        <w:rPr>
          <w:rFonts w:asciiTheme="majorBidi" w:hAnsiTheme="majorBidi" w:cstheme="majorBidi"/>
          <w:b/>
          <w:bCs/>
          <w:iCs/>
          <w:sz w:val="24"/>
          <w:szCs w:val="24"/>
          <w:lang w:eastAsia="en-GB"/>
        </w:rPr>
        <w:t>environmental and tourism policing</w:t>
      </w:r>
    </w:p>
    <w:p w14:paraId="10E9A031" w14:textId="77777777" w:rsidR="0081777B" w:rsidRPr="00C0152E" w:rsidRDefault="0081777B" w:rsidP="00752469">
      <w:pPr>
        <w:autoSpaceDE w:val="0"/>
        <w:autoSpaceDN w:val="0"/>
        <w:adjustRightInd w:val="0"/>
        <w:spacing w:after="0" w:line="240" w:lineRule="auto"/>
        <w:ind w:left="360"/>
        <w:jc w:val="both"/>
        <w:rPr>
          <w:rFonts w:asciiTheme="majorBidi" w:hAnsiTheme="majorBidi" w:cstheme="majorBidi"/>
          <w:iCs/>
          <w:sz w:val="24"/>
          <w:szCs w:val="24"/>
          <w:lang w:eastAsia="en-GB"/>
        </w:rPr>
      </w:pPr>
    </w:p>
    <w:p w14:paraId="6DB324D5" w14:textId="6D5AA73E" w:rsidR="0081777B" w:rsidRPr="00C0152E" w:rsidRDefault="0081777B" w:rsidP="00752469">
      <w:pPr>
        <w:autoSpaceDE w:val="0"/>
        <w:autoSpaceDN w:val="0"/>
        <w:adjustRightInd w:val="0"/>
        <w:spacing w:after="0" w:line="240" w:lineRule="auto"/>
        <w:ind w:left="360"/>
        <w:jc w:val="both"/>
        <w:rPr>
          <w:rFonts w:asciiTheme="majorBidi" w:hAnsiTheme="majorBidi" w:cstheme="majorBidi"/>
          <w:iCs/>
          <w:sz w:val="24"/>
          <w:szCs w:val="24"/>
          <w:lang w:eastAsia="en-GB"/>
        </w:rPr>
      </w:pPr>
      <w:r w:rsidRPr="00C0152E">
        <w:rPr>
          <w:rFonts w:asciiTheme="majorBidi" w:hAnsiTheme="majorBidi" w:cstheme="majorBidi"/>
          <w:iCs/>
          <w:sz w:val="24"/>
          <w:szCs w:val="24"/>
          <w:lang w:eastAsia="en-GB"/>
        </w:rPr>
        <w:t xml:space="preserve">Sub Result (1.1.1): Strategic green </w:t>
      </w:r>
      <w:r w:rsidR="00256F4E" w:rsidRPr="00C0152E">
        <w:rPr>
          <w:rFonts w:asciiTheme="majorBidi" w:hAnsiTheme="majorBidi" w:cstheme="majorBidi"/>
          <w:iCs/>
          <w:sz w:val="24"/>
          <w:szCs w:val="24"/>
          <w:lang w:eastAsia="en-GB"/>
        </w:rPr>
        <w:t>plan is developed, published</w:t>
      </w:r>
      <w:r w:rsidR="00897AEE" w:rsidRPr="00C0152E">
        <w:rPr>
          <w:rFonts w:asciiTheme="majorBidi" w:hAnsiTheme="majorBidi" w:cstheme="majorBidi"/>
          <w:iCs/>
          <w:sz w:val="24"/>
          <w:szCs w:val="24"/>
          <w:lang w:eastAsia="en-GB"/>
        </w:rPr>
        <w:t xml:space="preserve"> </w:t>
      </w:r>
      <w:r w:rsidR="00256F4E" w:rsidRPr="00C0152E">
        <w:rPr>
          <w:rFonts w:asciiTheme="majorBidi" w:hAnsiTheme="majorBidi" w:cstheme="majorBidi"/>
          <w:iCs/>
          <w:sz w:val="24"/>
          <w:szCs w:val="24"/>
          <w:lang w:eastAsia="en-GB"/>
        </w:rPr>
        <w:t xml:space="preserve">and </w:t>
      </w:r>
      <w:r w:rsidR="00897AEE" w:rsidRPr="00C0152E">
        <w:rPr>
          <w:rFonts w:asciiTheme="majorBidi" w:hAnsiTheme="majorBidi" w:cstheme="majorBidi"/>
          <w:iCs/>
          <w:sz w:val="24"/>
          <w:szCs w:val="24"/>
          <w:lang w:eastAsia="en-GB"/>
        </w:rPr>
        <w:t xml:space="preserve">linked with an effective </w:t>
      </w:r>
      <w:r w:rsidRPr="00C0152E">
        <w:rPr>
          <w:rFonts w:asciiTheme="majorBidi" w:hAnsiTheme="majorBidi" w:cstheme="majorBidi"/>
          <w:iCs/>
          <w:sz w:val="24"/>
          <w:szCs w:val="24"/>
          <w:lang w:eastAsia="en-GB"/>
        </w:rPr>
        <w:t xml:space="preserve">Monitoring and Evaluation </w:t>
      </w:r>
      <w:r w:rsidR="00E263DD" w:rsidRPr="00C0152E">
        <w:rPr>
          <w:rFonts w:asciiTheme="majorBidi" w:hAnsiTheme="majorBidi" w:cstheme="majorBidi"/>
          <w:iCs/>
          <w:sz w:val="24"/>
          <w:szCs w:val="24"/>
          <w:lang w:eastAsia="en-GB"/>
        </w:rPr>
        <w:t xml:space="preserve">(M&amp;E) </w:t>
      </w:r>
      <w:r w:rsidRPr="00C0152E">
        <w:rPr>
          <w:rFonts w:asciiTheme="majorBidi" w:hAnsiTheme="majorBidi" w:cstheme="majorBidi"/>
          <w:iCs/>
          <w:sz w:val="24"/>
          <w:szCs w:val="24"/>
          <w:lang w:eastAsia="en-GB"/>
        </w:rPr>
        <w:t xml:space="preserve">System </w:t>
      </w:r>
    </w:p>
    <w:p w14:paraId="0C98DF97" w14:textId="77777777" w:rsidR="0081777B" w:rsidRPr="00C0152E" w:rsidRDefault="0081777B" w:rsidP="00752469">
      <w:pPr>
        <w:autoSpaceDE w:val="0"/>
        <w:autoSpaceDN w:val="0"/>
        <w:adjustRightInd w:val="0"/>
        <w:spacing w:after="0" w:line="240" w:lineRule="auto"/>
        <w:ind w:left="360"/>
        <w:jc w:val="both"/>
        <w:rPr>
          <w:rFonts w:asciiTheme="majorBidi" w:hAnsiTheme="majorBidi" w:cstheme="majorBidi"/>
          <w:iCs/>
          <w:sz w:val="24"/>
          <w:szCs w:val="24"/>
          <w:lang w:eastAsia="en-GB"/>
        </w:rPr>
      </w:pPr>
    </w:p>
    <w:p w14:paraId="0787C669" w14:textId="1198315D" w:rsidR="00AF2E40" w:rsidRPr="00C0152E" w:rsidRDefault="0081777B" w:rsidP="00B875C7">
      <w:pPr>
        <w:autoSpaceDE w:val="0"/>
        <w:autoSpaceDN w:val="0"/>
        <w:adjustRightInd w:val="0"/>
        <w:spacing w:after="0" w:line="240" w:lineRule="auto"/>
        <w:ind w:left="360"/>
        <w:jc w:val="both"/>
        <w:rPr>
          <w:rFonts w:asciiTheme="majorBidi" w:hAnsiTheme="majorBidi" w:cstheme="majorBidi"/>
          <w:sz w:val="24"/>
          <w:szCs w:val="24"/>
        </w:rPr>
      </w:pPr>
      <w:r w:rsidRPr="00C0152E">
        <w:rPr>
          <w:rFonts w:asciiTheme="majorBidi" w:hAnsiTheme="majorBidi" w:cstheme="majorBidi"/>
          <w:b/>
          <w:bCs/>
          <w:iCs/>
          <w:sz w:val="24"/>
          <w:szCs w:val="24"/>
          <w:lang w:eastAsia="en-GB"/>
        </w:rPr>
        <w:t>Brief Description</w:t>
      </w:r>
      <w:r w:rsidRPr="00C0152E">
        <w:rPr>
          <w:rFonts w:asciiTheme="majorBidi" w:hAnsiTheme="majorBidi" w:cstheme="majorBidi"/>
          <w:iCs/>
          <w:sz w:val="24"/>
          <w:szCs w:val="24"/>
          <w:lang w:eastAsia="en-GB"/>
        </w:rPr>
        <w:t xml:space="preserve">: </w:t>
      </w:r>
      <w:r w:rsidRPr="00C0152E">
        <w:rPr>
          <w:rFonts w:asciiTheme="majorBidi" w:hAnsiTheme="majorBidi" w:cstheme="majorBidi"/>
          <w:iCs/>
          <w:sz w:val="24"/>
          <w:szCs w:val="24"/>
          <w:lang w:val="en-US" w:eastAsia="en-GB" w:bidi="ar-JO"/>
        </w:rPr>
        <w:t xml:space="preserve">The strategic plan for the RDEPT </w:t>
      </w:r>
      <w:r w:rsidR="00AF2E40" w:rsidRPr="00C0152E">
        <w:rPr>
          <w:rFonts w:asciiTheme="majorBidi" w:hAnsiTheme="majorBidi" w:cstheme="majorBidi"/>
          <w:iCs/>
          <w:sz w:val="24"/>
          <w:szCs w:val="24"/>
          <w:lang w:val="en-US" w:eastAsia="en-GB" w:bidi="ar-JO"/>
        </w:rPr>
        <w:t>should be developed to accommodate the new merge between the PSD departments</w:t>
      </w:r>
      <w:r w:rsidR="005444C7" w:rsidRPr="00C0152E">
        <w:rPr>
          <w:rFonts w:asciiTheme="majorBidi" w:hAnsiTheme="majorBidi" w:cstheme="majorBidi"/>
          <w:iCs/>
          <w:sz w:val="24"/>
          <w:szCs w:val="24"/>
          <w:lang w:val="en-US" w:eastAsia="en-GB" w:bidi="ar-JO"/>
        </w:rPr>
        <w:t xml:space="preserve"> of environment and tourism</w:t>
      </w:r>
      <w:r w:rsidR="00AF2E40" w:rsidRPr="00C0152E">
        <w:rPr>
          <w:rFonts w:asciiTheme="majorBidi" w:hAnsiTheme="majorBidi" w:cstheme="majorBidi"/>
          <w:iCs/>
          <w:sz w:val="24"/>
          <w:szCs w:val="24"/>
          <w:lang w:val="en-US" w:eastAsia="en-GB" w:bidi="ar-JO"/>
        </w:rPr>
        <w:t xml:space="preserve">. This strategic plan should take into considerations </w:t>
      </w:r>
      <w:r w:rsidRPr="00C0152E">
        <w:rPr>
          <w:rFonts w:asciiTheme="majorBidi" w:hAnsiTheme="majorBidi" w:cstheme="majorBidi"/>
          <w:iCs/>
          <w:sz w:val="24"/>
          <w:szCs w:val="24"/>
          <w:lang w:val="en-US" w:eastAsia="en-GB" w:bidi="ar-JO"/>
        </w:rPr>
        <w:t>to modernize</w:t>
      </w:r>
      <w:r w:rsidRPr="00C0152E">
        <w:rPr>
          <w:rFonts w:asciiTheme="majorBidi" w:hAnsiTheme="majorBidi" w:cstheme="majorBidi"/>
          <w:sz w:val="24"/>
          <w:szCs w:val="24"/>
        </w:rPr>
        <w:t xml:space="preserve"> the RDEPT </w:t>
      </w:r>
      <w:r w:rsidR="00CC6C51" w:rsidRPr="00C0152E">
        <w:rPr>
          <w:rFonts w:asciiTheme="majorBidi" w:hAnsiTheme="majorBidi" w:cstheme="majorBidi"/>
          <w:sz w:val="24"/>
          <w:szCs w:val="24"/>
        </w:rPr>
        <w:t>o</w:t>
      </w:r>
      <w:r w:rsidR="00CC6C51">
        <w:rPr>
          <w:rFonts w:asciiTheme="majorBidi" w:hAnsiTheme="majorBidi" w:cstheme="majorBidi"/>
          <w:sz w:val="24"/>
          <w:szCs w:val="24"/>
        </w:rPr>
        <w:t>rganograms</w:t>
      </w:r>
      <w:r w:rsidR="00AF2E40" w:rsidRPr="00C0152E">
        <w:rPr>
          <w:rFonts w:asciiTheme="majorBidi" w:hAnsiTheme="majorBidi" w:cstheme="majorBidi"/>
          <w:sz w:val="24"/>
          <w:szCs w:val="24"/>
        </w:rPr>
        <w:t xml:space="preserve">, </w:t>
      </w:r>
      <w:r w:rsidRPr="00C0152E">
        <w:rPr>
          <w:rFonts w:asciiTheme="majorBidi" w:hAnsiTheme="majorBidi" w:cstheme="majorBidi"/>
          <w:sz w:val="24"/>
          <w:szCs w:val="24"/>
        </w:rPr>
        <w:t xml:space="preserve">structures and </w:t>
      </w:r>
      <w:r w:rsidR="00766BE2" w:rsidRPr="00C0152E">
        <w:rPr>
          <w:rFonts w:asciiTheme="majorBidi" w:hAnsiTheme="majorBidi" w:cstheme="majorBidi"/>
          <w:sz w:val="24"/>
          <w:szCs w:val="24"/>
        </w:rPr>
        <w:t>SOPs</w:t>
      </w:r>
      <w:r w:rsidRPr="00C0152E">
        <w:rPr>
          <w:rFonts w:asciiTheme="majorBidi" w:hAnsiTheme="majorBidi" w:cstheme="majorBidi"/>
          <w:sz w:val="24"/>
          <w:szCs w:val="24"/>
        </w:rPr>
        <w:t xml:space="preserve"> to ensure the efficient and effective delivery of the capabilities and services</w:t>
      </w:r>
      <w:r w:rsidR="005444C7" w:rsidRPr="00C0152E">
        <w:rPr>
          <w:rFonts w:asciiTheme="majorBidi" w:hAnsiTheme="majorBidi" w:cstheme="majorBidi"/>
          <w:sz w:val="24"/>
          <w:szCs w:val="24"/>
        </w:rPr>
        <w:t xml:space="preserve"> of environmental and tourism policing</w:t>
      </w:r>
      <w:r w:rsidRPr="00C0152E">
        <w:rPr>
          <w:rFonts w:asciiTheme="majorBidi" w:hAnsiTheme="majorBidi" w:cstheme="majorBidi"/>
          <w:sz w:val="24"/>
          <w:szCs w:val="24"/>
        </w:rPr>
        <w:t>.</w:t>
      </w:r>
      <w:r w:rsidR="00B875C7">
        <w:rPr>
          <w:rFonts w:asciiTheme="majorBidi" w:hAnsiTheme="majorBidi" w:cstheme="majorBidi"/>
          <w:sz w:val="24"/>
          <w:szCs w:val="24"/>
        </w:rPr>
        <w:t xml:space="preserve"> Experiences from the </w:t>
      </w:r>
      <w:r w:rsidR="00B875C7" w:rsidRPr="00B875C7">
        <w:rPr>
          <w:rFonts w:asciiTheme="majorBidi" w:hAnsiTheme="majorBidi" w:cstheme="majorBidi"/>
          <w:sz w:val="24"/>
          <w:szCs w:val="24"/>
        </w:rPr>
        <w:t>European Union Network for the Implementation and Enforcement of Environmental Law</w:t>
      </w:r>
      <w:r w:rsidR="00B875C7">
        <w:rPr>
          <w:rFonts w:asciiTheme="majorBidi" w:hAnsiTheme="majorBidi" w:cstheme="majorBidi"/>
          <w:sz w:val="24"/>
          <w:szCs w:val="24"/>
        </w:rPr>
        <w:t xml:space="preserve"> (IMPEL) could be used to build up the strategic plan.</w:t>
      </w:r>
    </w:p>
    <w:p w14:paraId="585E9A8C" w14:textId="77777777" w:rsidR="0081777B" w:rsidRPr="00C0152E" w:rsidRDefault="0081777B" w:rsidP="00752469">
      <w:pPr>
        <w:autoSpaceDE w:val="0"/>
        <w:autoSpaceDN w:val="0"/>
        <w:adjustRightInd w:val="0"/>
        <w:spacing w:after="0" w:line="240" w:lineRule="auto"/>
        <w:jc w:val="both"/>
        <w:rPr>
          <w:rFonts w:asciiTheme="majorBidi" w:hAnsiTheme="majorBidi" w:cstheme="majorBidi"/>
          <w:iCs/>
          <w:sz w:val="24"/>
          <w:szCs w:val="24"/>
          <w:lang w:eastAsia="en-GB"/>
        </w:rPr>
      </w:pPr>
    </w:p>
    <w:p w14:paraId="0DB6B177" w14:textId="26B13BC4" w:rsidR="0081777B" w:rsidRPr="00C0152E" w:rsidRDefault="0081777B" w:rsidP="00752469">
      <w:pPr>
        <w:autoSpaceDE w:val="0"/>
        <w:autoSpaceDN w:val="0"/>
        <w:adjustRightInd w:val="0"/>
        <w:spacing w:after="0" w:line="240" w:lineRule="auto"/>
        <w:ind w:left="360"/>
        <w:jc w:val="both"/>
        <w:rPr>
          <w:rFonts w:asciiTheme="majorBidi" w:hAnsiTheme="majorBidi" w:cstheme="majorBidi"/>
          <w:iCs/>
          <w:sz w:val="24"/>
          <w:szCs w:val="24"/>
          <w:lang w:eastAsia="en-GB"/>
        </w:rPr>
      </w:pPr>
      <w:r w:rsidRPr="00C0152E">
        <w:rPr>
          <w:rFonts w:asciiTheme="majorBidi" w:hAnsiTheme="majorBidi" w:cstheme="majorBidi"/>
          <w:iCs/>
          <w:sz w:val="24"/>
          <w:szCs w:val="24"/>
          <w:lang w:eastAsia="en-GB"/>
        </w:rPr>
        <w:t>Sub Result (1.1.</w:t>
      </w:r>
      <w:r w:rsidR="005F2B59" w:rsidRPr="00C0152E">
        <w:rPr>
          <w:rFonts w:asciiTheme="majorBidi" w:hAnsiTheme="majorBidi" w:cstheme="majorBidi"/>
          <w:iCs/>
          <w:sz w:val="24"/>
          <w:szCs w:val="24"/>
          <w:lang w:eastAsia="en-GB"/>
        </w:rPr>
        <w:t>2</w:t>
      </w:r>
      <w:r w:rsidRPr="00C0152E">
        <w:rPr>
          <w:rFonts w:asciiTheme="majorBidi" w:hAnsiTheme="majorBidi" w:cstheme="majorBidi"/>
          <w:iCs/>
          <w:sz w:val="24"/>
          <w:szCs w:val="24"/>
          <w:lang w:eastAsia="en-GB"/>
        </w:rPr>
        <w:t xml:space="preserve">): Environmental and tourism </w:t>
      </w:r>
      <w:r w:rsidR="008809DC" w:rsidRPr="00C0152E">
        <w:rPr>
          <w:rFonts w:asciiTheme="majorBidi" w:hAnsiTheme="majorBidi" w:cstheme="majorBidi"/>
          <w:iCs/>
          <w:sz w:val="24"/>
          <w:szCs w:val="24"/>
          <w:lang w:eastAsia="en-GB"/>
        </w:rPr>
        <w:t xml:space="preserve">policing </w:t>
      </w:r>
      <w:r w:rsidR="008809DC" w:rsidRPr="00C0152E">
        <w:rPr>
          <w:rFonts w:asciiTheme="majorBidi" w:hAnsiTheme="majorBidi" w:cstheme="majorBidi"/>
          <w:sz w:val="24"/>
          <w:szCs w:val="24"/>
          <w:lang w:val="en-US"/>
        </w:rPr>
        <w:t xml:space="preserve">proactive/ preventive plan </w:t>
      </w:r>
      <w:r w:rsidRPr="00C0152E">
        <w:rPr>
          <w:rFonts w:asciiTheme="majorBidi" w:hAnsiTheme="majorBidi" w:cstheme="majorBidi"/>
          <w:iCs/>
          <w:sz w:val="24"/>
          <w:szCs w:val="24"/>
          <w:lang w:eastAsia="en-GB"/>
        </w:rPr>
        <w:t>is designed, developed</w:t>
      </w:r>
      <w:r w:rsidR="005F2B59" w:rsidRPr="00C0152E">
        <w:rPr>
          <w:rFonts w:asciiTheme="majorBidi" w:hAnsiTheme="majorBidi" w:cstheme="majorBidi"/>
          <w:iCs/>
          <w:sz w:val="24"/>
          <w:szCs w:val="24"/>
          <w:lang w:eastAsia="en-GB"/>
        </w:rPr>
        <w:t xml:space="preserve">, </w:t>
      </w:r>
      <w:r w:rsidRPr="00C0152E">
        <w:rPr>
          <w:rFonts w:asciiTheme="majorBidi" w:hAnsiTheme="majorBidi" w:cstheme="majorBidi"/>
          <w:iCs/>
          <w:sz w:val="24"/>
          <w:szCs w:val="24"/>
          <w:lang w:eastAsia="en-GB"/>
        </w:rPr>
        <w:t>and</w:t>
      </w:r>
      <w:r w:rsidR="005F2B59" w:rsidRPr="00C0152E">
        <w:rPr>
          <w:rFonts w:asciiTheme="majorBidi" w:hAnsiTheme="majorBidi" w:cstheme="majorBidi"/>
          <w:iCs/>
          <w:sz w:val="24"/>
          <w:szCs w:val="24"/>
          <w:lang w:eastAsia="en-GB"/>
        </w:rPr>
        <w:t xml:space="preserve"> is</w:t>
      </w:r>
      <w:r w:rsidRPr="00C0152E">
        <w:rPr>
          <w:rFonts w:asciiTheme="majorBidi" w:hAnsiTheme="majorBidi" w:cstheme="majorBidi"/>
          <w:iCs/>
          <w:sz w:val="24"/>
          <w:szCs w:val="24"/>
          <w:lang w:eastAsia="en-GB"/>
        </w:rPr>
        <w:t xml:space="preserve"> linked to </w:t>
      </w:r>
      <w:r w:rsidR="00867FD5" w:rsidRPr="00C0152E">
        <w:rPr>
          <w:rFonts w:asciiTheme="majorBidi" w:hAnsiTheme="majorBidi" w:cstheme="majorBidi"/>
          <w:iCs/>
          <w:sz w:val="24"/>
          <w:szCs w:val="24"/>
          <w:lang w:eastAsia="en-GB"/>
        </w:rPr>
        <w:t>the Ministry of Environment and the Ministry of Tourism and Antiquities</w:t>
      </w:r>
    </w:p>
    <w:p w14:paraId="34C2ED89" w14:textId="77777777" w:rsidR="0081777B" w:rsidRPr="00C0152E" w:rsidRDefault="0081777B" w:rsidP="00752469">
      <w:pPr>
        <w:autoSpaceDE w:val="0"/>
        <w:autoSpaceDN w:val="0"/>
        <w:adjustRightInd w:val="0"/>
        <w:spacing w:after="0" w:line="240" w:lineRule="auto"/>
        <w:ind w:left="360"/>
        <w:jc w:val="both"/>
        <w:rPr>
          <w:rFonts w:asciiTheme="majorBidi" w:hAnsiTheme="majorBidi" w:cstheme="majorBidi"/>
          <w:iCs/>
          <w:sz w:val="24"/>
          <w:szCs w:val="24"/>
          <w:lang w:eastAsia="en-GB"/>
        </w:rPr>
      </w:pPr>
    </w:p>
    <w:p w14:paraId="351F694D" w14:textId="4925A881" w:rsidR="004C5F93" w:rsidRPr="00C0152E" w:rsidRDefault="0081777B" w:rsidP="004C5F93">
      <w:pPr>
        <w:autoSpaceDE w:val="0"/>
        <w:autoSpaceDN w:val="0"/>
        <w:adjustRightInd w:val="0"/>
        <w:spacing w:after="0" w:line="240" w:lineRule="auto"/>
        <w:ind w:left="360"/>
        <w:jc w:val="both"/>
        <w:rPr>
          <w:rFonts w:asciiTheme="majorBidi" w:hAnsiTheme="majorBidi" w:cstheme="majorBidi"/>
          <w:iCs/>
          <w:sz w:val="24"/>
          <w:szCs w:val="24"/>
          <w:lang w:val="en-US" w:eastAsia="en-GB" w:bidi="ar-JO"/>
        </w:rPr>
      </w:pPr>
      <w:r w:rsidRPr="00C0152E">
        <w:rPr>
          <w:rFonts w:asciiTheme="majorBidi" w:hAnsiTheme="majorBidi" w:cstheme="majorBidi"/>
          <w:b/>
          <w:bCs/>
          <w:iCs/>
          <w:sz w:val="24"/>
          <w:szCs w:val="24"/>
          <w:lang w:eastAsia="en-GB"/>
        </w:rPr>
        <w:t>Brief Description</w:t>
      </w:r>
      <w:r w:rsidRPr="00C0152E">
        <w:rPr>
          <w:rFonts w:asciiTheme="majorBidi" w:hAnsiTheme="majorBidi" w:cstheme="majorBidi"/>
          <w:iCs/>
          <w:sz w:val="24"/>
          <w:szCs w:val="24"/>
          <w:lang w:eastAsia="en-GB"/>
        </w:rPr>
        <w:t xml:space="preserve">: It is important for an effective enforcement for environmental and tourism police </w:t>
      </w:r>
      <w:r w:rsidR="005F2B59" w:rsidRPr="00C0152E">
        <w:rPr>
          <w:rFonts w:asciiTheme="majorBidi" w:hAnsiTheme="majorBidi" w:cstheme="majorBidi"/>
          <w:iCs/>
          <w:sz w:val="24"/>
          <w:szCs w:val="24"/>
          <w:lang w:eastAsia="en-GB"/>
        </w:rPr>
        <w:t xml:space="preserve">and protecting </w:t>
      </w:r>
      <w:r w:rsidR="00F04B5D" w:rsidRPr="00C0152E">
        <w:rPr>
          <w:rFonts w:asciiTheme="majorBidi" w:hAnsiTheme="majorBidi" w:cstheme="majorBidi"/>
          <w:iCs/>
          <w:sz w:val="24"/>
          <w:szCs w:val="24"/>
          <w:lang w:eastAsia="en-GB"/>
        </w:rPr>
        <w:t xml:space="preserve">various sites of </w:t>
      </w:r>
      <w:r w:rsidR="005F2B59" w:rsidRPr="00C0152E">
        <w:rPr>
          <w:rFonts w:asciiTheme="majorBidi" w:hAnsiTheme="majorBidi" w:cstheme="majorBidi"/>
          <w:iCs/>
          <w:sz w:val="24"/>
          <w:szCs w:val="24"/>
          <w:lang w:eastAsia="en-GB"/>
        </w:rPr>
        <w:t xml:space="preserve">natural and cultural heritage </w:t>
      </w:r>
      <w:r w:rsidRPr="00C0152E">
        <w:rPr>
          <w:rFonts w:asciiTheme="majorBidi" w:hAnsiTheme="majorBidi" w:cstheme="majorBidi"/>
          <w:iCs/>
          <w:sz w:val="24"/>
          <w:szCs w:val="24"/>
          <w:lang w:eastAsia="en-GB"/>
        </w:rPr>
        <w:t xml:space="preserve">to identify potential threats before they happens. </w:t>
      </w:r>
      <w:proofErr w:type="gramStart"/>
      <w:r w:rsidR="005F2B59" w:rsidRPr="00C0152E">
        <w:rPr>
          <w:rFonts w:asciiTheme="majorBidi" w:hAnsiTheme="majorBidi" w:cstheme="majorBidi"/>
          <w:iCs/>
          <w:sz w:val="24"/>
          <w:szCs w:val="24"/>
          <w:lang w:eastAsia="en-GB"/>
        </w:rPr>
        <w:t>C</w:t>
      </w:r>
      <w:r w:rsidRPr="00C0152E">
        <w:rPr>
          <w:rFonts w:asciiTheme="majorBidi" w:hAnsiTheme="majorBidi" w:cstheme="majorBidi"/>
          <w:iCs/>
          <w:sz w:val="24"/>
          <w:szCs w:val="24"/>
          <w:lang w:eastAsia="en-GB"/>
        </w:rPr>
        <w:t xml:space="preserve">risis </w:t>
      </w:r>
      <w:r w:rsidR="005F2B59" w:rsidRPr="00C0152E">
        <w:rPr>
          <w:rFonts w:asciiTheme="majorBidi" w:hAnsiTheme="majorBidi" w:cstheme="majorBidi"/>
          <w:iCs/>
          <w:sz w:val="24"/>
          <w:szCs w:val="24"/>
          <w:lang w:eastAsia="en-GB"/>
        </w:rPr>
        <w:t>almost follow</w:t>
      </w:r>
      <w:proofErr w:type="gramEnd"/>
      <w:r w:rsidRPr="00C0152E">
        <w:rPr>
          <w:rFonts w:asciiTheme="majorBidi" w:hAnsiTheme="majorBidi" w:cstheme="majorBidi"/>
          <w:iCs/>
          <w:sz w:val="24"/>
          <w:szCs w:val="24"/>
          <w:lang w:eastAsia="en-GB"/>
        </w:rPr>
        <w:t xml:space="preserve"> similar patterns and cycles, </w:t>
      </w:r>
      <w:r w:rsidR="005F2B59" w:rsidRPr="00C0152E">
        <w:rPr>
          <w:rFonts w:asciiTheme="majorBidi" w:hAnsiTheme="majorBidi" w:cstheme="majorBidi"/>
          <w:iCs/>
          <w:sz w:val="24"/>
          <w:szCs w:val="24"/>
          <w:lang w:eastAsia="en-GB"/>
        </w:rPr>
        <w:t xml:space="preserve">which in consequence will enable the RDEPT to predict this sequence and develop the needed plans including the recovery plans. </w:t>
      </w:r>
      <w:r w:rsidRPr="00C0152E">
        <w:rPr>
          <w:rFonts w:asciiTheme="majorBidi" w:hAnsiTheme="majorBidi" w:cstheme="majorBidi"/>
          <w:iCs/>
          <w:sz w:val="24"/>
          <w:szCs w:val="24"/>
          <w:lang w:eastAsia="en-GB"/>
        </w:rPr>
        <w:t>Using the proactive</w:t>
      </w:r>
      <w:r w:rsidR="00F04B5D" w:rsidRPr="00C0152E">
        <w:rPr>
          <w:rFonts w:asciiTheme="majorBidi" w:hAnsiTheme="majorBidi" w:cstheme="majorBidi"/>
          <w:sz w:val="24"/>
          <w:szCs w:val="24"/>
          <w:lang w:val="en-US"/>
        </w:rPr>
        <w:t>/ preventive</w:t>
      </w:r>
      <w:r w:rsidR="00F04B5D" w:rsidRPr="00C0152E">
        <w:rPr>
          <w:rFonts w:asciiTheme="majorBidi" w:hAnsiTheme="majorBidi" w:cstheme="majorBidi"/>
          <w:iCs/>
          <w:sz w:val="24"/>
          <w:szCs w:val="24"/>
          <w:lang w:eastAsia="en-GB"/>
        </w:rPr>
        <w:t xml:space="preserve"> approach and building a </w:t>
      </w:r>
      <w:r w:rsidRPr="00C0152E">
        <w:rPr>
          <w:rFonts w:asciiTheme="majorBidi" w:hAnsiTheme="majorBidi" w:cstheme="majorBidi"/>
          <w:iCs/>
          <w:sz w:val="24"/>
          <w:szCs w:val="24"/>
          <w:lang w:eastAsia="en-GB"/>
        </w:rPr>
        <w:t>management plan will certainly aid to implement an effective enforcement, minim</w:t>
      </w:r>
      <w:r w:rsidR="00284E48" w:rsidRPr="00C0152E">
        <w:rPr>
          <w:rFonts w:asciiTheme="majorBidi" w:hAnsiTheme="majorBidi" w:cstheme="majorBidi"/>
          <w:iCs/>
          <w:sz w:val="24"/>
          <w:szCs w:val="24"/>
          <w:lang w:eastAsia="en-GB"/>
        </w:rPr>
        <w:t>ize efforts, time and resources</w:t>
      </w:r>
      <w:r w:rsidR="005F2B59" w:rsidRPr="00C0152E">
        <w:rPr>
          <w:rFonts w:asciiTheme="majorBidi" w:hAnsiTheme="majorBidi" w:cstheme="majorBidi"/>
          <w:iCs/>
          <w:sz w:val="24"/>
          <w:szCs w:val="24"/>
          <w:lang w:eastAsia="en-GB"/>
        </w:rPr>
        <w:t xml:space="preserve">. </w:t>
      </w:r>
    </w:p>
    <w:p w14:paraId="7B3936D5" w14:textId="77777777" w:rsidR="0081777B" w:rsidRPr="00C0152E" w:rsidRDefault="0081777B" w:rsidP="00752469">
      <w:pPr>
        <w:autoSpaceDE w:val="0"/>
        <w:autoSpaceDN w:val="0"/>
        <w:adjustRightInd w:val="0"/>
        <w:spacing w:after="0" w:line="240" w:lineRule="auto"/>
        <w:jc w:val="both"/>
        <w:rPr>
          <w:rFonts w:asciiTheme="majorBidi" w:hAnsiTheme="majorBidi" w:cstheme="majorBidi"/>
          <w:iCs/>
          <w:sz w:val="24"/>
          <w:szCs w:val="24"/>
          <w:lang w:eastAsia="en-GB"/>
        </w:rPr>
      </w:pPr>
    </w:p>
    <w:p w14:paraId="3C36EE1A" w14:textId="7F15E6C7" w:rsidR="00252F25" w:rsidRPr="00C0152E" w:rsidRDefault="00BF1279" w:rsidP="00752469">
      <w:pPr>
        <w:spacing w:after="0" w:line="240" w:lineRule="auto"/>
        <w:ind w:left="360"/>
        <w:jc w:val="both"/>
        <w:rPr>
          <w:rFonts w:asciiTheme="majorBidi" w:hAnsiTheme="majorBidi" w:cstheme="majorBidi"/>
          <w:b/>
          <w:bCs/>
          <w:iCs/>
          <w:sz w:val="24"/>
          <w:szCs w:val="24"/>
          <w:lang w:eastAsia="en-GB"/>
        </w:rPr>
      </w:pPr>
      <w:r w:rsidRPr="00C0152E">
        <w:rPr>
          <w:rFonts w:asciiTheme="majorBidi" w:hAnsiTheme="majorBidi" w:cstheme="majorBidi"/>
          <w:iCs/>
          <w:sz w:val="24"/>
          <w:szCs w:val="24"/>
          <w:lang w:eastAsia="en-GB"/>
        </w:rPr>
        <w:t>Sub Result (1.1.3):</w:t>
      </w:r>
      <w:r w:rsidR="00252F25" w:rsidRPr="00C0152E">
        <w:rPr>
          <w:rFonts w:asciiTheme="majorBidi" w:hAnsiTheme="majorBidi" w:cstheme="majorBidi"/>
          <w:iCs/>
          <w:sz w:val="24"/>
          <w:szCs w:val="24"/>
          <w:lang w:eastAsia="en-GB"/>
        </w:rPr>
        <w:t xml:space="preserve"> </w:t>
      </w:r>
      <w:r w:rsidR="00252F25" w:rsidRPr="00C0152E">
        <w:rPr>
          <w:rFonts w:asciiTheme="majorBidi" w:hAnsiTheme="majorBidi" w:cstheme="majorBidi"/>
          <w:sz w:val="24"/>
          <w:szCs w:val="24"/>
        </w:rPr>
        <w:t xml:space="preserve">RDEPT is supported with </w:t>
      </w:r>
      <w:r w:rsidR="00BA55C3" w:rsidRPr="00C0152E">
        <w:rPr>
          <w:rFonts w:asciiTheme="majorBidi" w:hAnsiTheme="majorBidi" w:cstheme="majorBidi"/>
          <w:sz w:val="24"/>
          <w:szCs w:val="24"/>
        </w:rPr>
        <w:t xml:space="preserve">environmental friendly documentation </w:t>
      </w:r>
      <w:r w:rsidR="001406E9" w:rsidRPr="00C0152E">
        <w:rPr>
          <w:rFonts w:asciiTheme="majorBidi" w:hAnsiTheme="majorBidi" w:cstheme="majorBidi"/>
          <w:sz w:val="24"/>
          <w:szCs w:val="24"/>
        </w:rPr>
        <w:t>procedures, structures and forms</w:t>
      </w:r>
      <w:r w:rsidR="00BA55C3" w:rsidRPr="00C0152E">
        <w:rPr>
          <w:rFonts w:asciiTheme="majorBidi" w:hAnsiTheme="majorBidi" w:cstheme="majorBidi"/>
          <w:sz w:val="24"/>
          <w:szCs w:val="24"/>
        </w:rPr>
        <w:t xml:space="preserve"> </w:t>
      </w:r>
    </w:p>
    <w:p w14:paraId="22592E65" w14:textId="77777777" w:rsidR="00252F25" w:rsidRPr="00C0152E" w:rsidRDefault="00252F25" w:rsidP="00752469">
      <w:pPr>
        <w:spacing w:after="0" w:line="240" w:lineRule="auto"/>
        <w:jc w:val="both"/>
        <w:rPr>
          <w:rFonts w:asciiTheme="majorBidi" w:hAnsiTheme="majorBidi" w:cstheme="majorBidi"/>
          <w:sz w:val="24"/>
          <w:szCs w:val="24"/>
          <w:lang w:val="en-US" w:bidi="ar-JO"/>
        </w:rPr>
      </w:pPr>
    </w:p>
    <w:p w14:paraId="5B4A7B5F" w14:textId="16AA6FBD" w:rsidR="00252F25" w:rsidRPr="00C0152E" w:rsidRDefault="00252F25" w:rsidP="00752469">
      <w:pPr>
        <w:spacing w:after="0" w:line="240" w:lineRule="auto"/>
        <w:ind w:left="360"/>
        <w:jc w:val="both"/>
        <w:rPr>
          <w:rFonts w:asciiTheme="majorBidi" w:hAnsiTheme="majorBidi" w:cstheme="majorBidi"/>
          <w:sz w:val="24"/>
          <w:szCs w:val="24"/>
        </w:rPr>
      </w:pPr>
      <w:r w:rsidRPr="00C0152E">
        <w:rPr>
          <w:rFonts w:asciiTheme="majorBidi" w:hAnsiTheme="majorBidi" w:cstheme="majorBidi"/>
          <w:b/>
          <w:bCs/>
          <w:iCs/>
          <w:sz w:val="24"/>
          <w:szCs w:val="24"/>
          <w:lang w:eastAsia="en-GB"/>
        </w:rPr>
        <w:t>Brief Description</w:t>
      </w:r>
      <w:r w:rsidRPr="00C0152E">
        <w:rPr>
          <w:rFonts w:asciiTheme="majorBidi" w:hAnsiTheme="majorBidi" w:cstheme="majorBidi"/>
          <w:iCs/>
          <w:sz w:val="24"/>
          <w:szCs w:val="24"/>
          <w:lang w:eastAsia="en-GB"/>
        </w:rPr>
        <w:t xml:space="preserve">: It is important to develop </w:t>
      </w:r>
      <w:proofErr w:type="gramStart"/>
      <w:r w:rsidR="00FB4F86" w:rsidRPr="00C0152E">
        <w:rPr>
          <w:rFonts w:asciiTheme="majorBidi" w:hAnsiTheme="majorBidi" w:cstheme="majorBidi"/>
          <w:iCs/>
          <w:sz w:val="24"/>
          <w:szCs w:val="24"/>
          <w:lang w:eastAsia="en-GB"/>
        </w:rPr>
        <w:t>a green documentation mechanism that ensure</w:t>
      </w:r>
      <w:proofErr w:type="gramEnd"/>
      <w:r w:rsidR="00FB4F86" w:rsidRPr="00C0152E">
        <w:rPr>
          <w:rFonts w:asciiTheme="majorBidi" w:hAnsiTheme="majorBidi" w:cstheme="majorBidi"/>
          <w:iCs/>
          <w:sz w:val="24"/>
          <w:szCs w:val="24"/>
          <w:lang w:eastAsia="en-GB"/>
        </w:rPr>
        <w:t xml:space="preserve"> smooth filing, transferring and </w:t>
      </w:r>
      <w:r w:rsidR="00FC01A4" w:rsidRPr="00C0152E">
        <w:rPr>
          <w:rFonts w:asciiTheme="majorBidi" w:hAnsiTheme="majorBidi" w:cstheme="majorBidi"/>
          <w:iCs/>
          <w:sz w:val="24"/>
          <w:szCs w:val="24"/>
          <w:lang w:eastAsia="en-GB"/>
        </w:rPr>
        <w:t>archiving</w:t>
      </w:r>
      <w:r w:rsidR="00FB4F86" w:rsidRPr="00C0152E">
        <w:rPr>
          <w:rFonts w:asciiTheme="majorBidi" w:hAnsiTheme="majorBidi" w:cstheme="majorBidi"/>
          <w:iCs/>
          <w:sz w:val="24"/>
          <w:szCs w:val="24"/>
          <w:lang w:eastAsia="en-GB"/>
        </w:rPr>
        <w:t xml:space="preserve"> mechanisms. Reporting also should be standardized building on nest practices in environmental and tourism policing reporting scheme.</w:t>
      </w:r>
    </w:p>
    <w:p w14:paraId="536BC859" w14:textId="77777777" w:rsidR="00252F25" w:rsidRPr="00C0152E" w:rsidRDefault="00252F25" w:rsidP="00752469">
      <w:pPr>
        <w:autoSpaceDE w:val="0"/>
        <w:autoSpaceDN w:val="0"/>
        <w:adjustRightInd w:val="0"/>
        <w:spacing w:after="0" w:line="240" w:lineRule="auto"/>
        <w:jc w:val="both"/>
        <w:rPr>
          <w:rFonts w:asciiTheme="majorBidi" w:hAnsiTheme="majorBidi" w:cstheme="majorBidi"/>
          <w:iCs/>
          <w:sz w:val="24"/>
          <w:szCs w:val="24"/>
          <w:lang w:eastAsia="en-GB"/>
        </w:rPr>
      </w:pPr>
    </w:p>
    <w:p w14:paraId="7FDD0FA3" w14:textId="238D6CEB" w:rsidR="0081777B" w:rsidRPr="00C0152E" w:rsidRDefault="002F2B1D" w:rsidP="00752469">
      <w:pPr>
        <w:autoSpaceDE w:val="0"/>
        <w:autoSpaceDN w:val="0"/>
        <w:adjustRightInd w:val="0"/>
        <w:spacing w:after="0" w:line="240" w:lineRule="auto"/>
        <w:ind w:left="360"/>
        <w:jc w:val="both"/>
        <w:rPr>
          <w:rFonts w:asciiTheme="majorBidi" w:hAnsiTheme="majorBidi" w:cstheme="majorBidi"/>
          <w:iCs/>
          <w:sz w:val="24"/>
          <w:szCs w:val="24"/>
          <w:lang w:eastAsia="en-GB"/>
        </w:rPr>
      </w:pPr>
      <w:r w:rsidRPr="00C0152E">
        <w:rPr>
          <w:rFonts w:asciiTheme="majorBidi" w:hAnsiTheme="majorBidi" w:cstheme="majorBidi"/>
          <w:b/>
          <w:bCs/>
          <w:iCs/>
          <w:sz w:val="24"/>
          <w:szCs w:val="24"/>
          <w:lang w:eastAsia="en-GB"/>
        </w:rPr>
        <w:t xml:space="preserve">Result (1.2): </w:t>
      </w:r>
      <w:r w:rsidR="00F44AA1">
        <w:rPr>
          <w:rFonts w:asciiTheme="majorBidi" w:hAnsiTheme="majorBidi" w:cstheme="majorBidi"/>
          <w:iCs/>
          <w:sz w:val="24"/>
          <w:szCs w:val="24"/>
          <w:lang w:eastAsia="en-GB"/>
        </w:rPr>
        <w:t>E</w:t>
      </w:r>
      <w:r w:rsidR="00F44AA1" w:rsidRPr="00C0152E">
        <w:rPr>
          <w:rFonts w:asciiTheme="majorBidi" w:hAnsiTheme="majorBidi" w:cstheme="majorBidi"/>
          <w:iCs/>
          <w:sz w:val="24"/>
          <w:szCs w:val="24"/>
          <w:lang w:eastAsia="en-GB"/>
        </w:rPr>
        <w:t xml:space="preserve">ffective </w:t>
      </w:r>
      <w:r w:rsidR="0081777B" w:rsidRPr="00C0152E">
        <w:rPr>
          <w:rFonts w:asciiTheme="majorBidi" w:hAnsiTheme="majorBidi" w:cstheme="majorBidi"/>
          <w:iCs/>
          <w:sz w:val="24"/>
          <w:szCs w:val="24"/>
          <w:lang w:eastAsia="en-GB"/>
        </w:rPr>
        <w:t>governance of RDEPT</w:t>
      </w:r>
      <w:r w:rsidR="0081777B" w:rsidRPr="00C0152E">
        <w:rPr>
          <w:rFonts w:asciiTheme="majorBidi" w:hAnsiTheme="majorBidi" w:cstheme="majorBidi"/>
          <w:iCs/>
          <w:sz w:val="24"/>
          <w:szCs w:val="24"/>
          <w:lang w:val="en-US" w:eastAsia="en-GB" w:bidi="ar-JO"/>
        </w:rPr>
        <w:t xml:space="preserve"> </w:t>
      </w:r>
      <w:r w:rsidR="00F44AA1">
        <w:rPr>
          <w:rFonts w:asciiTheme="majorBidi" w:hAnsiTheme="majorBidi" w:cstheme="majorBidi"/>
          <w:iCs/>
          <w:sz w:val="24"/>
          <w:szCs w:val="24"/>
          <w:lang w:val="en-US" w:eastAsia="en-GB" w:bidi="ar-JO"/>
        </w:rPr>
        <w:t xml:space="preserve">is supported </w:t>
      </w:r>
      <w:r w:rsidR="0081777B" w:rsidRPr="00C0152E">
        <w:rPr>
          <w:rFonts w:asciiTheme="majorBidi" w:hAnsiTheme="majorBidi" w:cstheme="majorBidi"/>
          <w:iCs/>
          <w:sz w:val="24"/>
          <w:szCs w:val="24"/>
          <w:lang w:eastAsia="en-GB"/>
        </w:rPr>
        <w:t xml:space="preserve">through </w:t>
      </w:r>
      <w:r w:rsidR="001C7B28" w:rsidRPr="00C0152E">
        <w:rPr>
          <w:rFonts w:asciiTheme="majorBidi" w:hAnsiTheme="majorBidi" w:cstheme="majorBidi"/>
          <w:iCs/>
          <w:sz w:val="24"/>
          <w:szCs w:val="24"/>
          <w:lang w:eastAsia="en-GB"/>
        </w:rPr>
        <w:t xml:space="preserve">a well-developed policy and Standard of </w:t>
      </w:r>
      <w:r w:rsidR="00CA0E6E" w:rsidRPr="00C0152E">
        <w:rPr>
          <w:rFonts w:asciiTheme="majorBidi" w:hAnsiTheme="majorBidi" w:cstheme="majorBidi"/>
          <w:iCs/>
          <w:sz w:val="24"/>
          <w:szCs w:val="24"/>
          <w:lang w:eastAsia="en-GB"/>
        </w:rPr>
        <w:t>Operations</w:t>
      </w:r>
      <w:r w:rsidR="001C7B28" w:rsidRPr="00C0152E">
        <w:rPr>
          <w:rFonts w:asciiTheme="majorBidi" w:hAnsiTheme="majorBidi" w:cstheme="majorBidi"/>
          <w:iCs/>
          <w:sz w:val="24"/>
          <w:szCs w:val="24"/>
          <w:lang w:eastAsia="en-GB"/>
        </w:rPr>
        <w:t xml:space="preserve"> (SOPs)</w:t>
      </w:r>
      <w:r w:rsidR="005E652A" w:rsidRPr="00C0152E">
        <w:rPr>
          <w:rFonts w:asciiTheme="majorBidi" w:hAnsiTheme="majorBidi" w:cstheme="majorBidi"/>
          <w:iCs/>
          <w:sz w:val="24"/>
          <w:szCs w:val="24"/>
          <w:lang w:eastAsia="en-GB"/>
        </w:rPr>
        <w:t xml:space="preserve"> for the MOUs</w:t>
      </w:r>
    </w:p>
    <w:p w14:paraId="7DE2CE42" w14:textId="3A4129DE" w:rsidR="0081777B" w:rsidRPr="00C0152E" w:rsidRDefault="0081777B" w:rsidP="00752469">
      <w:pPr>
        <w:autoSpaceDE w:val="0"/>
        <w:autoSpaceDN w:val="0"/>
        <w:adjustRightInd w:val="0"/>
        <w:spacing w:after="0" w:line="240" w:lineRule="auto"/>
        <w:jc w:val="both"/>
        <w:rPr>
          <w:rFonts w:asciiTheme="majorBidi" w:hAnsiTheme="majorBidi" w:cstheme="majorBidi"/>
          <w:iCs/>
          <w:sz w:val="24"/>
          <w:szCs w:val="24"/>
          <w:lang w:eastAsia="en-GB"/>
        </w:rPr>
      </w:pPr>
    </w:p>
    <w:p w14:paraId="431A6256" w14:textId="07E8A8DF" w:rsidR="006672FA" w:rsidRPr="00C0152E" w:rsidRDefault="0081777B" w:rsidP="004C5F93">
      <w:pPr>
        <w:autoSpaceDE w:val="0"/>
        <w:autoSpaceDN w:val="0"/>
        <w:adjustRightInd w:val="0"/>
        <w:spacing w:after="0" w:line="240" w:lineRule="auto"/>
        <w:ind w:left="360"/>
        <w:jc w:val="both"/>
        <w:rPr>
          <w:rFonts w:asciiTheme="majorBidi" w:hAnsiTheme="majorBidi" w:cstheme="majorBidi"/>
          <w:iCs/>
          <w:sz w:val="24"/>
          <w:szCs w:val="24"/>
          <w:lang w:eastAsia="en-GB"/>
        </w:rPr>
      </w:pPr>
      <w:r w:rsidRPr="00C0152E">
        <w:rPr>
          <w:rFonts w:asciiTheme="majorBidi" w:hAnsiTheme="majorBidi" w:cstheme="majorBidi"/>
          <w:b/>
          <w:bCs/>
          <w:iCs/>
          <w:sz w:val="24"/>
          <w:szCs w:val="24"/>
          <w:lang w:eastAsia="en-GB"/>
        </w:rPr>
        <w:t>Brief Description</w:t>
      </w:r>
      <w:r w:rsidRPr="00C0152E">
        <w:rPr>
          <w:rFonts w:asciiTheme="majorBidi" w:hAnsiTheme="majorBidi" w:cstheme="majorBidi"/>
          <w:iCs/>
          <w:sz w:val="24"/>
          <w:szCs w:val="24"/>
          <w:lang w:eastAsia="en-GB"/>
        </w:rPr>
        <w:t xml:space="preserve">: </w:t>
      </w:r>
      <w:r w:rsidR="005E652A" w:rsidRPr="00C0152E">
        <w:rPr>
          <w:rFonts w:asciiTheme="majorBidi" w:hAnsiTheme="majorBidi" w:cstheme="majorBidi"/>
          <w:iCs/>
          <w:sz w:val="24"/>
          <w:szCs w:val="24"/>
          <w:lang w:eastAsia="en-GB"/>
        </w:rPr>
        <w:t>T</w:t>
      </w:r>
      <w:r w:rsidRPr="00C0152E">
        <w:rPr>
          <w:rFonts w:asciiTheme="majorBidi" w:hAnsiTheme="majorBidi" w:cstheme="majorBidi"/>
          <w:iCs/>
          <w:sz w:val="24"/>
          <w:szCs w:val="24"/>
          <w:lang w:eastAsia="en-GB"/>
        </w:rPr>
        <w:t xml:space="preserve">he RDEPT </w:t>
      </w:r>
      <w:r w:rsidR="005E652A" w:rsidRPr="00C0152E">
        <w:rPr>
          <w:rFonts w:asciiTheme="majorBidi" w:hAnsiTheme="majorBidi" w:cstheme="majorBidi"/>
          <w:iCs/>
          <w:sz w:val="24"/>
          <w:szCs w:val="24"/>
          <w:lang w:eastAsia="en-GB"/>
        </w:rPr>
        <w:t>has signed various MOUs with public and not-for-profit organizations, in order to effectively implement the law and supporting the partner organizations in accomplishing their work. Also</w:t>
      </w:r>
      <w:r w:rsidR="00252F25" w:rsidRPr="00C0152E">
        <w:rPr>
          <w:rFonts w:asciiTheme="majorBidi" w:hAnsiTheme="majorBidi" w:cstheme="majorBidi"/>
          <w:iCs/>
          <w:sz w:val="24"/>
          <w:szCs w:val="24"/>
          <w:lang w:eastAsia="en-GB"/>
        </w:rPr>
        <w:t xml:space="preserve">, other MOU’s </w:t>
      </w:r>
      <w:r w:rsidR="005E652A" w:rsidRPr="00C0152E">
        <w:rPr>
          <w:rFonts w:asciiTheme="majorBidi" w:hAnsiTheme="majorBidi" w:cstheme="majorBidi"/>
          <w:iCs/>
          <w:sz w:val="24"/>
          <w:szCs w:val="24"/>
          <w:lang w:eastAsia="en-GB"/>
        </w:rPr>
        <w:t>will be signed in the future. This will require clear guidelines and policy document to ensure consistency, and avoid any overload on RDEPT</w:t>
      </w:r>
      <w:r w:rsidRPr="00C0152E">
        <w:rPr>
          <w:rFonts w:asciiTheme="majorBidi" w:hAnsiTheme="majorBidi" w:cstheme="majorBidi"/>
          <w:iCs/>
          <w:sz w:val="24"/>
          <w:szCs w:val="24"/>
          <w:lang w:eastAsia="en-GB"/>
        </w:rPr>
        <w:t>.</w:t>
      </w:r>
      <w:r w:rsidR="00CC67CE" w:rsidRPr="00C0152E">
        <w:rPr>
          <w:rFonts w:asciiTheme="majorBidi" w:hAnsiTheme="majorBidi" w:cstheme="majorBidi"/>
          <w:iCs/>
          <w:sz w:val="24"/>
          <w:szCs w:val="24"/>
          <w:lang w:eastAsia="en-GB"/>
        </w:rPr>
        <w:t xml:space="preserve"> </w:t>
      </w:r>
    </w:p>
    <w:p w14:paraId="3060B3AC" w14:textId="77777777" w:rsidR="0081777B" w:rsidRPr="00C0152E" w:rsidRDefault="0081777B" w:rsidP="00752469">
      <w:pPr>
        <w:spacing w:after="0" w:line="240" w:lineRule="auto"/>
        <w:ind w:left="360"/>
        <w:jc w:val="both"/>
        <w:rPr>
          <w:rFonts w:asciiTheme="majorBidi" w:hAnsiTheme="majorBidi" w:cstheme="majorBidi"/>
          <w:sz w:val="24"/>
          <w:szCs w:val="24"/>
        </w:rPr>
      </w:pPr>
    </w:p>
    <w:p w14:paraId="7A119BC7" w14:textId="1DA53550" w:rsidR="00881C8B" w:rsidRPr="00C0152E" w:rsidRDefault="0081777B" w:rsidP="00C3526E">
      <w:pPr>
        <w:spacing w:after="0" w:line="240" w:lineRule="auto"/>
        <w:ind w:left="360"/>
        <w:jc w:val="both"/>
        <w:rPr>
          <w:rFonts w:asciiTheme="majorBidi" w:hAnsiTheme="majorBidi" w:cstheme="majorBidi"/>
          <w:b/>
          <w:bCs/>
          <w:iCs/>
          <w:sz w:val="24"/>
          <w:szCs w:val="24"/>
          <w:lang w:eastAsia="en-GB"/>
        </w:rPr>
      </w:pPr>
      <w:r w:rsidRPr="00C0152E">
        <w:rPr>
          <w:rFonts w:asciiTheme="majorBidi" w:hAnsiTheme="majorBidi" w:cstheme="majorBidi"/>
          <w:b/>
          <w:bCs/>
          <w:iCs/>
          <w:sz w:val="24"/>
          <w:szCs w:val="24"/>
          <w:lang w:eastAsia="en-GB"/>
        </w:rPr>
        <w:t>Result (</w:t>
      </w:r>
      <w:r w:rsidR="00C3526E">
        <w:rPr>
          <w:rFonts w:asciiTheme="majorBidi" w:hAnsiTheme="majorBidi" w:cstheme="majorBidi"/>
          <w:b/>
          <w:bCs/>
          <w:iCs/>
          <w:sz w:val="24"/>
          <w:szCs w:val="24"/>
          <w:lang w:eastAsia="en-GB"/>
        </w:rPr>
        <w:t>1.3</w:t>
      </w:r>
      <w:r w:rsidRPr="00C0152E">
        <w:rPr>
          <w:rFonts w:asciiTheme="majorBidi" w:hAnsiTheme="majorBidi" w:cstheme="majorBidi"/>
          <w:b/>
          <w:bCs/>
          <w:iCs/>
          <w:sz w:val="24"/>
          <w:szCs w:val="24"/>
          <w:lang w:eastAsia="en-GB"/>
        </w:rPr>
        <w:t xml:space="preserve">): The training unit </w:t>
      </w:r>
      <w:r w:rsidR="00C86094" w:rsidRPr="00C0152E">
        <w:rPr>
          <w:rFonts w:asciiTheme="majorBidi" w:hAnsiTheme="majorBidi" w:cstheme="majorBidi"/>
          <w:b/>
          <w:bCs/>
          <w:iCs/>
          <w:sz w:val="24"/>
          <w:szCs w:val="24"/>
          <w:lang w:eastAsia="en-GB"/>
        </w:rPr>
        <w:t xml:space="preserve">at RDEPT </w:t>
      </w:r>
      <w:r w:rsidRPr="00C0152E">
        <w:rPr>
          <w:rFonts w:asciiTheme="majorBidi" w:hAnsiTheme="majorBidi" w:cstheme="majorBidi"/>
          <w:b/>
          <w:bCs/>
          <w:iCs/>
          <w:sz w:val="24"/>
          <w:szCs w:val="24"/>
          <w:lang w:eastAsia="en-GB"/>
        </w:rPr>
        <w:t>is strengthened</w:t>
      </w:r>
      <w:r w:rsidR="00881C8B" w:rsidRPr="00C0152E">
        <w:rPr>
          <w:rFonts w:asciiTheme="majorBidi" w:hAnsiTheme="majorBidi" w:cstheme="majorBidi"/>
          <w:b/>
          <w:bCs/>
          <w:iCs/>
          <w:sz w:val="24"/>
          <w:szCs w:val="24"/>
          <w:lang w:eastAsia="en-GB"/>
        </w:rPr>
        <w:t>, supported</w:t>
      </w:r>
      <w:r w:rsidRPr="00C0152E">
        <w:rPr>
          <w:rFonts w:asciiTheme="majorBidi" w:hAnsiTheme="majorBidi" w:cstheme="majorBidi"/>
          <w:b/>
          <w:bCs/>
          <w:iCs/>
          <w:sz w:val="24"/>
          <w:szCs w:val="24"/>
          <w:lang w:eastAsia="en-GB"/>
        </w:rPr>
        <w:t xml:space="preserve"> </w:t>
      </w:r>
      <w:r w:rsidR="00161DA7" w:rsidRPr="00C0152E">
        <w:rPr>
          <w:rFonts w:asciiTheme="majorBidi" w:hAnsiTheme="majorBidi" w:cstheme="majorBidi"/>
          <w:b/>
          <w:bCs/>
          <w:iCs/>
          <w:sz w:val="24"/>
          <w:szCs w:val="24"/>
          <w:lang w:eastAsia="en-GB"/>
        </w:rPr>
        <w:t xml:space="preserve">and upgraded </w:t>
      </w:r>
      <w:r w:rsidR="00881C8B" w:rsidRPr="00C0152E">
        <w:rPr>
          <w:rFonts w:asciiTheme="majorBidi" w:hAnsiTheme="majorBidi" w:cstheme="majorBidi"/>
          <w:b/>
          <w:bCs/>
          <w:iCs/>
          <w:sz w:val="24"/>
          <w:szCs w:val="24"/>
          <w:lang w:eastAsia="en-GB"/>
        </w:rPr>
        <w:t>following best practices</w:t>
      </w:r>
    </w:p>
    <w:p w14:paraId="462AA679" w14:textId="77777777" w:rsidR="00C86094" w:rsidRPr="00C0152E" w:rsidRDefault="00C86094" w:rsidP="00752469">
      <w:pPr>
        <w:spacing w:after="0" w:line="240" w:lineRule="auto"/>
        <w:ind w:left="360"/>
        <w:jc w:val="both"/>
        <w:rPr>
          <w:rFonts w:asciiTheme="majorBidi" w:hAnsiTheme="majorBidi" w:cstheme="majorBidi"/>
          <w:iCs/>
          <w:sz w:val="24"/>
          <w:szCs w:val="24"/>
          <w:lang w:eastAsia="en-GB"/>
        </w:rPr>
      </w:pPr>
    </w:p>
    <w:p w14:paraId="267F5932" w14:textId="5B85BDAE" w:rsidR="0081777B" w:rsidRPr="00C0152E" w:rsidRDefault="0081777B" w:rsidP="00803274">
      <w:pPr>
        <w:spacing w:after="0" w:line="240" w:lineRule="auto"/>
        <w:ind w:left="360"/>
        <w:jc w:val="both"/>
        <w:rPr>
          <w:rFonts w:asciiTheme="majorBidi" w:hAnsiTheme="majorBidi" w:cstheme="majorBidi"/>
          <w:iCs/>
          <w:sz w:val="24"/>
          <w:szCs w:val="24"/>
          <w:lang w:eastAsia="en-GB"/>
        </w:rPr>
      </w:pPr>
      <w:r w:rsidRPr="00C0152E">
        <w:rPr>
          <w:rFonts w:asciiTheme="majorBidi" w:hAnsiTheme="majorBidi" w:cstheme="majorBidi"/>
          <w:b/>
          <w:bCs/>
          <w:iCs/>
          <w:sz w:val="24"/>
          <w:szCs w:val="24"/>
          <w:lang w:eastAsia="en-GB"/>
        </w:rPr>
        <w:t>Brief Description</w:t>
      </w:r>
      <w:r w:rsidRPr="00C0152E">
        <w:rPr>
          <w:rFonts w:asciiTheme="majorBidi" w:hAnsiTheme="majorBidi" w:cstheme="majorBidi"/>
          <w:iCs/>
          <w:sz w:val="24"/>
          <w:szCs w:val="24"/>
          <w:lang w:eastAsia="en-GB"/>
        </w:rPr>
        <w:t xml:space="preserve">: The merge between the environmental and tourism departments requires the development </w:t>
      </w:r>
      <w:r w:rsidR="005D1CAE" w:rsidRPr="00C0152E">
        <w:rPr>
          <w:rFonts w:asciiTheme="majorBidi" w:hAnsiTheme="majorBidi" w:cstheme="majorBidi"/>
          <w:iCs/>
          <w:sz w:val="24"/>
          <w:szCs w:val="24"/>
          <w:lang w:eastAsia="en-GB"/>
        </w:rPr>
        <w:t>of a clear training path supported by all necessary tools such as training curriculum, capacity-building programs, exchange visits, manuals, standardised certification and examination processes and Training of Trainers (TOT), which should be designed based on a Training Need Assessment (</w:t>
      </w:r>
      <w:r w:rsidR="00803274">
        <w:rPr>
          <w:rFonts w:asciiTheme="majorBidi" w:hAnsiTheme="majorBidi" w:cstheme="majorBidi"/>
          <w:iCs/>
          <w:sz w:val="24"/>
          <w:szCs w:val="24"/>
          <w:lang w:eastAsia="en-GB"/>
        </w:rPr>
        <w:t>TNA</w:t>
      </w:r>
      <w:r w:rsidR="005D1CAE" w:rsidRPr="00C0152E">
        <w:rPr>
          <w:rFonts w:asciiTheme="majorBidi" w:hAnsiTheme="majorBidi" w:cstheme="majorBidi"/>
          <w:iCs/>
          <w:sz w:val="24"/>
          <w:szCs w:val="24"/>
          <w:lang w:eastAsia="en-GB"/>
        </w:rPr>
        <w:t>). This path should also be connected with key partner organizations and promoted effectively</w:t>
      </w:r>
      <w:r w:rsidRPr="00C0152E">
        <w:rPr>
          <w:rFonts w:asciiTheme="majorBidi" w:hAnsiTheme="majorBidi" w:cstheme="majorBidi"/>
          <w:iCs/>
          <w:sz w:val="24"/>
          <w:szCs w:val="24"/>
          <w:lang w:eastAsia="en-GB"/>
        </w:rPr>
        <w:t xml:space="preserve">. This should be connected to a well-designed incentive programs. In addition, the RDEPT should start to equip their members with the needed capacities to enable them to transfer this knowledge at the national and regional level, especially in light of the desire of Arab countries to start developing environmental police. </w:t>
      </w:r>
      <w:r w:rsidRPr="00C0152E">
        <w:rPr>
          <w:rFonts w:asciiTheme="majorBidi" w:hAnsiTheme="majorBidi" w:cstheme="majorBidi"/>
          <w:sz w:val="24"/>
          <w:szCs w:val="24"/>
        </w:rPr>
        <w:t xml:space="preserve">The training and capacity building unit is committed to develop skills, enhancing capabilities, leadership, and building the most effective talented trainers. </w:t>
      </w:r>
      <w:r w:rsidR="00682099" w:rsidRPr="00C0152E">
        <w:rPr>
          <w:rFonts w:asciiTheme="majorBidi" w:hAnsiTheme="majorBidi" w:cstheme="majorBidi"/>
          <w:sz w:val="24"/>
          <w:szCs w:val="24"/>
        </w:rPr>
        <w:t xml:space="preserve">In addition, it </w:t>
      </w:r>
      <w:r w:rsidR="00682099" w:rsidRPr="00C0152E">
        <w:rPr>
          <w:rFonts w:asciiTheme="majorBidi" w:hAnsiTheme="majorBidi" w:cstheme="majorBidi"/>
          <w:iCs/>
          <w:sz w:val="24"/>
          <w:szCs w:val="24"/>
          <w:lang w:eastAsia="en-GB"/>
        </w:rPr>
        <w:t xml:space="preserve">should provide consistent, steadiness and professional training services at national and regional levels. </w:t>
      </w:r>
    </w:p>
    <w:p w14:paraId="5804CB0F" w14:textId="552520AE" w:rsidR="00D21ABA" w:rsidRPr="00C0152E" w:rsidRDefault="00D21ABA" w:rsidP="00752469">
      <w:pPr>
        <w:spacing w:after="0" w:line="240" w:lineRule="auto"/>
        <w:jc w:val="both"/>
        <w:rPr>
          <w:rFonts w:asciiTheme="majorBidi" w:hAnsiTheme="majorBidi" w:cstheme="majorBidi"/>
          <w:iCs/>
          <w:sz w:val="24"/>
          <w:szCs w:val="24"/>
          <w:lang w:eastAsia="en-GB"/>
        </w:rPr>
      </w:pPr>
    </w:p>
    <w:p w14:paraId="529DCA44" w14:textId="65FB07DD" w:rsidR="00D21ABA" w:rsidRPr="00C0152E" w:rsidRDefault="00D21ABA" w:rsidP="00C3526E">
      <w:pPr>
        <w:spacing w:after="0" w:line="240" w:lineRule="auto"/>
        <w:ind w:left="360"/>
        <w:jc w:val="both"/>
        <w:rPr>
          <w:rFonts w:asciiTheme="majorBidi" w:hAnsiTheme="majorBidi" w:cstheme="majorBidi"/>
          <w:b/>
          <w:bCs/>
          <w:iCs/>
          <w:sz w:val="24"/>
          <w:szCs w:val="24"/>
          <w:lang w:eastAsia="en-GB"/>
        </w:rPr>
      </w:pPr>
      <w:r w:rsidRPr="00C0152E">
        <w:rPr>
          <w:rFonts w:asciiTheme="majorBidi" w:hAnsiTheme="majorBidi" w:cstheme="majorBidi"/>
          <w:b/>
          <w:bCs/>
          <w:iCs/>
          <w:sz w:val="24"/>
          <w:szCs w:val="24"/>
          <w:lang w:eastAsia="en-GB"/>
        </w:rPr>
        <w:t xml:space="preserve">Component </w:t>
      </w:r>
      <w:r w:rsidR="00C3526E">
        <w:rPr>
          <w:rFonts w:asciiTheme="majorBidi" w:hAnsiTheme="majorBidi" w:cstheme="majorBidi"/>
          <w:b/>
          <w:bCs/>
          <w:iCs/>
          <w:sz w:val="24"/>
          <w:szCs w:val="24"/>
          <w:lang w:eastAsia="en-GB"/>
        </w:rPr>
        <w:t>2</w:t>
      </w:r>
      <w:r w:rsidRPr="00C0152E">
        <w:rPr>
          <w:rFonts w:asciiTheme="majorBidi" w:hAnsiTheme="majorBidi" w:cstheme="majorBidi"/>
          <w:b/>
          <w:bCs/>
          <w:iCs/>
          <w:sz w:val="24"/>
          <w:szCs w:val="24"/>
          <w:lang w:eastAsia="en-GB"/>
        </w:rPr>
        <w:t xml:space="preserve">: </w:t>
      </w:r>
      <w:r w:rsidR="00463797" w:rsidRPr="00C0152E">
        <w:rPr>
          <w:rFonts w:asciiTheme="majorBidi" w:hAnsiTheme="majorBidi" w:cstheme="majorBidi"/>
          <w:b/>
          <w:bCs/>
          <w:iCs/>
          <w:sz w:val="24"/>
          <w:szCs w:val="24"/>
          <w:lang w:eastAsia="en-GB"/>
        </w:rPr>
        <w:t>Awareness</w:t>
      </w:r>
      <w:r w:rsidRPr="00C0152E">
        <w:rPr>
          <w:rFonts w:asciiTheme="majorBidi" w:hAnsiTheme="majorBidi" w:cstheme="majorBidi"/>
          <w:b/>
          <w:bCs/>
          <w:iCs/>
          <w:sz w:val="24"/>
          <w:szCs w:val="24"/>
          <w:lang w:eastAsia="en-GB"/>
        </w:rPr>
        <w:t xml:space="preserve"> and outreach</w:t>
      </w:r>
    </w:p>
    <w:p w14:paraId="5A171226" w14:textId="1342C25E" w:rsidR="001F20BF" w:rsidRPr="00C0152E" w:rsidRDefault="001F20BF" w:rsidP="00752469">
      <w:pPr>
        <w:spacing w:after="0" w:line="240" w:lineRule="auto"/>
        <w:ind w:left="360"/>
        <w:jc w:val="both"/>
        <w:rPr>
          <w:rFonts w:asciiTheme="majorBidi" w:hAnsiTheme="majorBidi" w:cstheme="majorBidi"/>
          <w:b/>
          <w:bCs/>
          <w:iCs/>
          <w:sz w:val="24"/>
          <w:szCs w:val="24"/>
          <w:lang w:eastAsia="en-GB"/>
        </w:rPr>
      </w:pPr>
    </w:p>
    <w:p w14:paraId="2A44E4BA" w14:textId="721C57A4" w:rsidR="00112B16" w:rsidRPr="00C0152E" w:rsidRDefault="00112B16" w:rsidP="00C3526E">
      <w:pPr>
        <w:spacing w:after="0" w:line="240" w:lineRule="auto"/>
        <w:ind w:left="360"/>
        <w:jc w:val="both"/>
        <w:rPr>
          <w:rFonts w:asciiTheme="majorBidi" w:hAnsiTheme="majorBidi" w:cstheme="majorBidi"/>
          <w:iCs/>
          <w:sz w:val="24"/>
          <w:szCs w:val="24"/>
          <w:rtl/>
          <w:lang w:eastAsia="en-GB"/>
        </w:rPr>
      </w:pPr>
      <w:r w:rsidRPr="00C0152E">
        <w:rPr>
          <w:rFonts w:asciiTheme="majorBidi" w:hAnsiTheme="majorBidi" w:cstheme="majorBidi"/>
          <w:iCs/>
          <w:sz w:val="24"/>
          <w:szCs w:val="24"/>
          <w:lang w:eastAsia="en-GB"/>
        </w:rPr>
        <w:t>Result (</w:t>
      </w:r>
      <w:r w:rsidR="00C3526E">
        <w:rPr>
          <w:rFonts w:asciiTheme="majorBidi" w:hAnsiTheme="majorBidi" w:cstheme="majorBidi"/>
          <w:iCs/>
          <w:sz w:val="24"/>
          <w:szCs w:val="24"/>
          <w:lang w:eastAsia="en-GB"/>
        </w:rPr>
        <w:t>2</w:t>
      </w:r>
      <w:r w:rsidRPr="00C0152E">
        <w:rPr>
          <w:rFonts w:asciiTheme="majorBidi" w:hAnsiTheme="majorBidi" w:cstheme="majorBidi"/>
          <w:iCs/>
          <w:sz w:val="24"/>
          <w:szCs w:val="24"/>
          <w:lang w:eastAsia="en-GB"/>
        </w:rPr>
        <w:t>.</w:t>
      </w:r>
      <w:r w:rsidR="00EE51E9" w:rsidRPr="00C0152E">
        <w:rPr>
          <w:rFonts w:asciiTheme="majorBidi" w:hAnsiTheme="majorBidi" w:cstheme="majorBidi"/>
          <w:iCs/>
          <w:sz w:val="24"/>
          <w:szCs w:val="24"/>
          <w:lang w:eastAsia="en-GB"/>
        </w:rPr>
        <w:t>1</w:t>
      </w:r>
      <w:r w:rsidRPr="00C0152E">
        <w:rPr>
          <w:rFonts w:asciiTheme="majorBidi" w:hAnsiTheme="majorBidi" w:cstheme="majorBidi"/>
          <w:iCs/>
          <w:sz w:val="24"/>
          <w:szCs w:val="24"/>
          <w:lang w:eastAsia="en-GB"/>
        </w:rPr>
        <w:t>):</w:t>
      </w:r>
      <w:r w:rsidR="005F04A3" w:rsidRPr="00C0152E">
        <w:rPr>
          <w:rFonts w:asciiTheme="majorBidi" w:hAnsiTheme="majorBidi" w:cstheme="majorBidi"/>
          <w:iCs/>
          <w:sz w:val="24"/>
          <w:szCs w:val="24"/>
          <w:lang w:eastAsia="en-GB"/>
        </w:rPr>
        <w:t xml:space="preserve"> Outreach and public relations</w:t>
      </w:r>
      <w:r w:rsidRPr="00C0152E">
        <w:rPr>
          <w:rFonts w:asciiTheme="majorBidi" w:hAnsiTheme="majorBidi" w:cstheme="majorBidi"/>
          <w:iCs/>
          <w:sz w:val="24"/>
          <w:szCs w:val="24"/>
          <w:lang w:eastAsia="en-GB"/>
        </w:rPr>
        <w:t xml:space="preserve"> are enhanced to accommodate the </w:t>
      </w:r>
      <w:r w:rsidR="005F04A3" w:rsidRPr="00C0152E">
        <w:rPr>
          <w:rFonts w:asciiTheme="majorBidi" w:hAnsiTheme="majorBidi" w:cstheme="majorBidi"/>
          <w:iCs/>
          <w:sz w:val="24"/>
          <w:szCs w:val="24"/>
          <w:lang w:eastAsia="en-GB"/>
        </w:rPr>
        <w:t>growth of th</w:t>
      </w:r>
      <w:r w:rsidRPr="00C0152E">
        <w:rPr>
          <w:rFonts w:asciiTheme="majorBidi" w:hAnsiTheme="majorBidi" w:cstheme="majorBidi"/>
          <w:iCs/>
          <w:sz w:val="24"/>
          <w:szCs w:val="24"/>
          <w:lang w:eastAsia="en-GB"/>
        </w:rPr>
        <w:t xml:space="preserve">e RDEPT </w:t>
      </w:r>
      <w:r w:rsidR="005F04A3" w:rsidRPr="00C0152E">
        <w:rPr>
          <w:rFonts w:asciiTheme="majorBidi" w:hAnsiTheme="majorBidi" w:cstheme="majorBidi"/>
          <w:iCs/>
          <w:sz w:val="24"/>
          <w:szCs w:val="24"/>
          <w:lang w:eastAsia="en-GB"/>
        </w:rPr>
        <w:t>at national and regional levels</w:t>
      </w:r>
    </w:p>
    <w:p w14:paraId="30076F37" w14:textId="77777777" w:rsidR="00112B16" w:rsidRPr="00C0152E" w:rsidRDefault="00112B16" w:rsidP="00752469">
      <w:pPr>
        <w:spacing w:after="0" w:line="240" w:lineRule="auto"/>
        <w:ind w:left="360"/>
        <w:jc w:val="both"/>
        <w:rPr>
          <w:rFonts w:asciiTheme="majorBidi" w:hAnsiTheme="majorBidi" w:cstheme="majorBidi"/>
          <w:iCs/>
          <w:sz w:val="24"/>
          <w:szCs w:val="24"/>
          <w:lang w:eastAsia="en-GB"/>
        </w:rPr>
      </w:pPr>
    </w:p>
    <w:p w14:paraId="2AD0F6B8" w14:textId="52F6E7F0" w:rsidR="00112B16" w:rsidRPr="00C0152E" w:rsidRDefault="00112B16" w:rsidP="005A10E6">
      <w:pPr>
        <w:spacing w:after="0" w:line="240" w:lineRule="auto"/>
        <w:ind w:left="360"/>
        <w:jc w:val="both"/>
        <w:rPr>
          <w:rFonts w:asciiTheme="majorBidi" w:hAnsiTheme="majorBidi" w:cstheme="majorBidi"/>
          <w:iCs/>
          <w:sz w:val="24"/>
          <w:szCs w:val="24"/>
          <w:lang w:eastAsia="en-GB"/>
        </w:rPr>
      </w:pPr>
      <w:r w:rsidRPr="00C0152E">
        <w:rPr>
          <w:rFonts w:asciiTheme="majorBidi" w:hAnsiTheme="majorBidi" w:cstheme="majorBidi"/>
          <w:b/>
          <w:bCs/>
          <w:iCs/>
          <w:sz w:val="24"/>
          <w:szCs w:val="24"/>
          <w:lang w:eastAsia="en-GB"/>
        </w:rPr>
        <w:t>Brief Description</w:t>
      </w:r>
      <w:r w:rsidRPr="00C0152E">
        <w:rPr>
          <w:rFonts w:asciiTheme="majorBidi" w:hAnsiTheme="majorBidi" w:cstheme="majorBidi"/>
          <w:iCs/>
          <w:sz w:val="24"/>
          <w:szCs w:val="24"/>
          <w:lang w:eastAsia="en-GB"/>
        </w:rPr>
        <w:t>: Developing a</w:t>
      </w:r>
      <w:r w:rsidR="008A3237" w:rsidRPr="00C0152E">
        <w:rPr>
          <w:rFonts w:asciiTheme="majorBidi" w:hAnsiTheme="majorBidi" w:cstheme="majorBidi"/>
          <w:iCs/>
          <w:sz w:val="24"/>
          <w:szCs w:val="24"/>
          <w:lang w:eastAsia="en-GB"/>
        </w:rPr>
        <w:t>n outreach strategy that set out internal and external</w:t>
      </w:r>
      <w:r w:rsidRPr="00C0152E">
        <w:rPr>
          <w:rFonts w:asciiTheme="majorBidi" w:hAnsiTheme="majorBidi" w:cstheme="majorBidi"/>
          <w:iCs/>
          <w:sz w:val="24"/>
          <w:szCs w:val="24"/>
          <w:lang w:eastAsia="en-GB"/>
        </w:rPr>
        <w:t xml:space="preserve"> communication </w:t>
      </w:r>
      <w:r w:rsidR="00F37D54">
        <w:rPr>
          <w:rFonts w:asciiTheme="majorBidi" w:hAnsiTheme="majorBidi" w:cstheme="majorBidi"/>
          <w:iCs/>
          <w:sz w:val="24"/>
          <w:szCs w:val="24"/>
          <w:lang w:eastAsia="en-GB"/>
        </w:rPr>
        <w:t>tools</w:t>
      </w:r>
      <w:r w:rsidR="00F37D54" w:rsidRPr="00C0152E">
        <w:rPr>
          <w:rFonts w:asciiTheme="majorBidi" w:hAnsiTheme="majorBidi" w:cstheme="majorBidi"/>
          <w:iCs/>
          <w:sz w:val="24"/>
          <w:szCs w:val="24"/>
          <w:lang w:eastAsia="en-GB"/>
        </w:rPr>
        <w:t xml:space="preserve"> </w:t>
      </w:r>
      <w:r w:rsidR="008A3237" w:rsidRPr="00C0152E">
        <w:rPr>
          <w:rFonts w:asciiTheme="majorBidi" w:hAnsiTheme="majorBidi" w:cstheme="majorBidi"/>
          <w:iCs/>
          <w:sz w:val="24"/>
          <w:szCs w:val="24"/>
          <w:lang w:eastAsia="en-GB"/>
        </w:rPr>
        <w:t xml:space="preserve">building on EU standards will be important to enhance the exposure </w:t>
      </w:r>
      <w:r w:rsidR="008A3237" w:rsidRPr="00C0152E">
        <w:rPr>
          <w:rFonts w:asciiTheme="majorBidi" w:hAnsiTheme="majorBidi" w:cstheme="majorBidi"/>
          <w:iCs/>
          <w:sz w:val="24"/>
          <w:szCs w:val="24"/>
          <w:lang w:eastAsia="en-GB"/>
        </w:rPr>
        <w:lastRenderedPageBreak/>
        <w:t xml:space="preserve">of RDEPT at national and regional levels, as well as </w:t>
      </w:r>
      <w:r w:rsidR="001A1B6D">
        <w:rPr>
          <w:rFonts w:asciiTheme="majorBidi" w:hAnsiTheme="majorBidi" w:cstheme="majorBidi"/>
          <w:iCs/>
          <w:sz w:val="24"/>
          <w:szCs w:val="24"/>
          <w:lang w:eastAsia="en-GB"/>
        </w:rPr>
        <w:t xml:space="preserve">to </w:t>
      </w:r>
      <w:r w:rsidR="008A3237" w:rsidRPr="00C0152E">
        <w:rPr>
          <w:rFonts w:asciiTheme="majorBidi" w:hAnsiTheme="majorBidi" w:cstheme="majorBidi"/>
          <w:iCs/>
          <w:sz w:val="24"/>
          <w:szCs w:val="24"/>
          <w:lang w:eastAsia="en-GB"/>
        </w:rPr>
        <w:t xml:space="preserve">strengthen the messages published for various stakeholders. </w:t>
      </w:r>
      <w:r w:rsidRPr="00C0152E">
        <w:rPr>
          <w:rFonts w:asciiTheme="majorBidi" w:hAnsiTheme="majorBidi" w:cstheme="majorBidi"/>
          <w:iCs/>
          <w:sz w:val="24"/>
          <w:szCs w:val="24"/>
          <w:lang w:eastAsia="en-GB"/>
        </w:rPr>
        <w:t xml:space="preserve">A communication </w:t>
      </w:r>
      <w:r w:rsidR="00F37D54">
        <w:rPr>
          <w:rFonts w:asciiTheme="majorBidi" w:hAnsiTheme="majorBidi" w:cstheme="majorBidi"/>
          <w:iCs/>
          <w:sz w:val="24"/>
          <w:szCs w:val="24"/>
          <w:lang w:eastAsia="en-GB"/>
        </w:rPr>
        <w:t>plan</w:t>
      </w:r>
      <w:r w:rsidR="00F37D54" w:rsidRPr="00C0152E">
        <w:rPr>
          <w:rFonts w:asciiTheme="majorBidi" w:hAnsiTheme="majorBidi" w:cstheme="majorBidi"/>
          <w:iCs/>
          <w:sz w:val="24"/>
          <w:szCs w:val="24"/>
          <w:lang w:eastAsia="en-GB"/>
        </w:rPr>
        <w:t xml:space="preserve"> </w:t>
      </w:r>
      <w:r w:rsidR="00BD2168">
        <w:rPr>
          <w:rFonts w:asciiTheme="majorBidi" w:hAnsiTheme="majorBidi" w:cstheme="majorBidi"/>
          <w:iCs/>
          <w:sz w:val="24"/>
          <w:szCs w:val="24"/>
          <w:lang w:eastAsia="en-GB"/>
        </w:rPr>
        <w:t xml:space="preserve">is need to </w:t>
      </w:r>
      <w:r w:rsidRPr="00C0152E">
        <w:rPr>
          <w:rFonts w:asciiTheme="majorBidi" w:hAnsiTheme="majorBidi" w:cstheme="majorBidi"/>
          <w:iCs/>
          <w:sz w:val="24"/>
          <w:szCs w:val="24"/>
          <w:lang w:eastAsia="en-GB"/>
        </w:rPr>
        <w:t xml:space="preserve">ensure that </w:t>
      </w:r>
      <w:r w:rsidR="00BD2168">
        <w:rPr>
          <w:rFonts w:asciiTheme="majorBidi" w:hAnsiTheme="majorBidi" w:cstheme="majorBidi"/>
          <w:iCs/>
          <w:sz w:val="24"/>
          <w:szCs w:val="24"/>
          <w:lang w:eastAsia="en-GB"/>
        </w:rPr>
        <w:t xml:space="preserve">the </w:t>
      </w:r>
      <w:r w:rsidR="00F37D54">
        <w:rPr>
          <w:rFonts w:asciiTheme="majorBidi" w:hAnsiTheme="majorBidi" w:cstheme="majorBidi"/>
          <w:iCs/>
          <w:sz w:val="24"/>
          <w:szCs w:val="24"/>
          <w:lang w:eastAsia="en-GB"/>
        </w:rPr>
        <w:t xml:space="preserve">involved </w:t>
      </w:r>
      <w:proofErr w:type="gramStart"/>
      <w:r w:rsidR="00F37D54">
        <w:rPr>
          <w:rFonts w:asciiTheme="majorBidi" w:hAnsiTheme="majorBidi" w:cstheme="majorBidi"/>
          <w:iCs/>
          <w:sz w:val="24"/>
          <w:szCs w:val="24"/>
          <w:lang w:eastAsia="en-GB"/>
        </w:rPr>
        <w:t xml:space="preserve">staff </w:t>
      </w:r>
      <w:r w:rsidRPr="00C0152E">
        <w:rPr>
          <w:rFonts w:asciiTheme="majorBidi" w:hAnsiTheme="majorBidi" w:cstheme="majorBidi"/>
          <w:iCs/>
          <w:sz w:val="24"/>
          <w:szCs w:val="24"/>
          <w:lang w:eastAsia="en-GB"/>
        </w:rPr>
        <w:t>ha</w:t>
      </w:r>
      <w:r w:rsidR="00F37D54">
        <w:rPr>
          <w:rFonts w:asciiTheme="majorBidi" w:hAnsiTheme="majorBidi" w:cstheme="majorBidi"/>
          <w:iCs/>
          <w:sz w:val="24"/>
          <w:szCs w:val="24"/>
          <w:lang w:eastAsia="en-GB"/>
        </w:rPr>
        <w:t>ve</w:t>
      </w:r>
      <w:proofErr w:type="gramEnd"/>
      <w:r w:rsidRPr="00C0152E">
        <w:rPr>
          <w:rFonts w:asciiTheme="majorBidi" w:hAnsiTheme="majorBidi" w:cstheme="majorBidi"/>
          <w:iCs/>
          <w:sz w:val="24"/>
          <w:szCs w:val="24"/>
          <w:lang w:eastAsia="en-GB"/>
        </w:rPr>
        <w:t xml:space="preserve"> adequate information to communicate </w:t>
      </w:r>
      <w:r w:rsidR="005A10E6">
        <w:rPr>
          <w:rFonts w:asciiTheme="majorBidi" w:hAnsiTheme="majorBidi" w:cstheme="majorBidi"/>
          <w:iCs/>
          <w:sz w:val="24"/>
          <w:szCs w:val="24"/>
          <w:lang w:eastAsia="en-GB"/>
        </w:rPr>
        <w:t>in a</w:t>
      </w:r>
      <w:r w:rsidR="005A10E6" w:rsidRPr="00C0152E">
        <w:rPr>
          <w:rFonts w:asciiTheme="majorBidi" w:hAnsiTheme="majorBidi" w:cstheme="majorBidi"/>
          <w:iCs/>
          <w:sz w:val="24"/>
          <w:szCs w:val="24"/>
          <w:lang w:eastAsia="en-GB"/>
        </w:rPr>
        <w:t xml:space="preserve"> </w:t>
      </w:r>
      <w:r w:rsidR="007F14BD">
        <w:rPr>
          <w:rFonts w:asciiTheme="majorBidi" w:hAnsiTheme="majorBidi" w:cstheme="majorBidi"/>
          <w:iCs/>
          <w:sz w:val="24"/>
          <w:szCs w:val="24"/>
          <w:lang w:eastAsia="en-GB"/>
        </w:rPr>
        <w:t>consistent</w:t>
      </w:r>
      <w:r w:rsidR="005A10E6">
        <w:rPr>
          <w:rFonts w:asciiTheme="majorBidi" w:hAnsiTheme="majorBidi" w:cstheme="majorBidi"/>
          <w:iCs/>
          <w:sz w:val="24"/>
          <w:szCs w:val="24"/>
          <w:lang w:eastAsia="en-GB"/>
        </w:rPr>
        <w:t xml:space="preserve"> </w:t>
      </w:r>
      <w:r w:rsidR="00F37D54">
        <w:rPr>
          <w:rFonts w:asciiTheme="majorBidi" w:hAnsiTheme="majorBidi" w:cstheme="majorBidi"/>
          <w:iCs/>
          <w:sz w:val="24"/>
          <w:szCs w:val="24"/>
          <w:lang w:eastAsia="en-GB"/>
        </w:rPr>
        <w:t xml:space="preserve">and effective </w:t>
      </w:r>
      <w:r w:rsidR="005A10E6">
        <w:rPr>
          <w:rFonts w:asciiTheme="majorBidi" w:hAnsiTheme="majorBidi" w:cstheme="majorBidi"/>
          <w:iCs/>
          <w:sz w:val="24"/>
          <w:szCs w:val="24"/>
          <w:lang w:eastAsia="en-GB"/>
        </w:rPr>
        <w:t>manner</w:t>
      </w:r>
      <w:r w:rsidRPr="00C0152E">
        <w:rPr>
          <w:rFonts w:asciiTheme="majorBidi" w:hAnsiTheme="majorBidi" w:cstheme="majorBidi"/>
          <w:iCs/>
          <w:sz w:val="24"/>
          <w:szCs w:val="24"/>
          <w:lang w:eastAsia="en-GB"/>
        </w:rPr>
        <w:t xml:space="preserve">. This will also support the </w:t>
      </w:r>
      <w:r w:rsidR="00BD2168">
        <w:rPr>
          <w:rFonts w:asciiTheme="majorBidi" w:hAnsiTheme="majorBidi" w:cstheme="majorBidi"/>
          <w:iCs/>
          <w:sz w:val="24"/>
          <w:szCs w:val="24"/>
          <w:lang w:eastAsia="en-GB"/>
        </w:rPr>
        <w:t xml:space="preserve">existing </w:t>
      </w:r>
      <w:r w:rsidRPr="00C0152E">
        <w:rPr>
          <w:rFonts w:asciiTheme="majorBidi" w:hAnsiTheme="majorBidi" w:cstheme="majorBidi"/>
          <w:iCs/>
          <w:sz w:val="24"/>
          <w:szCs w:val="24"/>
          <w:lang w:eastAsia="en-GB"/>
        </w:rPr>
        <w:t xml:space="preserve">efforts of the RDEPT in spreading knowledge and awareness toward </w:t>
      </w:r>
      <w:r w:rsidR="00186560">
        <w:rPr>
          <w:rFonts w:asciiTheme="majorBidi" w:hAnsiTheme="majorBidi" w:cstheme="majorBidi"/>
          <w:iCs/>
          <w:sz w:val="24"/>
          <w:szCs w:val="24"/>
          <w:lang w:eastAsia="en-GB"/>
        </w:rPr>
        <w:t>citizens</w:t>
      </w:r>
      <w:r w:rsidRPr="00C0152E">
        <w:rPr>
          <w:rFonts w:asciiTheme="majorBidi" w:hAnsiTheme="majorBidi" w:cstheme="majorBidi"/>
          <w:iCs/>
          <w:sz w:val="24"/>
          <w:szCs w:val="24"/>
          <w:lang w:eastAsia="en-GB"/>
        </w:rPr>
        <w:t xml:space="preserve"> of Jordan</w:t>
      </w:r>
      <w:r w:rsidR="00186560">
        <w:rPr>
          <w:rFonts w:asciiTheme="majorBidi" w:hAnsiTheme="majorBidi" w:cstheme="majorBidi"/>
          <w:iCs/>
          <w:sz w:val="24"/>
          <w:szCs w:val="24"/>
          <w:lang w:eastAsia="en-GB"/>
        </w:rPr>
        <w:t>, and the region</w:t>
      </w:r>
      <w:r w:rsidRPr="00C0152E">
        <w:rPr>
          <w:rFonts w:asciiTheme="majorBidi" w:hAnsiTheme="majorBidi" w:cstheme="majorBidi"/>
          <w:iCs/>
          <w:sz w:val="24"/>
          <w:szCs w:val="24"/>
          <w:lang w:eastAsia="en-GB"/>
        </w:rPr>
        <w:t xml:space="preserve">. </w:t>
      </w:r>
    </w:p>
    <w:p w14:paraId="31188A1C" w14:textId="77777777" w:rsidR="00175722" w:rsidRPr="00C0152E" w:rsidRDefault="00175722" w:rsidP="00752469">
      <w:pPr>
        <w:autoSpaceDE w:val="0"/>
        <w:autoSpaceDN w:val="0"/>
        <w:adjustRightInd w:val="0"/>
        <w:spacing w:after="0" w:line="240" w:lineRule="auto"/>
        <w:jc w:val="both"/>
        <w:rPr>
          <w:rFonts w:asciiTheme="majorBidi" w:eastAsia="Times New Roman" w:hAnsiTheme="majorBidi" w:cstheme="majorBidi"/>
          <w:iCs/>
          <w:sz w:val="24"/>
          <w:szCs w:val="24"/>
          <w:lang w:eastAsia="en-GB"/>
        </w:rPr>
      </w:pPr>
    </w:p>
    <w:p w14:paraId="15772253" w14:textId="77777777" w:rsidR="00A92DE1" w:rsidRPr="00C0152E" w:rsidRDefault="00A92DE1" w:rsidP="00752469">
      <w:pPr>
        <w:pStyle w:val="Heading2"/>
        <w:spacing w:before="0" w:after="0"/>
        <w:rPr>
          <w:rFonts w:asciiTheme="majorBidi" w:eastAsia="Times New Roman" w:hAnsiTheme="majorBidi" w:cstheme="majorBidi"/>
          <w:sz w:val="24"/>
          <w:szCs w:val="24"/>
          <w:lang w:eastAsia="en-GB"/>
        </w:rPr>
      </w:pPr>
      <w:bookmarkStart w:id="31" w:name="_Toc61464781"/>
      <w:r w:rsidRPr="00C0152E">
        <w:rPr>
          <w:rFonts w:asciiTheme="majorBidi" w:eastAsia="Times New Roman" w:hAnsiTheme="majorBidi" w:cstheme="majorBidi"/>
          <w:sz w:val="24"/>
          <w:szCs w:val="24"/>
          <w:lang w:eastAsia="en-GB"/>
        </w:rPr>
        <w:t>3.6</w:t>
      </w:r>
      <w:r w:rsidRPr="00C0152E">
        <w:rPr>
          <w:rFonts w:asciiTheme="majorBidi" w:eastAsia="Times New Roman" w:hAnsiTheme="majorBidi" w:cstheme="majorBidi"/>
          <w:sz w:val="24"/>
          <w:szCs w:val="24"/>
          <w:lang w:eastAsia="en-GB"/>
        </w:rPr>
        <w:tab/>
        <w:t xml:space="preserve">Means/input from the EU Member </w:t>
      </w:r>
      <w:r w:rsidR="00D83331" w:rsidRPr="00C0152E">
        <w:rPr>
          <w:rFonts w:asciiTheme="majorBidi" w:eastAsia="Times New Roman" w:hAnsiTheme="majorBidi" w:cstheme="majorBidi"/>
          <w:sz w:val="24"/>
          <w:szCs w:val="24"/>
          <w:lang w:eastAsia="en-GB"/>
        </w:rPr>
        <w:t>State Partner Administration(s)</w:t>
      </w:r>
      <w:r w:rsidRPr="00C0152E">
        <w:rPr>
          <w:rFonts w:asciiTheme="majorBidi" w:eastAsia="Times New Roman" w:hAnsiTheme="majorBidi" w:cstheme="majorBidi"/>
          <w:sz w:val="24"/>
          <w:szCs w:val="24"/>
          <w:lang w:eastAsia="en-GB"/>
        </w:rPr>
        <w:t>:</w:t>
      </w:r>
      <w:bookmarkEnd w:id="31"/>
    </w:p>
    <w:p w14:paraId="166C8EF0" w14:textId="16050F2F" w:rsidR="00CD2DDF" w:rsidRDefault="00CD2DDF" w:rsidP="00752469">
      <w:pPr>
        <w:autoSpaceDE w:val="0"/>
        <w:autoSpaceDN w:val="0"/>
        <w:adjustRightInd w:val="0"/>
        <w:spacing w:after="0" w:line="240" w:lineRule="auto"/>
        <w:ind w:left="540" w:hanging="540"/>
        <w:jc w:val="both"/>
        <w:rPr>
          <w:rFonts w:asciiTheme="majorBidi" w:eastAsia="Times New Roman" w:hAnsiTheme="majorBidi" w:cstheme="majorBidi"/>
          <w:sz w:val="24"/>
          <w:szCs w:val="24"/>
          <w:lang w:eastAsia="en-GB"/>
        </w:rPr>
      </w:pPr>
    </w:p>
    <w:p w14:paraId="4AF86617" w14:textId="652CB68F" w:rsidR="005A44CF" w:rsidRDefault="005A44CF" w:rsidP="00803274">
      <w:pPr>
        <w:spacing w:after="0" w:line="240" w:lineRule="auto"/>
        <w:ind w:left="360"/>
        <w:jc w:val="both"/>
        <w:rPr>
          <w:rFonts w:asciiTheme="majorBidi" w:hAnsiTheme="majorBidi" w:cstheme="majorBidi"/>
          <w:iCs/>
          <w:sz w:val="24"/>
          <w:szCs w:val="24"/>
          <w:lang w:eastAsia="en-GB"/>
        </w:rPr>
      </w:pPr>
      <w:r w:rsidRPr="005A44CF">
        <w:rPr>
          <w:rFonts w:asciiTheme="majorBidi" w:hAnsiTheme="majorBidi" w:cstheme="majorBidi"/>
          <w:iCs/>
          <w:sz w:val="24"/>
          <w:szCs w:val="24"/>
          <w:lang w:eastAsia="en-GB"/>
        </w:rPr>
        <w:t xml:space="preserve">The project will be implemented in the form of a Twinning contract between the Beneficiary Country </w:t>
      </w:r>
      <w:r w:rsidR="00803274">
        <w:rPr>
          <w:rFonts w:asciiTheme="majorBidi" w:hAnsiTheme="majorBidi" w:cstheme="majorBidi"/>
          <w:iCs/>
          <w:sz w:val="24"/>
          <w:szCs w:val="24"/>
          <w:lang w:eastAsia="en-GB"/>
        </w:rPr>
        <w:t xml:space="preserve">(BC) </w:t>
      </w:r>
      <w:r w:rsidRPr="005A44CF">
        <w:rPr>
          <w:rFonts w:asciiTheme="majorBidi" w:hAnsiTheme="majorBidi" w:cstheme="majorBidi"/>
          <w:iCs/>
          <w:sz w:val="24"/>
          <w:szCs w:val="24"/>
          <w:lang w:eastAsia="en-GB"/>
        </w:rPr>
        <w:t>and EU Member State(s)</w:t>
      </w:r>
      <w:r w:rsidR="00803274">
        <w:rPr>
          <w:rFonts w:asciiTheme="majorBidi" w:hAnsiTheme="majorBidi" w:cstheme="majorBidi"/>
          <w:iCs/>
          <w:sz w:val="24"/>
          <w:szCs w:val="24"/>
          <w:lang w:eastAsia="en-GB"/>
        </w:rPr>
        <w:t xml:space="preserve"> (EU MS)</w:t>
      </w:r>
      <w:r w:rsidRPr="005A44CF">
        <w:rPr>
          <w:rFonts w:asciiTheme="majorBidi" w:hAnsiTheme="majorBidi" w:cstheme="majorBidi"/>
          <w:iCs/>
          <w:sz w:val="24"/>
          <w:szCs w:val="24"/>
          <w:lang w:eastAsia="en-GB"/>
        </w:rPr>
        <w:t xml:space="preserve">. The implementation of the project requires one Project Leader (PL) with responsibility for the overall coordination of project activities and one Resident Twinning Adviser (RTA) working directly with the </w:t>
      </w:r>
      <w:r>
        <w:rPr>
          <w:rFonts w:asciiTheme="majorBidi" w:hAnsiTheme="majorBidi" w:cstheme="majorBidi"/>
          <w:iCs/>
          <w:sz w:val="24"/>
          <w:szCs w:val="24"/>
          <w:lang w:eastAsia="en-GB"/>
        </w:rPr>
        <w:t>RDEPT</w:t>
      </w:r>
      <w:r w:rsidRPr="005A44CF">
        <w:rPr>
          <w:rFonts w:asciiTheme="majorBidi" w:hAnsiTheme="majorBidi" w:cstheme="majorBidi"/>
          <w:iCs/>
          <w:sz w:val="24"/>
          <w:szCs w:val="24"/>
          <w:lang w:eastAsia="en-GB"/>
        </w:rPr>
        <w:t xml:space="preserve"> and </w:t>
      </w:r>
      <w:r w:rsidR="003C558F" w:rsidRPr="005A44CF">
        <w:rPr>
          <w:rFonts w:asciiTheme="majorBidi" w:hAnsiTheme="majorBidi" w:cstheme="majorBidi"/>
          <w:iCs/>
          <w:sz w:val="24"/>
          <w:szCs w:val="24"/>
          <w:lang w:eastAsia="en-GB"/>
        </w:rPr>
        <w:t>manag</w:t>
      </w:r>
      <w:r w:rsidR="003C558F">
        <w:rPr>
          <w:rFonts w:asciiTheme="majorBidi" w:hAnsiTheme="majorBidi" w:cstheme="majorBidi"/>
          <w:iCs/>
          <w:sz w:val="24"/>
          <w:szCs w:val="24"/>
          <w:lang w:eastAsia="en-GB"/>
        </w:rPr>
        <w:t>ing</w:t>
      </w:r>
      <w:r w:rsidR="003C558F" w:rsidRPr="005A44CF">
        <w:rPr>
          <w:rFonts w:asciiTheme="majorBidi" w:hAnsiTheme="majorBidi" w:cstheme="majorBidi"/>
          <w:iCs/>
          <w:sz w:val="24"/>
          <w:szCs w:val="24"/>
          <w:lang w:eastAsia="en-GB"/>
        </w:rPr>
        <w:t xml:space="preserve"> </w:t>
      </w:r>
      <w:r w:rsidRPr="005A44CF">
        <w:rPr>
          <w:rFonts w:asciiTheme="majorBidi" w:hAnsiTheme="majorBidi" w:cstheme="majorBidi"/>
          <w:iCs/>
          <w:sz w:val="24"/>
          <w:szCs w:val="24"/>
          <w:lang w:eastAsia="en-GB"/>
        </w:rPr>
        <w:t xml:space="preserve">the implementation of project activities, Component Leaders (CL) and pool of </w:t>
      </w:r>
      <w:r w:rsidR="00803274">
        <w:rPr>
          <w:rFonts w:asciiTheme="majorBidi" w:hAnsiTheme="majorBidi" w:cstheme="majorBidi"/>
          <w:iCs/>
          <w:sz w:val="24"/>
          <w:szCs w:val="24"/>
          <w:lang w:eastAsia="en-GB"/>
        </w:rPr>
        <w:t>S</w:t>
      </w:r>
      <w:r w:rsidRPr="005A44CF">
        <w:rPr>
          <w:rFonts w:asciiTheme="majorBidi" w:hAnsiTheme="majorBidi" w:cstheme="majorBidi"/>
          <w:iCs/>
          <w:sz w:val="24"/>
          <w:szCs w:val="24"/>
          <w:lang w:eastAsia="en-GB"/>
        </w:rPr>
        <w:t xml:space="preserve">hort-term </w:t>
      </w:r>
      <w:r w:rsidR="00803274">
        <w:rPr>
          <w:rFonts w:asciiTheme="majorBidi" w:hAnsiTheme="majorBidi" w:cstheme="majorBidi"/>
          <w:iCs/>
          <w:sz w:val="24"/>
          <w:szCs w:val="24"/>
          <w:lang w:eastAsia="en-GB"/>
        </w:rPr>
        <w:t>E</w:t>
      </w:r>
      <w:r w:rsidRPr="005A44CF">
        <w:rPr>
          <w:rFonts w:asciiTheme="majorBidi" w:hAnsiTheme="majorBidi" w:cstheme="majorBidi"/>
          <w:iCs/>
          <w:sz w:val="24"/>
          <w:szCs w:val="24"/>
          <w:lang w:eastAsia="en-GB"/>
        </w:rPr>
        <w:t xml:space="preserve">xperts </w:t>
      </w:r>
      <w:r w:rsidR="00803274">
        <w:rPr>
          <w:rFonts w:asciiTheme="majorBidi" w:hAnsiTheme="majorBidi" w:cstheme="majorBidi"/>
          <w:iCs/>
          <w:sz w:val="24"/>
          <w:szCs w:val="24"/>
          <w:lang w:eastAsia="en-GB"/>
        </w:rPr>
        <w:t xml:space="preserve">(STE) </w:t>
      </w:r>
      <w:r w:rsidRPr="005A44CF">
        <w:rPr>
          <w:rFonts w:asciiTheme="majorBidi" w:hAnsiTheme="majorBidi" w:cstheme="majorBidi"/>
          <w:iCs/>
          <w:sz w:val="24"/>
          <w:szCs w:val="24"/>
          <w:lang w:eastAsia="en-GB"/>
        </w:rPr>
        <w:t xml:space="preserve">if necessary, within the limits of the budget. In addition to the RTA, the twinning project will finance an English/Arabic speaking project assistant to the RTA. The assistant will be recruited locally and will work full time during the project. The project assistant will be performing general project duties and providing translation and interpretation services as necessary. It is essential that the team has sufficiently broad expertise to cover all areas included in the project description. </w:t>
      </w:r>
    </w:p>
    <w:p w14:paraId="227FA521" w14:textId="77777777" w:rsidR="005A44CF" w:rsidRPr="005A44CF" w:rsidRDefault="005A44CF" w:rsidP="005A44CF">
      <w:pPr>
        <w:spacing w:after="0" w:line="240" w:lineRule="auto"/>
        <w:ind w:left="360"/>
        <w:jc w:val="both"/>
        <w:rPr>
          <w:rFonts w:asciiTheme="majorBidi" w:hAnsiTheme="majorBidi" w:cstheme="majorBidi"/>
          <w:iCs/>
          <w:sz w:val="24"/>
          <w:szCs w:val="24"/>
          <w:lang w:eastAsia="en-GB"/>
        </w:rPr>
      </w:pPr>
    </w:p>
    <w:p w14:paraId="36716F7A" w14:textId="7C2B8B5B" w:rsidR="005A44CF" w:rsidRDefault="005A44CF" w:rsidP="005A44CF">
      <w:pPr>
        <w:spacing w:after="0" w:line="240" w:lineRule="auto"/>
        <w:ind w:left="360"/>
        <w:jc w:val="both"/>
        <w:rPr>
          <w:rFonts w:asciiTheme="majorBidi" w:hAnsiTheme="majorBidi" w:cstheme="majorBidi"/>
          <w:iCs/>
          <w:sz w:val="24"/>
          <w:szCs w:val="24"/>
          <w:lang w:eastAsia="en-GB"/>
        </w:rPr>
      </w:pPr>
      <w:r w:rsidRPr="005A44CF">
        <w:rPr>
          <w:rFonts w:asciiTheme="majorBidi" w:hAnsiTheme="majorBidi" w:cstheme="majorBidi"/>
          <w:iCs/>
          <w:sz w:val="24"/>
          <w:szCs w:val="24"/>
          <w:lang w:eastAsia="en-GB"/>
        </w:rPr>
        <w:t xml:space="preserve">Proposals submitted by a Member State shall be concise and focused on the strategy and methodology and an indicative timetable underpinning this, the administrative model suggested, the quality of the expertise to be mobilised and clearly show the administrative structure and capacity of the Member State entities. Proposals shall be detailed enough to respond adequately to the Twinning Fiche, but are not expected to contain a fully elaborated project. They shall contain enough detail about the strategy and methodology and indicate the sequencing and mention key activities during the implementation of the project to ensure the achievement of overall and specific objectives and mandatory results/outputs. </w:t>
      </w:r>
    </w:p>
    <w:p w14:paraId="2D8E10E1" w14:textId="77777777" w:rsidR="00920419" w:rsidRPr="005A44CF" w:rsidRDefault="00920419" w:rsidP="005A44CF">
      <w:pPr>
        <w:spacing w:after="0" w:line="240" w:lineRule="auto"/>
        <w:ind w:left="360"/>
        <w:jc w:val="both"/>
        <w:rPr>
          <w:rFonts w:asciiTheme="majorBidi" w:hAnsiTheme="majorBidi" w:cstheme="majorBidi"/>
          <w:iCs/>
          <w:sz w:val="24"/>
          <w:szCs w:val="24"/>
          <w:lang w:eastAsia="en-GB"/>
        </w:rPr>
      </w:pPr>
    </w:p>
    <w:p w14:paraId="38CE5D1C" w14:textId="72EF095E" w:rsidR="005A44CF" w:rsidRDefault="005A44CF" w:rsidP="005A44CF">
      <w:pPr>
        <w:spacing w:after="0" w:line="240" w:lineRule="auto"/>
        <w:ind w:left="360"/>
        <w:jc w:val="both"/>
        <w:rPr>
          <w:rFonts w:asciiTheme="majorBidi" w:hAnsiTheme="majorBidi" w:cstheme="majorBidi"/>
          <w:iCs/>
          <w:sz w:val="24"/>
          <w:szCs w:val="24"/>
          <w:lang w:eastAsia="en-GB"/>
        </w:rPr>
      </w:pPr>
      <w:r w:rsidRPr="005A44CF">
        <w:rPr>
          <w:rFonts w:asciiTheme="majorBidi" w:hAnsiTheme="majorBidi" w:cstheme="majorBidi"/>
          <w:iCs/>
          <w:sz w:val="24"/>
          <w:szCs w:val="24"/>
          <w:lang w:eastAsia="en-GB"/>
        </w:rPr>
        <w:t>The interested Member State(s) shall include in their proposal the CVs of the designated Project Leader (PL) and the Resident Twinning Advisor (RTA), as well as the CVs of the potentially designated Component Leaders-(CLs) and Short-Term Experts (STEs)</w:t>
      </w:r>
    </w:p>
    <w:p w14:paraId="57475E46" w14:textId="77777777" w:rsidR="00920419" w:rsidRPr="005A44CF" w:rsidRDefault="00920419" w:rsidP="005A44CF">
      <w:pPr>
        <w:spacing w:after="0" w:line="240" w:lineRule="auto"/>
        <w:ind w:left="360"/>
        <w:jc w:val="both"/>
        <w:rPr>
          <w:rFonts w:asciiTheme="majorBidi" w:hAnsiTheme="majorBidi" w:cstheme="majorBidi"/>
          <w:iCs/>
          <w:sz w:val="24"/>
          <w:szCs w:val="24"/>
          <w:lang w:eastAsia="en-GB"/>
        </w:rPr>
      </w:pPr>
    </w:p>
    <w:p w14:paraId="5FD6C114" w14:textId="2FE370F9" w:rsidR="005A44CF" w:rsidRDefault="005A44CF" w:rsidP="005A44CF">
      <w:pPr>
        <w:spacing w:after="0" w:line="240" w:lineRule="auto"/>
        <w:ind w:left="360"/>
        <w:jc w:val="both"/>
        <w:rPr>
          <w:rFonts w:asciiTheme="majorBidi" w:hAnsiTheme="majorBidi" w:cstheme="majorBidi"/>
          <w:iCs/>
          <w:sz w:val="24"/>
          <w:szCs w:val="24"/>
          <w:lang w:eastAsia="en-GB"/>
        </w:rPr>
      </w:pPr>
      <w:r w:rsidRPr="005A44CF">
        <w:rPr>
          <w:rFonts w:asciiTheme="majorBidi" w:hAnsiTheme="majorBidi" w:cstheme="majorBidi"/>
          <w:iCs/>
          <w:sz w:val="24"/>
          <w:szCs w:val="24"/>
          <w:lang w:eastAsia="en-GB"/>
        </w:rPr>
        <w:t>The Twinning project will be implemented by close co-operation between the partners aiming to achieve the mandatory results in sustainable manner.</w:t>
      </w:r>
    </w:p>
    <w:p w14:paraId="4371DC05" w14:textId="77777777" w:rsidR="00920419" w:rsidRPr="005A44CF" w:rsidRDefault="00920419" w:rsidP="005A44CF">
      <w:pPr>
        <w:spacing w:after="0" w:line="240" w:lineRule="auto"/>
        <w:ind w:left="360"/>
        <w:jc w:val="both"/>
        <w:rPr>
          <w:rFonts w:asciiTheme="majorBidi" w:hAnsiTheme="majorBidi" w:cstheme="majorBidi"/>
          <w:iCs/>
          <w:sz w:val="24"/>
          <w:szCs w:val="24"/>
          <w:lang w:eastAsia="en-GB"/>
        </w:rPr>
      </w:pPr>
    </w:p>
    <w:p w14:paraId="5B24499A" w14:textId="4CBA0829" w:rsidR="005A44CF" w:rsidRPr="005A44CF" w:rsidRDefault="005A44CF" w:rsidP="005A44CF">
      <w:pPr>
        <w:spacing w:after="0" w:line="240" w:lineRule="auto"/>
        <w:ind w:left="360"/>
        <w:jc w:val="both"/>
        <w:rPr>
          <w:rFonts w:asciiTheme="majorBidi" w:hAnsiTheme="majorBidi" w:cstheme="majorBidi"/>
          <w:iCs/>
          <w:sz w:val="24"/>
          <w:szCs w:val="24"/>
          <w:lang w:eastAsia="en-GB"/>
        </w:rPr>
      </w:pPr>
      <w:r w:rsidRPr="005A44CF">
        <w:rPr>
          <w:rFonts w:asciiTheme="majorBidi" w:hAnsiTheme="majorBidi" w:cstheme="majorBidi"/>
          <w:iCs/>
          <w:sz w:val="24"/>
          <w:szCs w:val="24"/>
          <w:lang w:eastAsia="en-GB"/>
        </w:rPr>
        <w:t>The set of proposed activities will be further developed by the Twinning partners when drafting the initial work plan and successive rolling work plan every three months, keeping in mind that the final list of activities will be decided in cooperation with the Twinning partner. The components are closely inter-linked and need to be sequenced accordingly.</w:t>
      </w:r>
    </w:p>
    <w:p w14:paraId="05058925" w14:textId="77777777" w:rsidR="005A44CF" w:rsidRPr="005A44CF" w:rsidRDefault="005A44CF" w:rsidP="005A44CF">
      <w:pPr>
        <w:spacing w:after="0" w:line="240" w:lineRule="auto"/>
        <w:ind w:left="360"/>
        <w:jc w:val="both"/>
        <w:rPr>
          <w:rFonts w:asciiTheme="majorBidi" w:hAnsiTheme="majorBidi" w:cstheme="majorBidi"/>
          <w:iCs/>
          <w:sz w:val="24"/>
          <w:szCs w:val="24"/>
          <w:lang w:eastAsia="en-GB"/>
        </w:rPr>
      </w:pPr>
    </w:p>
    <w:p w14:paraId="5DB45D49" w14:textId="27B5ED97" w:rsidR="00A92DE1" w:rsidRPr="00C0152E" w:rsidRDefault="00A92DE1" w:rsidP="00752469">
      <w:pPr>
        <w:tabs>
          <w:tab w:val="left" w:pos="900"/>
        </w:tabs>
        <w:autoSpaceDE w:val="0"/>
        <w:autoSpaceDN w:val="0"/>
        <w:adjustRightInd w:val="0"/>
        <w:spacing w:after="0" w:line="240" w:lineRule="auto"/>
        <w:ind w:left="540" w:hanging="540"/>
        <w:jc w:val="both"/>
        <w:rPr>
          <w:rFonts w:asciiTheme="majorBidi" w:eastAsia="Times New Roman" w:hAnsiTheme="majorBidi" w:cstheme="majorBidi"/>
          <w:sz w:val="24"/>
          <w:szCs w:val="24"/>
          <w:lang w:eastAsia="en-GB"/>
        </w:rPr>
      </w:pPr>
      <w:r w:rsidRPr="00C0152E">
        <w:rPr>
          <w:rFonts w:asciiTheme="majorBidi" w:eastAsia="Times New Roman" w:hAnsiTheme="majorBidi" w:cstheme="majorBidi"/>
          <w:bCs/>
          <w:i/>
          <w:sz w:val="24"/>
          <w:szCs w:val="24"/>
          <w:lang w:eastAsia="en-GB"/>
        </w:rPr>
        <w:tab/>
      </w:r>
      <w:r w:rsidRPr="00C0152E">
        <w:rPr>
          <w:rFonts w:asciiTheme="majorBidi" w:eastAsia="Times New Roman" w:hAnsiTheme="majorBidi" w:cstheme="majorBidi"/>
          <w:b/>
          <w:bCs/>
          <w:sz w:val="24"/>
          <w:szCs w:val="24"/>
          <w:lang w:eastAsia="en-GB"/>
        </w:rPr>
        <w:t xml:space="preserve">3.6.1 Profile and tasks of the </w:t>
      </w:r>
      <w:r w:rsidR="00B5615C" w:rsidRPr="00C0152E">
        <w:rPr>
          <w:rFonts w:asciiTheme="majorBidi" w:eastAsia="Times New Roman" w:hAnsiTheme="majorBidi" w:cstheme="majorBidi"/>
          <w:b/>
          <w:bCs/>
          <w:sz w:val="24"/>
          <w:szCs w:val="24"/>
          <w:lang w:eastAsia="en-GB"/>
        </w:rPr>
        <w:t>Project Leader (</w:t>
      </w:r>
      <w:r w:rsidRPr="00C0152E">
        <w:rPr>
          <w:rFonts w:asciiTheme="majorBidi" w:eastAsia="Times New Roman" w:hAnsiTheme="majorBidi" w:cstheme="majorBidi"/>
          <w:b/>
          <w:bCs/>
          <w:sz w:val="24"/>
          <w:szCs w:val="24"/>
          <w:lang w:eastAsia="en-GB"/>
        </w:rPr>
        <w:t>PL</w:t>
      </w:r>
      <w:r w:rsidR="00B5615C" w:rsidRPr="00C0152E">
        <w:rPr>
          <w:rFonts w:asciiTheme="majorBidi" w:eastAsia="Times New Roman" w:hAnsiTheme="majorBidi" w:cstheme="majorBidi"/>
          <w:b/>
          <w:bCs/>
          <w:sz w:val="24"/>
          <w:szCs w:val="24"/>
          <w:lang w:eastAsia="en-GB"/>
        </w:rPr>
        <w:t>)</w:t>
      </w:r>
      <w:r w:rsidRPr="00C0152E">
        <w:rPr>
          <w:rFonts w:asciiTheme="majorBidi" w:eastAsia="Times New Roman" w:hAnsiTheme="majorBidi" w:cstheme="majorBidi"/>
          <w:sz w:val="24"/>
          <w:szCs w:val="24"/>
          <w:lang w:eastAsia="en-GB"/>
        </w:rPr>
        <w:t>:</w:t>
      </w:r>
    </w:p>
    <w:p w14:paraId="7F3D6B15" w14:textId="3A7F170D" w:rsidR="00C36B17" w:rsidRDefault="00C36B17" w:rsidP="00752469">
      <w:pPr>
        <w:autoSpaceDE w:val="0"/>
        <w:autoSpaceDN w:val="0"/>
        <w:adjustRightInd w:val="0"/>
        <w:spacing w:after="0" w:line="240" w:lineRule="auto"/>
        <w:ind w:left="540"/>
        <w:jc w:val="both"/>
        <w:rPr>
          <w:rFonts w:asciiTheme="majorBidi" w:eastAsia="Times New Roman" w:hAnsiTheme="majorBidi" w:cstheme="majorBidi"/>
          <w:b/>
          <w:bCs/>
          <w:iCs/>
          <w:sz w:val="24"/>
          <w:szCs w:val="24"/>
          <w:lang w:eastAsia="en-GB"/>
        </w:rPr>
      </w:pPr>
    </w:p>
    <w:p w14:paraId="27D26451" w14:textId="77777777" w:rsidR="00245012" w:rsidRDefault="00245012" w:rsidP="00245012">
      <w:pPr>
        <w:spacing w:after="0" w:line="240" w:lineRule="auto"/>
        <w:ind w:left="360"/>
        <w:jc w:val="both"/>
        <w:rPr>
          <w:rFonts w:asciiTheme="majorBidi" w:hAnsiTheme="majorBidi" w:cstheme="majorBidi"/>
          <w:iCs/>
          <w:sz w:val="24"/>
          <w:szCs w:val="24"/>
          <w:lang w:eastAsia="en-GB"/>
        </w:rPr>
      </w:pPr>
      <w:r w:rsidRPr="00245012">
        <w:rPr>
          <w:rFonts w:asciiTheme="majorBidi" w:hAnsiTheme="majorBidi" w:cstheme="majorBidi"/>
          <w:iCs/>
          <w:sz w:val="24"/>
          <w:szCs w:val="24"/>
          <w:lang w:eastAsia="en-GB"/>
        </w:rPr>
        <w:t>The MS Project Leader will be responsible for the overall planning and implementation of the Member States’ inputs in this Twinning project.</w:t>
      </w:r>
    </w:p>
    <w:p w14:paraId="11FCFB89" w14:textId="7AF86F4A" w:rsidR="00245012" w:rsidRPr="00245012" w:rsidRDefault="00245012" w:rsidP="00245012">
      <w:pPr>
        <w:spacing w:after="0" w:line="240" w:lineRule="auto"/>
        <w:ind w:left="360"/>
        <w:jc w:val="both"/>
        <w:rPr>
          <w:rFonts w:asciiTheme="majorBidi" w:hAnsiTheme="majorBidi" w:cstheme="majorBidi"/>
          <w:iCs/>
          <w:sz w:val="24"/>
          <w:szCs w:val="24"/>
          <w:lang w:eastAsia="en-GB"/>
        </w:rPr>
      </w:pPr>
      <w:r w:rsidRPr="00245012">
        <w:rPr>
          <w:rFonts w:asciiTheme="majorBidi" w:hAnsiTheme="majorBidi" w:cstheme="majorBidi"/>
          <w:iCs/>
          <w:sz w:val="24"/>
          <w:szCs w:val="24"/>
          <w:lang w:eastAsia="en-GB"/>
        </w:rPr>
        <w:t xml:space="preserve"> </w:t>
      </w:r>
    </w:p>
    <w:p w14:paraId="314A81B3" w14:textId="582545EC" w:rsidR="00245012" w:rsidRDefault="00245012" w:rsidP="00245012">
      <w:pPr>
        <w:spacing w:after="0" w:line="240" w:lineRule="auto"/>
        <w:ind w:left="360"/>
        <w:jc w:val="both"/>
        <w:rPr>
          <w:rFonts w:asciiTheme="majorBidi" w:hAnsiTheme="majorBidi" w:cstheme="majorBidi"/>
          <w:iCs/>
          <w:sz w:val="24"/>
          <w:szCs w:val="24"/>
          <w:lang w:eastAsia="en-GB"/>
        </w:rPr>
      </w:pPr>
      <w:r w:rsidRPr="00245012">
        <w:rPr>
          <w:rFonts w:asciiTheme="majorBidi" w:hAnsiTheme="majorBidi" w:cstheme="majorBidi"/>
          <w:iCs/>
          <w:sz w:val="24"/>
          <w:szCs w:val="24"/>
          <w:lang w:eastAsia="en-GB"/>
        </w:rPr>
        <w:t>The MS Project leader (PL) will, in cooperation with the AB appointed PL, be responsible for the organisation and functioning of the project's Steering Committee, which includes the RTA and representatives of the leadership of the AB, a representative of MOPIC and a representative of the EU Delegation.</w:t>
      </w:r>
    </w:p>
    <w:p w14:paraId="28F84A73" w14:textId="77777777" w:rsidR="00245012" w:rsidRPr="00245012" w:rsidRDefault="00245012" w:rsidP="00245012">
      <w:pPr>
        <w:spacing w:after="0" w:line="240" w:lineRule="auto"/>
        <w:ind w:left="360"/>
        <w:jc w:val="both"/>
        <w:rPr>
          <w:rFonts w:asciiTheme="majorBidi" w:hAnsiTheme="majorBidi" w:cstheme="majorBidi"/>
          <w:iCs/>
          <w:sz w:val="24"/>
          <w:szCs w:val="24"/>
          <w:lang w:eastAsia="en-GB"/>
        </w:rPr>
      </w:pPr>
    </w:p>
    <w:p w14:paraId="38A41F78" w14:textId="15125E33" w:rsidR="00245012" w:rsidRDefault="00245012" w:rsidP="00245012">
      <w:pPr>
        <w:spacing w:after="0" w:line="240" w:lineRule="auto"/>
        <w:ind w:left="360"/>
        <w:jc w:val="both"/>
        <w:rPr>
          <w:rFonts w:asciiTheme="majorBidi" w:hAnsiTheme="majorBidi" w:cstheme="majorBidi"/>
          <w:iCs/>
          <w:sz w:val="24"/>
          <w:szCs w:val="24"/>
          <w:lang w:eastAsia="en-GB"/>
        </w:rPr>
      </w:pPr>
      <w:r w:rsidRPr="00245012">
        <w:rPr>
          <w:rFonts w:asciiTheme="majorBidi" w:hAnsiTheme="majorBidi" w:cstheme="majorBidi"/>
          <w:iCs/>
          <w:sz w:val="24"/>
          <w:szCs w:val="24"/>
          <w:lang w:eastAsia="en-GB"/>
        </w:rPr>
        <w:lastRenderedPageBreak/>
        <w:t>The MS PL should be an experienced project manager with qualified experience in strategy development and capacity building and with senior status within his organisation. He/she should also have a broad knowledge of policing standards and guidelines, as well as good leadership skills.</w:t>
      </w:r>
    </w:p>
    <w:p w14:paraId="7CB4795B" w14:textId="5BB0DE33" w:rsidR="00245012" w:rsidRDefault="00245012" w:rsidP="00245012">
      <w:pPr>
        <w:spacing w:after="0" w:line="240" w:lineRule="auto"/>
        <w:ind w:left="360"/>
        <w:jc w:val="both"/>
        <w:rPr>
          <w:rFonts w:asciiTheme="majorBidi" w:hAnsiTheme="majorBidi" w:cstheme="majorBidi"/>
          <w:iCs/>
          <w:sz w:val="24"/>
          <w:szCs w:val="24"/>
          <w:lang w:eastAsia="en-GB"/>
        </w:rPr>
      </w:pPr>
    </w:p>
    <w:p w14:paraId="2B4934A1" w14:textId="6BE51C08" w:rsidR="00245012" w:rsidRDefault="00245012" w:rsidP="00245012">
      <w:pPr>
        <w:spacing w:after="0" w:line="240" w:lineRule="auto"/>
        <w:ind w:left="360"/>
        <w:jc w:val="both"/>
        <w:rPr>
          <w:rFonts w:asciiTheme="majorBidi" w:hAnsiTheme="majorBidi" w:cstheme="majorBidi"/>
          <w:b/>
          <w:bCs/>
          <w:iCs/>
          <w:sz w:val="24"/>
          <w:szCs w:val="24"/>
          <w:lang w:eastAsia="en-GB"/>
        </w:rPr>
      </w:pPr>
      <w:r w:rsidRPr="00245012">
        <w:rPr>
          <w:rFonts w:asciiTheme="majorBidi" w:hAnsiTheme="majorBidi" w:cstheme="majorBidi"/>
          <w:b/>
          <w:bCs/>
          <w:iCs/>
          <w:sz w:val="24"/>
          <w:szCs w:val="24"/>
          <w:lang w:eastAsia="en-GB"/>
        </w:rPr>
        <w:t>Qualifications and skills required:</w:t>
      </w:r>
    </w:p>
    <w:p w14:paraId="33B4F780" w14:textId="7F646AA8" w:rsidR="00295C40" w:rsidRDefault="00295C40" w:rsidP="00245012">
      <w:pPr>
        <w:pStyle w:val="Odlomakpopisa1"/>
        <w:numPr>
          <w:ilvl w:val="0"/>
          <w:numId w:val="10"/>
        </w:numPr>
        <w:ind w:left="993" w:hanging="284"/>
        <w:contextualSpacing w:val="0"/>
        <w:jc w:val="both"/>
        <w:rPr>
          <w:rFonts w:asciiTheme="majorBidi" w:hAnsiTheme="majorBidi" w:cstheme="majorBidi"/>
          <w:sz w:val="24"/>
          <w:szCs w:val="24"/>
        </w:rPr>
      </w:pPr>
      <w:r>
        <w:rPr>
          <w:rFonts w:asciiTheme="majorBidi" w:hAnsiTheme="majorBidi" w:cstheme="majorBidi"/>
          <w:sz w:val="24"/>
          <w:szCs w:val="24"/>
        </w:rPr>
        <w:t xml:space="preserve">University degree </w:t>
      </w:r>
      <w:r w:rsidRPr="00245012">
        <w:rPr>
          <w:rFonts w:asciiTheme="majorBidi" w:hAnsiTheme="majorBidi" w:cstheme="majorBidi"/>
          <w:sz w:val="24"/>
          <w:szCs w:val="24"/>
        </w:rPr>
        <w:t xml:space="preserve">in the field of law, political science, security studies or equivalent working experience </w:t>
      </w:r>
      <w:r>
        <w:rPr>
          <w:rFonts w:asciiTheme="majorBidi" w:hAnsiTheme="majorBidi" w:cstheme="majorBidi"/>
          <w:sz w:val="24"/>
          <w:szCs w:val="24"/>
        </w:rPr>
        <w:t>of 8 years</w:t>
      </w:r>
    </w:p>
    <w:p w14:paraId="4D439E6B" w14:textId="319CC77D" w:rsidR="00245012" w:rsidRPr="00245012" w:rsidRDefault="00295C40" w:rsidP="00245012">
      <w:pPr>
        <w:pStyle w:val="Odlomakpopisa1"/>
        <w:numPr>
          <w:ilvl w:val="0"/>
          <w:numId w:val="10"/>
        </w:numPr>
        <w:ind w:left="993" w:hanging="284"/>
        <w:contextualSpacing w:val="0"/>
        <w:jc w:val="both"/>
        <w:rPr>
          <w:rFonts w:asciiTheme="majorBidi" w:hAnsiTheme="majorBidi" w:cstheme="majorBidi"/>
          <w:sz w:val="24"/>
          <w:szCs w:val="24"/>
        </w:rPr>
      </w:pPr>
      <w:r>
        <w:rPr>
          <w:rFonts w:asciiTheme="majorBidi" w:hAnsiTheme="majorBidi" w:cstheme="majorBidi"/>
          <w:sz w:val="24"/>
          <w:szCs w:val="24"/>
        </w:rPr>
        <w:t>At least3</w:t>
      </w:r>
      <w:r w:rsidR="00245012" w:rsidRPr="00245012">
        <w:rPr>
          <w:rFonts w:asciiTheme="majorBidi" w:hAnsiTheme="majorBidi" w:cstheme="majorBidi"/>
          <w:sz w:val="24"/>
          <w:szCs w:val="24"/>
        </w:rPr>
        <w:t xml:space="preserve"> years of working experience in a relevant MS Institution </w:t>
      </w:r>
    </w:p>
    <w:p w14:paraId="36213E12" w14:textId="669DD635" w:rsidR="00245012" w:rsidRPr="00245012" w:rsidRDefault="00245012" w:rsidP="00245012">
      <w:pPr>
        <w:pStyle w:val="Odlomakpopisa1"/>
        <w:numPr>
          <w:ilvl w:val="0"/>
          <w:numId w:val="10"/>
        </w:numPr>
        <w:ind w:left="993" w:hanging="284"/>
        <w:contextualSpacing w:val="0"/>
        <w:jc w:val="both"/>
        <w:rPr>
          <w:rFonts w:asciiTheme="majorBidi" w:hAnsiTheme="majorBidi" w:cstheme="majorBidi"/>
          <w:sz w:val="24"/>
          <w:szCs w:val="24"/>
        </w:rPr>
      </w:pPr>
      <w:r w:rsidRPr="00245012">
        <w:rPr>
          <w:rFonts w:asciiTheme="majorBidi" w:hAnsiTheme="majorBidi" w:cstheme="majorBidi"/>
          <w:sz w:val="24"/>
          <w:szCs w:val="24"/>
        </w:rPr>
        <w:t xml:space="preserve">At least </w:t>
      </w:r>
      <w:r w:rsidR="00285A7C">
        <w:rPr>
          <w:rFonts w:asciiTheme="majorBidi" w:hAnsiTheme="majorBidi" w:cstheme="majorBidi"/>
          <w:sz w:val="24"/>
          <w:szCs w:val="24"/>
        </w:rPr>
        <w:t>3</w:t>
      </w:r>
      <w:r w:rsidR="00285A7C" w:rsidRPr="00245012">
        <w:rPr>
          <w:rFonts w:asciiTheme="majorBidi" w:hAnsiTheme="majorBidi" w:cstheme="majorBidi"/>
          <w:sz w:val="24"/>
          <w:szCs w:val="24"/>
        </w:rPr>
        <w:t xml:space="preserve"> </w:t>
      </w:r>
      <w:r w:rsidRPr="00245012">
        <w:rPr>
          <w:rFonts w:asciiTheme="majorBidi" w:hAnsiTheme="majorBidi" w:cstheme="majorBidi"/>
          <w:sz w:val="24"/>
          <w:szCs w:val="24"/>
        </w:rPr>
        <w:t>years of experience in state strategies related matters. Additional relevant professional experience will be considered as an asset;</w:t>
      </w:r>
    </w:p>
    <w:p w14:paraId="025F6500" w14:textId="1C416781" w:rsidR="00245012" w:rsidRDefault="00245012" w:rsidP="00245012">
      <w:pPr>
        <w:pStyle w:val="Odlomakpopisa1"/>
        <w:numPr>
          <w:ilvl w:val="0"/>
          <w:numId w:val="10"/>
        </w:numPr>
        <w:ind w:left="993" w:hanging="284"/>
        <w:contextualSpacing w:val="0"/>
        <w:jc w:val="both"/>
        <w:rPr>
          <w:rFonts w:asciiTheme="majorBidi" w:hAnsiTheme="majorBidi" w:cstheme="majorBidi"/>
          <w:sz w:val="24"/>
          <w:szCs w:val="24"/>
        </w:rPr>
      </w:pPr>
      <w:r w:rsidRPr="00245012">
        <w:rPr>
          <w:rFonts w:asciiTheme="majorBidi" w:hAnsiTheme="majorBidi" w:cstheme="majorBidi"/>
          <w:sz w:val="24"/>
          <w:szCs w:val="24"/>
        </w:rPr>
        <w:t xml:space="preserve">The Project Leader must be </w:t>
      </w:r>
      <w:r w:rsidR="00877298">
        <w:rPr>
          <w:rFonts w:asciiTheme="majorBidi" w:hAnsiTheme="majorBidi" w:cstheme="majorBidi"/>
          <w:sz w:val="24"/>
          <w:szCs w:val="24"/>
        </w:rPr>
        <w:t>senior civil servant</w:t>
      </w:r>
      <w:r w:rsidRPr="00245012">
        <w:rPr>
          <w:rFonts w:asciiTheme="majorBidi" w:hAnsiTheme="majorBidi" w:cstheme="majorBidi"/>
          <w:sz w:val="24"/>
          <w:szCs w:val="24"/>
        </w:rPr>
        <w:t xml:space="preserve"> in a mandated body whose position in the organisation enables the mobilisation of the EU MS expertise; </w:t>
      </w:r>
    </w:p>
    <w:p w14:paraId="0B60454D" w14:textId="4C133B0D" w:rsidR="00245012" w:rsidRPr="00E54C77" w:rsidRDefault="00245012" w:rsidP="00E54C77">
      <w:pPr>
        <w:pStyle w:val="Odlomakpopisa1"/>
        <w:numPr>
          <w:ilvl w:val="0"/>
          <w:numId w:val="10"/>
        </w:numPr>
        <w:ind w:left="993" w:hanging="284"/>
        <w:contextualSpacing w:val="0"/>
        <w:jc w:val="both"/>
        <w:rPr>
          <w:rFonts w:asciiTheme="majorBidi" w:hAnsiTheme="majorBidi" w:cstheme="majorBidi"/>
          <w:sz w:val="24"/>
          <w:szCs w:val="24"/>
        </w:rPr>
      </w:pPr>
      <w:r w:rsidRPr="00E54C77">
        <w:rPr>
          <w:rFonts w:asciiTheme="majorBidi" w:hAnsiTheme="majorBidi" w:cstheme="majorBidi"/>
          <w:sz w:val="24"/>
          <w:szCs w:val="24"/>
        </w:rPr>
        <w:t>Fluent written and spoken English;</w:t>
      </w:r>
      <w:r w:rsidR="00E54C77" w:rsidRPr="00E54C77">
        <w:rPr>
          <w:rFonts w:asciiTheme="majorBidi" w:hAnsiTheme="majorBidi" w:cstheme="majorBidi"/>
          <w:sz w:val="24"/>
          <w:szCs w:val="24"/>
        </w:rPr>
        <w:t xml:space="preserve"> and </w:t>
      </w:r>
      <w:r w:rsidR="00E54C77">
        <w:rPr>
          <w:rFonts w:asciiTheme="majorBidi" w:hAnsiTheme="majorBidi" w:cstheme="majorBidi"/>
          <w:sz w:val="24"/>
          <w:szCs w:val="24"/>
        </w:rPr>
        <w:t>k</w:t>
      </w:r>
      <w:r w:rsidRPr="00E54C77">
        <w:rPr>
          <w:rFonts w:asciiTheme="majorBidi" w:hAnsiTheme="majorBidi" w:cstheme="majorBidi"/>
          <w:sz w:val="24"/>
          <w:szCs w:val="24"/>
        </w:rPr>
        <w:t>nowled</w:t>
      </w:r>
      <w:r w:rsidR="00E54C77">
        <w:rPr>
          <w:rFonts w:asciiTheme="majorBidi" w:hAnsiTheme="majorBidi" w:cstheme="majorBidi"/>
          <w:sz w:val="24"/>
          <w:szCs w:val="24"/>
        </w:rPr>
        <w:t>ge of Arabic would be an asset</w:t>
      </w:r>
    </w:p>
    <w:p w14:paraId="4F715D4F" w14:textId="1853DBE8" w:rsidR="00245012" w:rsidRPr="00245012" w:rsidRDefault="00245012" w:rsidP="00245012">
      <w:pPr>
        <w:pStyle w:val="Odlomakpopisa1"/>
        <w:numPr>
          <w:ilvl w:val="0"/>
          <w:numId w:val="10"/>
        </w:numPr>
        <w:ind w:left="993" w:hanging="284"/>
        <w:contextualSpacing w:val="0"/>
        <w:jc w:val="both"/>
        <w:rPr>
          <w:rFonts w:asciiTheme="majorBidi" w:hAnsiTheme="majorBidi" w:cstheme="majorBidi"/>
          <w:sz w:val="24"/>
          <w:szCs w:val="24"/>
        </w:rPr>
      </w:pPr>
      <w:r w:rsidRPr="00245012">
        <w:rPr>
          <w:rFonts w:asciiTheme="majorBidi" w:hAnsiTheme="majorBidi" w:cstheme="majorBidi"/>
          <w:sz w:val="24"/>
          <w:szCs w:val="24"/>
        </w:rPr>
        <w:t>Previous experience in s</w:t>
      </w:r>
      <w:r w:rsidR="00E54C77">
        <w:rPr>
          <w:rFonts w:asciiTheme="majorBidi" w:hAnsiTheme="majorBidi" w:cstheme="majorBidi"/>
          <w:sz w:val="24"/>
          <w:szCs w:val="24"/>
        </w:rPr>
        <w:t>upervising projects is an asset</w:t>
      </w:r>
    </w:p>
    <w:p w14:paraId="4D5BA863" w14:textId="77777777" w:rsidR="00245012" w:rsidRPr="00C0152E" w:rsidRDefault="00245012" w:rsidP="00752469">
      <w:pPr>
        <w:autoSpaceDE w:val="0"/>
        <w:autoSpaceDN w:val="0"/>
        <w:adjustRightInd w:val="0"/>
        <w:spacing w:after="0" w:line="240" w:lineRule="auto"/>
        <w:ind w:left="540"/>
        <w:jc w:val="both"/>
        <w:rPr>
          <w:rFonts w:asciiTheme="majorBidi" w:eastAsia="Times New Roman" w:hAnsiTheme="majorBidi" w:cstheme="majorBidi"/>
          <w:b/>
          <w:bCs/>
          <w:iCs/>
          <w:sz w:val="24"/>
          <w:szCs w:val="24"/>
          <w:lang w:eastAsia="en-GB"/>
        </w:rPr>
      </w:pPr>
    </w:p>
    <w:p w14:paraId="6B6B9A06" w14:textId="58ACFB9C" w:rsidR="007E1373" w:rsidRPr="00C0152E" w:rsidRDefault="007E1373" w:rsidP="00245012">
      <w:pPr>
        <w:spacing w:after="0" w:line="240" w:lineRule="auto"/>
        <w:ind w:left="360"/>
        <w:jc w:val="both"/>
        <w:rPr>
          <w:rFonts w:asciiTheme="majorBidi" w:eastAsia="Times New Roman" w:hAnsiTheme="majorBidi" w:cstheme="majorBidi"/>
          <w:b/>
          <w:bCs/>
          <w:iCs/>
          <w:sz w:val="24"/>
          <w:szCs w:val="24"/>
          <w:lang w:eastAsia="en-GB"/>
        </w:rPr>
      </w:pPr>
      <w:r w:rsidRPr="00245012">
        <w:rPr>
          <w:rFonts w:asciiTheme="majorBidi" w:hAnsiTheme="majorBidi" w:cstheme="majorBidi"/>
          <w:b/>
          <w:bCs/>
          <w:iCs/>
          <w:sz w:val="24"/>
          <w:szCs w:val="24"/>
          <w:lang w:eastAsia="en-GB"/>
        </w:rPr>
        <w:t>Task</w:t>
      </w:r>
      <w:r w:rsidRPr="00C0152E">
        <w:rPr>
          <w:rFonts w:asciiTheme="majorBidi" w:eastAsia="Times New Roman" w:hAnsiTheme="majorBidi" w:cstheme="majorBidi"/>
          <w:b/>
          <w:bCs/>
          <w:iCs/>
          <w:sz w:val="24"/>
          <w:szCs w:val="24"/>
          <w:lang w:eastAsia="en-GB"/>
        </w:rPr>
        <w:t>:</w:t>
      </w:r>
    </w:p>
    <w:p w14:paraId="1BA6273A" w14:textId="77777777" w:rsidR="00C36B17" w:rsidRPr="00C0152E" w:rsidRDefault="00C36B17" w:rsidP="00752469">
      <w:pPr>
        <w:autoSpaceDE w:val="0"/>
        <w:autoSpaceDN w:val="0"/>
        <w:adjustRightInd w:val="0"/>
        <w:spacing w:after="0" w:line="240" w:lineRule="auto"/>
        <w:ind w:left="540"/>
        <w:jc w:val="both"/>
        <w:rPr>
          <w:rFonts w:asciiTheme="majorBidi" w:eastAsia="Times New Roman" w:hAnsiTheme="majorBidi" w:cstheme="majorBidi"/>
          <w:iCs/>
          <w:sz w:val="24"/>
          <w:szCs w:val="24"/>
          <w:lang w:eastAsia="en-GB"/>
        </w:rPr>
      </w:pPr>
    </w:p>
    <w:p w14:paraId="356AEC78" w14:textId="2C4CD4D4" w:rsidR="00E93EB3" w:rsidRPr="003600F5" w:rsidRDefault="00D0108B" w:rsidP="00E54C77">
      <w:pPr>
        <w:pStyle w:val="Odlomakpopisa1"/>
        <w:numPr>
          <w:ilvl w:val="0"/>
          <w:numId w:val="10"/>
        </w:numPr>
        <w:ind w:left="993" w:hanging="284"/>
        <w:contextualSpacing w:val="0"/>
        <w:jc w:val="both"/>
        <w:rPr>
          <w:rFonts w:asciiTheme="majorBidi" w:hAnsiTheme="majorBidi" w:cstheme="majorBidi"/>
          <w:color w:val="000000"/>
          <w:sz w:val="24"/>
          <w:szCs w:val="24"/>
          <w:lang w:eastAsia="de-DE"/>
        </w:rPr>
      </w:pPr>
      <w:r w:rsidRPr="00C0152E">
        <w:rPr>
          <w:rFonts w:asciiTheme="majorBidi" w:hAnsiTheme="majorBidi" w:cstheme="majorBidi"/>
          <w:sz w:val="24"/>
          <w:szCs w:val="24"/>
        </w:rPr>
        <w:t xml:space="preserve">Overall </w:t>
      </w:r>
      <w:r w:rsidR="00E54C77">
        <w:rPr>
          <w:rFonts w:asciiTheme="majorBidi" w:hAnsiTheme="majorBidi" w:cstheme="majorBidi"/>
          <w:sz w:val="24"/>
          <w:szCs w:val="24"/>
        </w:rPr>
        <w:t xml:space="preserve">management and </w:t>
      </w:r>
      <w:r w:rsidRPr="00C0152E">
        <w:rPr>
          <w:rFonts w:asciiTheme="majorBidi" w:hAnsiTheme="majorBidi" w:cstheme="majorBidi"/>
          <w:sz w:val="24"/>
          <w:szCs w:val="24"/>
        </w:rPr>
        <w:t xml:space="preserve">coordination of the implementation of the </w:t>
      </w:r>
      <w:r w:rsidR="00E54C77">
        <w:rPr>
          <w:rFonts w:asciiTheme="majorBidi" w:hAnsiTheme="majorBidi" w:cstheme="majorBidi"/>
          <w:sz w:val="24"/>
          <w:szCs w:val="24"/>
        </w:rPr>
        <w:t xml:space="preserve">twining </w:t>
      </w:r>
      <w:r w:rsidRPr="00C0152E">
        <w:rPr>
          <w:rFonts w:asciiTheme="majorBidi" w:hAnsiTheme="majorBidi" w:cstheme="majorBidi"/>
          <w:sz w:val="24"/>
          <w:szCs w:val="24"/>
        </w:rPr>
        <w:t xml:space="preserve">project in </w:t>
      </w:r>
      <w:r w:rsidRPr="003600F5">
        <w:rPr>
          <w:rFonts w:asciiTheme="majorBidi" w:hAnsiTheme="majorBidi" w:cstheme="majorBidi"/>
          <w:color w:val="000000"/>
          <w:sz w:val="24"/>
          <w:szCs w:val="24"/>
          <w:lang w:eastAsia="de-DE"/>
        </w:rPr>
        <w:t xml:space="preserve">cooperation with the </w:t>
      </w:r>
      <w:r w:rsidR="00EC1772" w:rsidRPr="00C0152E">
        <w:rPr>
          <w:rFonts w:asciiTheme="majorBidi" w:hAnsiTheme="majorBidi" w:cstheme="majorBidi"/>
          <w:color w:val="000000"/>
          <w:sz w:val="24"/>
          <w:szCs w:val="24"/>
          <w:lang w:eastAsia="de-DE"/>
        </w:rPr>
        <w:t>Beneficiary Country</w:t>
      </w:r>
      <w:r w:rsidR="00EC1772" w:rsidRPr="003600F5">
        <w:rPr>
          <w:rFonts w:asciiTheme="majorBidi" w:hAnsiTheme="majorBidi" w:cstheme="majorBidi"/>
          <w:color w:val="000000"/>
          <w:sz w:val="24"/>
          <w:szCs w:val="24"/>
          <w:lang w:eastAsia="de-DE"/>
        </w:rPr>
        <w:t xml:space="preserve"> (</w:t>
      </w:r>
      <w:r w:rsidRPr="003600F5">
        <w:rPr>
          <w:rFonts w:asciiTheme="majorBidi" w:hAnsiTheme="majorBidi" w:cstheme="majorBidi"/>
          <w:color w:val="000000"/>
          <w:sz w:val="24"/>
          <w:szCs w:val="24"/>
          <w:lang w:eastAsia="de-DE"/>
        </w:rPr>
        <w:t>BC</w:t>
      </w:r>
      <w:r w:rsidR="00EC1772" w:rsidRPr="003600F5">
        <w:rPr>
          <w:rFonts w:asciiTheme="majorBidi" w:hAnsiTheme="majorBidi" w:cstheme="majorBidi"/>
          <w:color w:val="000000"/>
          <w:sz w:val="24"/>
          <w:szCs w:val="24"/>
          <w:lang w:eastAsia="de-DE"/>
        </w:rPr>
        <w:t>)</w:t>
      </w:r>
      <w:r w:rsidRPr="003600F5">
        <w:rPr>
          <w:rFonts w:asciiTheme="majorBidi" w:hAnsiTheme="majorBidi" w:cstheme="majorBidi"/>
          <w:color w:val="000000"/>
          <w:sz w:val="24"/>
          <w:szCs w:val="24"/>
          <w:lang w:eastAsia="de-DE"/>
        </w:rPr>
        <w:t xml:space="preserve"> Project Leader </w:t>
      </w:r>
    </w:p>
    <w:p w14:paraId="3A203B76" w14:textId="6B472729" w:rsidR="00E93EB3" w:rsidRDefault="00E93EB3" w:rsidP="00E93EB3">
      <w:pPr>
        <w:pStyle w:val="Odlomakpopisa1"/>
        <w:numPr>
          <w:ilvl w:val="0"/>
          <w:numId w:val="10"/>
        </w:numPr>
        <w:ind w:left="993" w:hanging="284"/>
        <w:contextualSpacing w:val="0"/>
        <w:jc w:val="both"/>
        <w:rPr>
          <w:rFonts w:asciiTheme="majorBidi" w:hAnsiTheme="majorBidi" w:cstheme="majorBidi"/>
          <w:color w:val="000000"/>
          <w:sz w:val="24"/>
          <w:szCs w:val="24"/>
          <w:lang w:eastAsia="de-DE"/>
        </w:rPr>
      </w:pPr>
      <w:r w:rsidRPr="003600F5">
        <w:rPr>
          <w:rFonts w:asciiTheme="majorBidi" w:hAnsiTheme="majorBidi" w:cstheme="majorBidi"/>
          <w:color w:val="000000"/>
          <w:sz w:val="24"/>
          <w:szCs w:val="24"/>
          <w:lang w:eastAsia="de-DE"/>
        </w:rPr>
        <w:t>Ensure timely and effective implementation of the project and achievements of results</w:t>
      </w:r>
    </w:p>
    <w:p w14:paraId="1122EA8B" w14:textId="1BBFB15F" w:rsidR="00D0108B" w:rsidRDefault="00D0108B" w:rsidP="00752469">
      <w:pPr>
        <w:pStyle w:val="Odlomakpopisa1"/>
        <w:numPr>
          <w:ilvl w:val="0"/>
          <w:numId w:val="10"/>
        </w:numPr>
        <w:ind w:left="993" w:hanging="284"/>
        <w:contextualSpacing w:val="0"/>
        <w:jc w:val="both"/>
        <w:rPr>
          <w:rFonts w:asciiTheme="majorBidi" w:hAnsiTheme="majorBidi" w:cstheme="majorBidi"/>
          <w:sz w:val="24"/>
          <w:szCs w:val="24"/>
        </w:rPr>
      </w:pPr>
      <w:r w:rsidRPr="00C0152E">
        <w:rPr>
          <w:rFonts w:asciiTheme="majorBidi" w:hAnsiTheme="majorBidi" w:cstheme="majorBidi"/>
          <w:sz w:val="24"/>
          <w:szCs w:val="24"/>
        </w:rPr>
        <w:t>Monitoring and evaluating the needs and priorities in the respective sector, project risks, progress against the project budget, benchmarks, and outputs, and taking any necessary remedial actions if needed</w:t>
      </w:r>
    </w:p>
    <w:p w14:paraId="240440F7" w14:textId="4DDC34BE" w:rsidR="003600F5" w:rsidRPr="00C0152E" w:rsidRDefault="003600F5" w:rsidP="00752469">
      <w:pPr>
        <w:pStyle w:val="Odlomakpopisa1"/>
        <w:numPr>
          <w:ilvl w:val="0"/>
          <w:numId w:val="10"/>
        </w:numPr>
        <w:ind w:left="993" w:hanging="284"/>
        <w:contextualSpacing w:val="0"/>
        <w:jc w:val="both"/>
        <w:rPr>
          <w:rFonts w:asciiTheme="majorBidi" w:hAnsiTheme="majorBidi" w:cstheme="majorBidi"/>
          <w:sz w:val="24"/>
          <w:szCs w:val="24"/>
        </w:rPr>
      </w:pPr>
      <w:r w:rsidRPr="003600F5">
        <w:rPr>
          <w:rFonts w:asciiTheme="majorBidi" w:hAnsiTheme="majorBidi" w:cstheme="majorBidi"/>
          <w:sz w:val="24"/>
          <w:szCs w:val="24"/>
        </w:rPr>
        <w:t>He/she will, together with the beneficiary PL, be responsible for the modification of the project work plan as deemed necessary during the life time of the project</w:t>
      </w:r>
    </w:p>
    <w:p w14:paraId="40B2D159" w14:textId="622826AE" w:rsidR="00D0108B" w:rsidRDefault="00D0108B" w:rsidP="00752469">
      <w:pPr>
        <w:pStyle w:val="Odlomakpopisa1"/>
        <w:numPr>
          <w:ilvl w:val="0"/>
          <w:numId w:val="10"/>
        </w:numPr>
        <w:ind w:left="993" w:hanging="284"/>
        <w:contextualSpacing w:val="0"/>
        <w:jc w:val="both"/>
        <w:rPr>
          <w:rFonts w:asciiTheme="majorBidi" w:hAnsiTheme="majorBidi" w:cstheme="majorBidi"/>
          <w:sz w:val="24"/>
          <w:szCs w:val="24"/>
        </w:rPr>
      </w:pPr>
      <w:r w:rsidRPr="00C0152E">
        <w:rPr>
          <w:rFonts w:asciiTheme="majorBidi" w:hAnsiTheme="majorBidi" w:cstheme="majorBidi"/>
          <w:sz w:val="24"/>
          <w:szCs w:val="24"/>
        </w:rPr>
        <w:t>Providing efficient leadership of the project</w:t>
      </w:r>
    </w:p>
    <w:p w14:paraId="3960CD7C" w14:textId="3D6B295C" w:rsidR="00104A39" w:rsidRPr="00C0152E" w:rsidRDefault="00104A39" w:rsidP="004045C4">
      <w:pPr>
        <w:pStyle w:val="Odlomakpopisa1"/>
        <w:numPr>
          <w:ilvl w:val="0"/>
          <w:numId w:val="10"/>
        </w:numPr>
        <w:ind w:left="993" w:hanging="284"/>
        <w:contextualSpacing w:val="0"/>
        <w:jc w:val="both"/>
        <w:rPr>
          <w:rFonts w:asciiTheme="majorBidi" w:hAnsiTheme="majorBidi" w:cstheme="majorBidi"/>
          <w:sz w:val="24"/>
          <w:szCs w:val="24"/>
        </w:rPr>
      </w:pPr>
      <w:r w:rsidRPr="00104A39">
        <w:rPr>
          <w:rFonts w:asciiTheme="majorBidi" w:hAnsiTheme="majorBidi" w:cstheme="majorBidi"/>
          <w:sz w:val="24"/>
          <w:szCs w:val="24"/>
        </w:rPr>
        <w:t xml:space="preserve">Together with beneficiary PL, </w:t>
      </w:r>
      <w:r w:rsidR="004045C4">
        <w:rPr>
          <w:rFonts w:asciiTheme="majorBidi" w:hAnsiTheme="majorBidi" w:cstheme="majorBidi"/>
          <w:sz w:val="24"/>
          <w:szCs w:val="24"/>
        </w:rPr>
        <w:t xml:space="preserve">will be responsible for interim, </w:t>
      </w:r>
      <w:r w:rsidRPr="00104A39">
        <w:rPr>
          <w:rFonts w:asciiTheme="majorBidi" w:hAnsiTheme="majorBidi" w:cstheme="majorBidi"/>
          <w:sz w:val="24"/>
          <w:szCs w:val="24"/>
        </w:rPr>
        <w:t>final reports</w:t>
      </w:r>
      <w:r w:rsidR="004045C4">
        <w:rPr>
          <w:rFonts w:asciiTheme="majorBidi" w:hAnsiTheme="majorBidi" w:cstheme="majorBidi"/>
          <w:sz w:val="24"/>
          <w:szCs w:val="24"/>
        </w:rPr>
        <w:t xml:space="preserve"> and project reporting </w:t>
      </w:r>
    </w:p>
    <w:p w14:paraId="27160904" w14:textId="047D10B2" w:rsidR="00D0108B" w:rsidRPr="00C0152E" w:rsidRDefault="00D0108B" w:rsidP="00752469">
      <w:pPr>
        <w:pStyle w:val="Odlomakpopisa1"/>
        <w:numPr>
          <w:ilvl w:val="0"/>
          <w:numId w:val="10"/>
        </w:numPr>
        <w:ind w:left="993" w:hanging="284"/>
        <w:contextualSpacing w:val="0"/>
        <w:jc w:val="both"/>
        <w:rPr>
          <w:rFonts w:asciiTheme="majorBidi" w:hAnsiTheme="majorBidi" w:cstheme="majorBidi"/>
          <w:sz w:val="24"/>
          <w:szCs w:val="24"/>
        </w:rPr>
      </w:pPr>
      <w:r w:rsidRPr="00C0152E">
        <w:rPr>
          <w:rFonts w:asciiTheme="majorBidi" w:hAnsiTheme="majorBidi" w:cstheme="majorBidi"/>
          <w:sz w:val="24"/>
          <w:szCs w:val="24"/>
        </w:rPr>
        <w:t>Ensuring backstopping and financial m</w:t>
      </w:r>
      <w:r w:rsidR="006B6325" w:rsidRPr="00C0152E">
        <w:rPr>
          <w:rFonts w:asciiTheme="majorBidi" w:hAnsiTheme="majorBidi" w:cstheme="majorBidi"/>
          <w:sz w:val="24"/>
          <w:szCs w:val="24"/>
        </w:rPr>
        <w:t>anagement of the project</w:t>
      </w:r>
    </w:p>
    <w:p w14:paraId="1364B573" w14:textId="1CC7CE69" w:rsidR="00D0108B" w:rsidRPr="00C0152E" w:rsidRDefault="00D0108B" w:rsidP="00752469">
      <w:pPr>
        <w:pStyle w:val="Odlomakpopisa1"/>
        <w:numPr>
          <w:ilvl w:val="0"/>
          <w:numId w:val="10"/>
        </w:numPr>
        <w:ind w:left="993" w:hanging="284"/>
        <w:contextualSpacing w:val="0"/>
        <w:jc w:val="both"/>
        <w:rPr>
          <w:rFonts w:asciiTheme="majorBidi" w:hAnsiTheme="majorBidi" w:cstheme="majorBidi"/>
          <w:sz w:val="24"/>
          <w:szCs w:val="24"/>
        </w:rPr>
      </w:pPr>
      <w:r w:rsidRPr="00C0152E">
        <w:rPr>
          <w:rFonts w:asciiTheme="majorBidi" w:hAnsiTheme="majorBidi" w:cstheme="majorBidi"/>
          <w:sz w:val="24"/>
          <w:szCs w:val="24"/>
        </w:rPr>
        <w:t>Participation in Steering Committee meetings</w:t>
      </w:r>
      <w:r w:rsidR="003600F5">
        <w:rPr>
          <w:rFonts w:asciiTheme="majorBidi" w:hAnsiTheme="majorBidi" w:cstheme="majorBidi"/>
          <w:sz w:val="24"/>
          <w:szCs w:val="24"/>
        </w:rPr>
        <w:t xml:space="preserve"> and communicate with stakeholders </w:t>
      </w:r>
    </w:p>
    <w:p w14:paraId="0130F6E9" w14:textId="77777777" w:rsidR="0021605E" w:rsidRPr="00C0152E" w:rsidRDefault="0021605E" w:rsidP="00752469">
      <w:pPr>
        <w:autoSpaceDE w:val="0"/>
        <w:autoSpaceDN w:val="0"/>
        <w:adjustRightInd w:val="0"/>
        <w:spacing w:after="0" w:line="240" w:lineRule="auto"/>
        <w:jc w:val="both"/>
        <w:rPr>
          <w:rFonts w:asciiTheme="majorBidi" w:eastAsia="Times New Roman" w:hAnsiTheme="majorBidi" w:cstheme="majorBidi"/>
          <w:sz w:val="24"/>
          <w:szCs w:val="24"/>
          <w:lang w:eastAsia="en-GB"/>
        </w:rPr>
      </w:pPr>
    </w:p>
    <w:p w14:paraId="4E7CE6D7" w14:textId="559B591C" w:rsidR="00A92DE1" w:rsidRPr="00C0152E" w:rsidRDefault="00A92DE1" w:rsidP="00752469">
      <w:pPr>
        <w:autoSpaceDE w:val="0"/>
        <w:autoSpaceDN w:val="0"/>
        <w:adjustRightInd w:val="0"/>
        <w:spacing w:after="0" w:line="240" w:lineRule="auto"/>
        <w:ind w:firstLine="540"/>
        <w:jc w:val="both"/>
        <w:rPr>
          <w:rFonts w:asciiTheme="majorBidi" w:eastAsia="Times New Roman" w:hAnsiTheme="majorBidi" w:cstheme="majorBidi"/>
          <w:b/>
          <w:bCs/>
          <w:sz w:val="24"/>
          <w:szCs w:val="24"/>
          <w:lang w:eastAsia="en-GB"/>
        </w:rPr>
      </w:pPr>
      <w:r w:rsidRPr="00C0152E">
        <w:rPr>
          <w:rFonts w:asciiTheme="majorBidi" w:eastAsia="Times New Roman" w:hAnsiTheme="majorBidi" w:cstheme="majorBidi"/>
          <w:b/>
          <w:bCs/>
          <w:sz w:val="24"/>
          <w:szCs w:val="24"/>
          <w:lang w:eastAsia="en-GB"/>
        </w:rPr>
        <w:t xml:space="preserve">3.6.2 Profile and tasks of the </w:t>
      </w:r>
      <w:r w:rsidR="00C36B17" w:rsidRPr="00C0152E">
        <w:rPr>
          <w:rFonts w:asciiTheme="majorBidi" w:eastAsia="Times New Roman" w:hAnsiTheme="majorBidi" w:cstheme="majorBidi"/>
          <w:b/>
          <w:bCs/>
          <w:sz w:val="24"/>
          <w:szCs w:val="24"/>
          <w:lang w:eastAsia="en-GB"/>
        </w:rPr>
        <w:t>Resident Twinning Adviser (</w:t>
      </w:r>
      <w:r w:rsidRPr="00C0152E">
        <w:rPr>
          <w:rFonts w:asciiTheme="majorBidi" w:eastAsia="Times New Roman" w:hAnsiTheme="majorBidi" w:cstheme="majorBidi"/>
          <w:b/>
          <w:bCs/>
          <w:sz w:val="24"/>
          <w:szCs w:val="24"/>
          <w:lang w:eastAsia="en-GB"/>
        </w:rPr>
        <w:t>RTA</w:t>
      </w:r>
      <w:r w:rsidR="00C36B17" w:rsidRPr="00C0152E">
        <w:rPr>
          <w:rFonts w:asciiTheme="majorBidi" w:eastAsia="Times New Roman" w:hAnsiTheme="majorBidi" w:cstheme="majorBidi"/>
          <w:b/>
          <w:bCs/>
          <w:sz w:val="24"/>
          <w:szCs w:val="24"/>
          <w:lang w:eastAsia="en-GB"/>
        </w:rPr>
        <w:t>)</w:t>
      </w:r>
      <w:r w:rsidRPr="00C0152E">
        <w:rPr>
          <w:rFonts w:asciiTheme="majorBidi" w:eastAsia="Times New Roman" w:hAnsiTheme="majorBidi" w:cstheme="majorBidi"/>
          <w:b/>
          <w:bCs/>
          <w:sz w:val="24"/>
          <w:szCs w:val="24"/>
          <w:lang w:eastAsia="en-GB"/>
        </w:rPr>
        <w:t>:</w:t>
      </w:r>
    </w:p>
    <w:p w14:paraId="5CE979FA" w14:textId="5E5C385C" w:rsidR="002C169E" w:rsidRDefault="002C169E" w:rsidP="00752469">
      <w:pPr>
        <w:autoSpaceDE w:val="0"/>
        <w:autoSpaceDN w:val="0"/>
        <w:adjustRightInd w:val="0"/>
        <w:spacing w:after="0" w:line="240" w:lineRule="auto"/>
        <w:ind w:left="540"/>
        <w:jc w:val="both"/>
        <w:rPr>
          <w:rFonts w:asciiTheme="majorBidi" w:eastAsia="Times New Roman" w:hAnsiTheme="majorBidi" w:cstheme="majorBidi"/>
          <w:b/>
          <w:bCs/>
          <w:iCs/>
          <w:sz w:val="24"/>
          <w:szCs w:val="24"/>
          <w:lang w:eastAsia="en-GB"/>
        </w:rPr>
      </w:pPr>
    </w:p>
    <w:p w14:paraId="12EB06F4" w14:textId="2BA76A98" w:rsidR="005C0A84" w:rsidRPr="005C0A84" w:rsidRDefault="00E07A6B" w:rsidP="00460A3D">
      <w:pPr>
        <w:autoSpaceDE w:val="0"/>
        <w:autoSpaceDN w:val="0"/>
        <w:adjustRightInd w:val="0"/>
        <w:spacing w:after="0" w:line="240" w:lineRule="auto"/>
        <w:ind w:left="540"/>
        <w:jc w:val="both"/>
        <w:rPr>
          <w:rFonts w:asciiTheme="majorBidi" w:hAnsiTheme="majorBidi" w:cstheme="majorBidi"/>
          <w:iCs/>
          <w:sz w:val="24"/>
          <w:szCs w:val="24"/>
          <w:lang w:eastAsia="en-GB"/>
        </w:rPr>
      </w:pPr>
      <w:r>
        <w:rPr>
          <w:rFonts w:asciiTheme="majorBidi" w:hAnsiTheme="majorBidi" w:cstheme="majorBidi"/>
          <w:iCs/>
          <w:sz w:val="24"/>
          <w:szCs w:val="24"/>
          <w:lang w:eastAsia="en-GB"/>
        </w:rPr>
        <w:t>A</w:t>
      </w:r>
      <w:r w:rsidR="005C0A84" w:rsidRPr="005C0A84">
        <w:rPr>
          <w:rFonts w:asciiTheme="majorBidi" w:hAnsiTheme="majorBidi" w:cstheme="majorBidi"/>
          <w:iCs/>
          <w:sz w:val="24"/>
          <w:szCs w:val="24"/>
          <w:lang w:eastAsia="en-GB"/>
        </w:rPr>
        <w:t xml:space="preserve"> </w:t>
      </w:r>
      <w:r w:rsidR="005C0A84" w:rsidRPr="00460A3D">
        <w:rPr>
          <w:rFonts w:asciiTheme="majorBidi" w:eastAsia="Times New Roman" w:hAnsiTheme="majorBidi" w:cstheme="majorBidi"/>
          <w:iCs/>
          <w:sz w:val="24"/>
          <w:szCs w:val="24"/>
          <w:lang w:eastAsia="en-GB"/>
        </w:rPr>
        <w:t>Resident</w:t>
      </w:r>
      <w:r w:rsidR="005C0A84" w:rsidRPr="005C0A84">
        <w:rPr>
          <w:rFonts w:asciiTheme="majorBidi" w:hAnsiTheme="majorBidi" w:cstheme="majorBidi"/>
          <w:iCs/>
          <w:sz w:val="24"/>
          <w:szCs w:val="24"/>
          <w:lang w:eastAsia="en-GB"/>
        </w:rPr>
        <w:t xml:space="preserve"> Twinning Advisor (RTA) will be appointed and will reside in the Hashemite Kingdom of Jordan for the duration of the project and will work on the AB to Jordan premises together with the Member State Project Leader and the AB (Beneficiary) Project leader.</w:t>
      </w:r>
    </w:p>
    <w:p w14:paraId="1985B8FC" w14:textId="13DAFA4E" w:rsidR="005C0A84" w:rsidRDefault="005C0A84" w:rsidP="00752469">
      <w:pPr>
        <w:autoSpaceDE w:val="0"/>
        <w:autoSpaceDN w:val="0"/>
        <w:adjustRightInd w:val="0"/>
        <w:spacing w:after="0" w:line="240" w:lineRule="auto"/>
        <w:ind w:left="540"/>
        <w:jc w:val="both"/>
        <w:rPr>
          <w:rFonts w:asciiTheme="majorBidi" w:eastAsia="Times New Roman" w:hAnsiTheme="majorBidi" w:cstheme="majorBidi"/>
          <w:b/>
          <w:bCs/>
          <w:iCs/>
          <w:sz w:val="24"/>
          <w:szCs w:val="24"/>
          <w:lang w:eastAsia="en-GB"/>
        </w:rPr>
      </w:pPr>
    </w:p>
    <w:p w14:paraId="52C13E81" w14:textId="74A5CB43" w:rsidR="00BA4098" w:rsidRDefault="00BA4098" w:rsidP="00752469">
      <w:pPr>
        <w:autoSpaceDE w:val="0"/>
        <w:autoSpaceDN w:val="0"/>
        <w:adjustRightInd w:val="0"/>
        <w:spacing w:after="0" w:line="240" w:lineRule="auto"/>
        <w:ind w:left="540"/>
        <w:jc w:val="both"/>
        <w:rPr>
          <w:rFonts w:asciiTheme="majorBidi" w:eastAsia="Times New Roman" w:hAnsiTheme="majorBidi" w:cstheme="majorBidi"/>
          <w:b/>
          <w:bCs/>
          <w:iCs/>
          <w:sz w:val="24"/>
          <w:szCs w:val="24"/>
          <w:lang w:eastAsia="en-GB"/>
        </w:rPr>
      </w:pPr>
      <w:r w:rsidRPr="00BA4098">
        <w:rPr>
          <w:rFonts w:asciiTheme="majorBidi" w:eastAsia="Times New Roman" w:hAnsiTheme="majorBidi" w:cstheme="majorBidi"/>
          <w:b/>
          <w:bCs/>
          <w:iCs/>
          <w:sz w:val="24"/>
          <w:szCs w:val="24"/>
          <w:lang w:eastAsia="en-GB"/>
        </w:rPr>
        <w:t>Qualifications and skills required for the RTA</w:t>
      </w:r>
    </w:p>
    <w:p w14:paraId="132371B1" w14:textId="37C5EF53" w:rsidR="00BA4098" w:rsidRPr="00BA4098" w:rsidRDefault="00BA4098" w:rsidP="00BA4098">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BA4098">
        <w:rPr>
          <w:rFonts w:asciiTheme="majorBidi" w:eastAsia="SimSun" w:hAnsiTheme="majorBidi" w:cstheme="majorBidi"/>
          <w:sz w:val="24"/>
          <w:szCs w:val="24"/>
          <w:lang w:eastAsia="en-GB"/>
        </w:rPr>
        <w:t>Minimum bachelor’s degree in law, political science, security studies or equivalent or any other appropriate discipline or equivalent 8 years of experience;</w:t>
      </w:r>
    </w:p>
    <w:p w14:paraId="51CD4DC8" w14:textId="190B2ED5" w:rsidR="00BA4098" w:rsidRPr="00BA4098" w:rsidRDefault="00BA4098" w:rsidP="005A789D">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BA4098">
        <w:rPr>
          <w:rFonts w:asciiTheme="majorBidi" w:eastAsia="SimSun" w:hAnsiTheme="majorBidi" w:cstheme="majorBidi"/>
          <w:sz w:val="24"/>
          <w:szCs w:val="24"/>
          <w:lang w:eastAsia="en-GB"/>
        </w:rPr>
        <w:t xml:space="preserve">Demonstrated experience in </w:t>
      </w:r>
      <w:r w:rsidR="005A789D">
        <w:rPr>
          <w:rFonts w:asciiTheme="majorBidi" w:eastAsia="SimSun" w:hAnsiTheme="majorBidi" w:cstheme="majorBidi"/>
          <w:sz w:val="24"/>
          <w:szCs w:val="24"/>
          <w:lang w:eastAsia="en-GB"/>
        </w:rPr>
        <w:t>a related</w:t>
      </w:r>
      <w:r w:rsidRPr="00BA4098">
        <w:rPr>
          <w:rFonts w:asciiTheme="majorBidi" w:eastAsia="SimSun" w:hAnsiTheme="majorBidi" w:cstheme="majorBidi"/>
          <w:sz w:val="24"/>
          <w:szCs w:val="24"/>
          <w:lang w:eastAsia="en-GB"/>
        </w:rPr>
        <w:t xml:space="preserve"> field of </w:t>
      </w:r>
      <w:r w:rsidR="00877298">
        <w:rPr>
          <w:rFonts w:asciiTheme="majorBidi" w:eastAsia="SimSun" w:hAnsiTheme="majorBidi" w:cstheme="majorBidi"/>
          <w:sz w:val="24"/>
          <w:szCs w:val="24"/>
          <w:lang w:eastAsia="en-GB"/>
        </w:rPr>
        <w:t>assignment</w:t>
      </w:r>
      <w:r w:rsidR="00877298" w:rsidRPr="00BA4098">
        <w:rPr>
          <w:rFonts w:asciiTheme="majorBidi" w:eastAsia="SimSun" w:hAnsiTheme="majorBidi" w:cstheme="majorBidi"/>
          <w:sz w:val="24"/>
          <w:szCs w:val="24"/>
          <w:lang w:eastAsia="en-GB"/>
        </w:rPr>
        <w:t xml:space="preserve"> </w:t>
      </w:r>
    </w:p>
    <w:p w14:paraId="4C2DD5DF" w14:textId="7BB8F8B4" w:rsidR="00BA4098" w:rsidRPr="00BA4098" w:rsidRDefault="005A789D" w:rsidP="007F14BD">
      <w:pPr>
        <w:numPr>
          <w:ilvl w:val="0"/>
          <w:numId w:val="10"/>
        </w:numPr>
        <w:spacing w:after="0" w:line="240" w:lineRule="auto"/>
        <w:ind w:left="993" w:hanging="284"/>
        <w:jc w:val="both"/>
        <w:rPr>
          <w:rFonts w:asciiTheme="majorBidi" w:eastAsia="SimSun" w:hAnsiTheme="majorBidi" w:cstheme="majorBidi"/>
          <w:sz w:val="24"/>
          <w:szCs w:val="24"/>
          <w:lang w:eastAsia="en-GB"/>
        </w:rPr>
      </w:pPr>
      <w:r>
        <w:rPr>
          <w:rFonts w:asciiTheme="majorBidi" w:eastAsia="SimSun" w:hAnsiTheme="majorBidi" w:cstheme="majorBidi"/>
          <w:sz w:val="24"/>
          <w:szCs w:val="24"/>
          <w:lang w:eastAsia="en-GB"/>
        </w:rPr>
        <w:t>Strong</w:t>
      </w:r>
      <w:r w:rsidR="00BA4098" w:rsidRPr="00BA4098">
        <w:rPr>
          <w:rFonts w:asciiTheme="majorBidi" w:eastAsia="SimSun" w:hAnsiTheme="majorBidi" w:cstheme="majorBidi"/>
          <w:sz w:val="24"/>
          <w:szCs w:val="24"/>
          <w:lang w:eastAsia="en-GB"/>
        </w:rPr>
        <w:t xml:space="preserve"> knowledge of analytical, organisational and communication skills </w:t>
      </w:r>
    </w:p>
    <w:p w14:paraId="1572B6DD" w14:textId="25550BC7" w:rsidR="00BA4098" w:rsidRPr="00BA4098" w:rsidRDefault="00BA4098" w:rsidP="00BA4098">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BA4098">
        <w:rPr>
          <w:rFonts w:asciiTheme="majorBidi" w:eastAsia="SimSun" w:hAnsiTheme="majorBidi" w:cstheme="majorBidi"/>
          <w:sz w:val="24"/>
          <w:szCs w:val="24"/>
          <w:lang w:eastAsia="en-GB"/>
        </w:rPr>
        <w:t>Minimum 3 years of professional experience in strategic and institutional development. Additional experience will be considered as an asset;</w:t>
      </w:r>
    </w:p>
    <w:p w14:paraId="6CDDF082" w14:textId="75DF835C" w:rsidR="00BA4098" w:rsidRPr="00BA4098" w:rsidRDefault="00BA4098" w:rsidP="00BA4098">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BA4098">
        <w:rPr>
          <w:rFonts w:asciiTheme="majorBidi" w:eastAsia="SimSun" w:hAnsiTheme="majorBidi" w:cstheme="majorBidi"/>
          <w:sz w:val="24"/>
          <w:szCs w:val="24"/>
          <w:lang w:eastAsia="en-GB"/>
        </w:rPr>
        <w:t>Previous experience in project management will be considered an asset;</w:t>
      </w:r>
    </w:p>
    <w:p w14:paraId="19609C39" w14:textId="17BB49A6" w:rsidR="00BA4098" w:rsidRPr="00BA4098" w:rsidRDefault="00BA4098" w:rsidP="00BA4098">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BA4098">
        <w:rPr>
          <w:rFonts w:asciiTheme="majorBidi" w:eastAsia="SimSun" w:hAnsiTheme="majorBidi" w:cstheme="majorBidi"/>
          <w:sz w:val="24"/>
          <w:szCs w:val="24"/>
          <w:lang w:eastAsia="en-GB"/>
        </w:rPr>
        <w:t>Previous experience is managing EU funded project(s) or twinning project(s) will be considered an asset;</w:t>
      </w:r>
    </w:p>
    <w:p w14:paraId="2A55E6E3" w14:textId="549A9508" w:rsidR="00BA4098" w:rsidRPr="00BA4098" w:rsidRDefault="00BA4098" w:rsidP="00BA4098">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BA4098">
        <w:rPr>
          <w:rFonts w:asciiTheme="majorBidi" w:eastAsia="SimSun" w:hAnsiTheme="majorBidi" w:cstheme="majorBidi"/>
          <w:sz w:val="24"/>
          <w:szCs w:val="24"/>
          <w:lang w:eastAsia="en-GB"/>
        </w:rPr>
        <w:t>Fluency in written and spoken English;</w:t>
      </w:r>
    </w:p>
    <w:p w14:paraId="3C876470" w14:textId="13E7067F" w:rsidR="00BA4098" w:rsidRPr="00BA4098" w:rsidRDefault="00BA4098" w:rsidP="00BA4098">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BA4098">
        <w:rPr>
          <w:rFonts w:asciiTheme="majorBidi" w:eastAsia="SimSun" w:hAnsiTheme="majorBidi" w:cstheme="majorBidi"/>
          <w:sz w:val="24"/>
          <w:szCs w:val="24"/>
          <w:lang w:eastAsia="en-GB"/>
        </w:rPr>
        <w:t>Knowledge of Arabic would be an asset;</w:t>
      </w:r>
    </w:p>
    <w:p w14:paraId="6717058C" w14:textId="51C35403" w:rsidR="00BA4098" w:rsidRPr="00BA4098" w:rsidRDefault="00BA4098" w:rsidP="00BA4098">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BA4098">
        <w:rPr>
          <w:rFonts w:asciiTheme="majorBidi" w:eastAsia="SimSun" w:hAnsiTheme="majorBidi" w:cstheme="majorBidi"/>
          <w:sz w:val="24"/>
          <w:szCs w:val="24"/>
          <w:lang w:eastAsia="en-GB"/>
        </w:rPr>
        <w:lastRenderedPageBreak/>
        <w:t>Good communication skills</w:t>
      </w:r>
    </w:p>
    <w:p w14:paraId="36FA1175" w14:textId="77777777" w:rsidR="00BA4098" w:rsidRPr="00BA4098" w:rsidRDefault="00BA4098" w:rsidP="00752469">
      <w:pPr>
        <w:autoSpaceDE w:val="0"/>
        <w:autoSpaceDN w:val="0"/>
        <w:adjustRightInd w:val="0"/>
        <w:spacing w:after="0" w:line="240" w:lineRule="auto"/>
        <w:ind w:left="540"/>
        <w:jc w:val="both"/>
        <w:rPr>
          <w:rFonts w:asciiTheme="majorBidi" w:eastAsia="Times New Roman" w:hAnsiTheme="majorBidi" w:cstheme="majorBidi"/>
          <w:iCs/>
          <w:sz w:val="24"/>
          <w:szCs w:val="24"/>
          <w:lang w:eastAsia="en-GB"/>
        </w:rPr>
      </w:pPr>
    </w:p>
    <w:p w14:paraId="28B0A7AA" w14:textId="256CE066" w:rsidR="007E1373" w:rsidRPr="00C0152E" w:rsidRDefault="007E1373" w:rsidP="00752469">
      <w:pPr>
        <w:autoSpaceDE w:val="0"/>
        <w:autoSpaceDN w:val="0"/>
        <w:adjustRightInd w:val="0"/>
        <w:spacing w:after="0" w:line="240" w:lineRule="auto"/>
        <w:ind w:left="540"/>
        <w:jc w:val="both"/>
        <w:rPr>
          <w:rFonts w:asciiTheme="majorBidi" w:eastAsia="Times New Roman" w:hAnsiTheme="majorBidi" w:cstheme="majorBidi"/>
          <w:b/>
          <w:bCs/>
          <w:iCs/>
          <w:sz w:val="24"/>
          <w:szCs w:val="24"/>
          <w:lang w:eastAsia="en-GB"/>
        </w:rPr>
      </w:pPr>
      <w:r w:rsidRPr="00C0152E">
        <w:rPr>
          <w:rFonts w:asciiTheme="majorBidi" w:eastAsia="Times New Roman" w:hAnsiTheme="majorBidi" w:cstheme="majorBidi"/>
          <w:b/>
          <w:bCs/>
          <w:iCs/>
          <w:sz w:val="24"/>
          <w:szCs w:val="24"/>
          <w:lang w:eastAsia="en-GB"/>
        </w:rPr>
        <w:t>Task:</w:t>
      </w:r>
    </w:p>
    <w:p w14:paraId="2C2D70EF" w14:textId="4F562FB7" w:rsidR="002C169E" w:rsidRDefault="002C169E" w:rsidP="00752469">
      <w:pPr>
        <w:autoSpaceDE w:val="0"/>
        <w:autoSpaceDN w:val="0"/>
        <w:adjustRightInd w:val="0"/>
        <w:spacing w:after="0" w:line="240" w:lineRule="auto"/>
        <w:ind w:left="540"/>
        <w:jc w:val="both"/>
        <w:rPr>
          <w:rFonts w:asciiTheme="majorBidi" w:eastAsia="Times New Roman" w:hAnsiTheme="majorBidi" w:cstheme="majorBidi"/>
          <w:iCs/>
          <w:sz w:val="24"/>
          <w:szCs w:val="24"/>
          <w:lang w:eastAsia="en-GB"/>
        </w:rPr>
      </w:pPr>
    </w:p>
    <w:p w14:paraId="38716C0D" w14:textId="74AA3143" w:rsidR="009F6CA9" w:rsidRPr="00C0152E" w:rsidRDefault="009F6CA9" w:rsidP="00752469">
      <w:pPr>
        <w:autoSpaceDE w:val="0"/>
        <w:autoSpaceDN w:val="0"/>
        <w:adjustRightInd w:val="0"/>
        <w:spacing w:after="0" w:line="240" w:lineRule="auto"/>
        <w:ind w:left="540"/>
        <w:jc w:val="both"/>
        <w:rPr>
          <w:rFonts w:asciiTheme="majorBidi" w:eastAsia="Times New Roman" w:hAnsiTheme="majorBidi" w:cstheme="majorBidi"/>
          <w:iCs/>
          <w:sz w:val="24"/>
          <w:szCs w:val="24"/>
          <w:lang w:eastAsia="en-GB"/>
        </w:rPr>
      </w:pPr>
      <w:r w:rsidRPr="009F6CA9">
        <w:rPr>
          <w:rFonts w:asciiTheme="majorBidi" w:eastAsia="Times New Roman" w:hAnsiTheme="majorBidi" w:cstheme="majorBidi"/>
          <w:iCs/>
          <w:sz w:val="24"/>
          <w:szCs w:val="24"/>
          <w:lang w:eastAsia="en-GB"/>
        </w:rPr>
        <w:t>The RTA is expected to carry out the following tasks during his/her full-time working period:</w:t>
      </w:r>
    </w:p>
    <w:p w14:paraId="7641AAFC" w14:textId="77777777" w:rsidR="00BE51A6" w:rsidRPr="00BE51A6" w:rsidRDefault="00BE51A6" w:rsidP="00BE51A6">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BE51A6">
        <w:rPr>
          <w:rFonts w:asciiTheme="majorBidi" w:eastAsia="SimSun" w:hAnsiTheme="majorBidi" w:cstheme="majorBidi"/>
          <w:sz w:val="24"/>
          <w:szCs w:val="24"/>
          <w:lang w:eastAsia="en-GB"/>
        </w:rPr>
        <w:t xml:space="preserve">Draft the work plan in close cooperation with all relevant actors and based on the expected results and </w:t>
      </w:r>
      <w:proofErr w:type="spellStart"/>
      <w:r w:rsidRPr="00BE51A6">
        <w:rPr>
          <w:rFonts w:asciiTheme="majorBidi" w:eastAsia="SimSun" w:hAnsiTheme="majorBidi" w:cstheme="majorBidi"/>
          <w:sz w:val="24"/>
          <w:szCs w:val="24"/>
          <w:lang w:eastAsia="en-GB"/>
        </w:rPr>
        <w:t>logframe</w:t>
      </w:r>
      <w:proofErr w:type="spellEnd"/>
      <w:r w:rsidRPr="00BE51A6">
        <w:rPr>
          <w:rFonts w:asciiTheme="majorBidi" w:eastAsia="SimSun" w:hAnsiTheme="majorBidi" w:cstheme="majorBidi"/>
          <w:sz w:val="24"/>
          <w:szCs w:val="24"/>
          <w:lang w:eastAsia="en-GB"/>
        </w:rPr>
        <w:t xml:space="preserve"> of the project;</w:t>
      </w:r>
    </w:p>
    <w:p w14:paraId="50496EF8" w14:textId="77777777" w:rsidR="00BE51A6" w:rsidRPr="00BE51A6" w:rsidRDefault="00BE51A6" w:rsidP="00BE51A6">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BE51A6">
        <w:rPr>
          <w:rFonts w:asciiTheme="majorBidi" w:eastAsia="SimSun" w:hAnsiTheme="majorBidi" w:cstheme="majorBidi"/>
          <w:sz w:val="24"/>
          <w:szCs w:val="24"/>
          <w:lang w:eastAsia="en-GB"/>
        </w:rPr>
        <w:t>Ensure timely implementation of the twinning project at the AB;</w:t>
      </w:r>
    </w:p>
    <w:p w14:paraId="2C330FD0" w14:textId="77777777" w:rsidR="00BE51A6" w:rsidRPr="00BE51A6" w:rsidRDefault="00BE51A6" w:rsidP="00BE51A6">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BE51A6">
        <w:rPr>
          <w:rFonts w:asciiTheme="majorBidi" w:eastAsia="SimSun" w:hAnsiTheme="majorBidi" w:cstheme="majorBidi"/>
          <w:sz w:val="24"/>
          <w:szCs w:val="24"/>
          <w:lang w:eastAsia="en-GB"/>
        </w:rPr>
        <w:t>Provide technical assistance and advice to the representatives of beneficiary administration;</w:t>
      </w:r>
    </w:p>
    <w:p w14:paraId="3DF271BC" w14:textId="77777777" w:rsidR="00BE51A6" w:rsidRPr="00BE51A6" w:rsidRDefault="00BE51A6" w:rsidP="00BE51A6">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BE51A6">
        <w:rPr>
          <w:rFonts w:asciiTheme="majorBidi" w:eastAsia="SimSun" w:hAnsiTheme="majorBidi" w:cstheme="majorBidi"/>
          <w:sz w:val="24"/>
          <w:szCs w:val="24"/>
          <w:lang w:eastAsia="en-GB"/>
        </w:rPr>
        <w:t>Organise all project activities, such as meetings, workshops, study visits and field visits etc.;</w:t>
      </w:r>
    </w:p>
    <w:p w14:paraId="1902049A" w14:textId="77777777" w:rsidR="00BE51A6" w:rsidRPr="00BE51A6" w:rsidRDefault="00BE51A6" w:rsidP="00BE51A6">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BE51A6">
        <w:rPr>
          <w:rFonts w:asciiTheme="majorBidi" w:eastAsia="SimSun" w:hAnsiTheme="majorBidi" w:cstheme="majorBidi"/>
          <w:sz w:val="24"/>
          <w:szCs w:val="24"/>
          <w:lang w:eastAsia="en-GB"/>
        </w:rPr>
        <w:t>Together with the MS Project Leader and the AB Project Leader, mobilise and supervise the short-term experts if applicable;</w:t>
      </w:r>
    </w:p>
    <w:p w14:paraId="7D775079" w14:textId="77777777" w:rsidR="00BE51A6" w:rsidRPr="00BE51A6" w:rsidRDefault="00BE51A6" w:rsidP="00BE51A6">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BE51A6">
        <w:rPr>
          <w:rFonts w:asciiTheme="majorBidi" w:eastAsia="SimSun" w:hAnsiTheme="majorBidi" w:cstheme="majorBidi"/>
          <w:sz w:val="24"/>
          <w:szCs w:val="24"/>
          <w:lang w:eastAsia="en-GB"/>
        </w:rPr>
        <w:t>Coordinate all project activities and experts' inputs at AB including experts' reports;</w:t>
      </w:r>
    </w:p>
    <w:p w14:paraId="65572B90" w14:textId="77777777" w:rsidR="00BE51A6" w:rsidRPr="00BE51A6" w:rsidRDefault="00BE51A6" w:rsidP="00BE51A6">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BE51A6">
        <w:rPr>
          <w:rFonts w:asciiTheme="majorBidi" w:eastAsia="SimSun" w:hAnsiTheme="majorBidi" w:cstheme="majorBidi"/>
          <w:sz w:val="24"/>
          <w:szCs w:val="24"/>
          <w:lang w:eastAsia="en-GB"/>
        </w:rPr>
        <w:t>Prepare regular project monitoring meetings/briefings;</w:t>
      </w:r>
    </w:p>
    <w:p w14:paraId="5C2F2C05" w14:textId="77777777" w:rsidR="00BE51A6" w:rsidRPr="00BE51A6" w:rsidRDefault="00BE51A6" w:rsidP="00BE51A6">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BE51A6">
        <w:rPr>
          <w:rFonts w:asciiTheme="majorBidi" w:eastAsia="SimSun" w:hAnsiTheme="majorBidi" w:cstheme="majorBidi"/>
          <w:sz w:val="24"/>
          <w:szCs w:val="24"/>
          <w:lang w:eastAsia="en-GB"/>
        </w:rPr>
        <w:t>Regularly update the work plan and transmit project updates to the Project Steering Committee under the authority of the Member State and the AB Project Leaders;</w:t>
      </w:r>
    </w:p>
    <w:p w14:paraId="18B8AD8F" w14:textId="77777777" w:rsidR="00BE51A6" w:rsidRPr="00BE51A6" w:rsidRDefault="00BE51A6" w:rsidP="00BE51A6">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BE51A6">
        <w:rPr>
          <w:rFonts w:asciiTheme="majorBidi" w:eastAsia="SimSun" w:hAnsiTheme="majorBidi" w:cstheme="majorBidi"/>
          <w:sz w:val="24"/>
          <w:szCs w:val="24"/>
          <w:lang w:eastAsia="en-GB"/>
        </w:rPr>
        <w:t>Draft the interim progress reports to be finalised by the Project Leader;</w:t>
      </w:r>
    </w:p>
    <w:p w14:paraId="7FE71672" w14:textId="77777777" w:rsidR="00BE51A6" w:rsidRPr="00BE51A6" w:rsidRDefault="00BE51A6" w:rsidP="00BE51A6">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BE51A6">
        <w:rPr>
          <w:rFonts w:asciiTheme="majorBidi" w:eastAsia="SimSun" w:hAnsiTheme="majorBidi" w:cstheme="majorBidi"/>
          <w:sz w:val="24"/>
          <w:szCs w:val="24"/>
          <w:lang w:eastAsia="en-GB"/>
        </w:rPr>
        <w:t>Organisation of visibility events (kick-off and final event);</w:t>
      </w:r>
    </w:p>
    <w:p w14:paraId="5F5508E6" w14:textId="77777777" w:rsidR="00BE51A6" w:rsidRPr="00BE51A6" w:rsidRDefault="00BE51A6" w:rsidP="00BE51A6">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BE51A6">
        <w:rPr>
          <w:rFonts w:asciiTheme="majorBidi" w:eastAsia="SimSun" w:hAnsiTheme="majorBidi" w:cstheme="majorBidi"/>
          <w:sz w:val="24"/>
          <w:szCs w:val="24"/>
          <w:lang w:eastAsia="en-GB"/>
        </w:rPr>
        <w:t>Organisation and participation of Steering Committee meetings;</w:t>
      </w:r>
    </w:p>
    <w:p w14:paraId="5C435890" w14:textId="77777777" w:rsidR="00BE51A6" w:rsidRPr="00BE51A6" w:rsidRDefault="00BE51A6" w:rsidP="00BE51A6">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BE51A6">
        <w:rPr>
          <w:rFonts w:asciiTheme="majorBidi" w:eastAsia="SimSun" w:hAnsiTheme="majorBidi" w:cstheme="majorBidi"/>
          <w:sz w:val="24"/>
          <w:szCs w:val="24"/>
          <w:lang w:eastAsia="en-GB"/>
        </w:rPr>
        <w:t>Networking with institutions and committees relevant to this project in Jordan and in MS;</w:t>
      </w:r>
    </w:p>
    <w:p w14:paraId="669C4850" w14:textId="1EA97391" w:rsidR="00EE365C" w:rsidRPr="00C0152E" w:rsidRDefault="00BE51A6" w:rsidP="005473CD">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BE51A6">
        <w:rPr>
          <w:rFonts w:asciiTheme="majorBidi" w:eastAsia="SimSun" w:hAnsiTheme="majorBidi" w:cstheme="majorBidi"/>
          <w:sz w:val="24"/>
          <w:szCs w:val="24"/>
          <w:lang w:eastAsia="en-GB"/>
        </w:rPr>
        <w:t>The RTA should ensure continuous coordination on the overall implementation of project activities with regular updates.</w:t>
      </w:r>
    </w:p>
    <w:p w14:paraId="0ECEB0B6" w14:textId="77777777" w:rsidR="003600F5" w:rsidRDefault="003600F5" w:rsidP="005473CD">
      <w:pPr>
        <w:autoSpaceDE w:val="0"/>
        <w:autoSpaceDN w:val="0"/>
        <w:adjustRightInd w:val="0"/>
        <w:spacing w:after="0" w:line="240" w:lineRule="auto"/>
        <w:ind w:firstLine="540"/>
        <w:jc w:val="both"/>
        <w:rPr>
          <w:rFonts w:asciiTheme="majorBidi" w:eastAsia="Times New Roman" w:hAnsiTheme="majorBidi" w:cstheme="majorBidi"/>
          <w:b/>
          <w:bCs/>
          <w:iCs/>
          <w:sz w:val="24"/>
          <w:szCs w:val="24"/>
          <w:lang w:eastAsia="en-GB"/>
        </w:rPr>
      </w:pPr>
    </w:p>
    <w:p w14:paraId="0AA68538" w14:textId="77777777" w:rsidR="00A92DE1" w:rsidRPr="00C0152E" w:rsidRDefault="00A92DE1" w:rsidP="005473CD">
      <w:pPr>
        <w:autoSpaceDE w:val="0"/>
        <w:autoSpaceDN w:val="0"/>
        <w:adjustRightInd w:val="0"/>
        <w:spacing w:after="0" w:line="240" w:lineRule="auto"/>
        <w:ind w:left="540"/>
        <w:jc w:val="both"/>
        <w:rPr>
          <w:rFonts w:asciiTheme="majorBidi" w:eastAsia="Times New Roman" w:hAnsiTheme="majorBidi" w:cstheme="majorBidi"/>
          <w:b/>
          <w:bCs/>
          <w:iCs/>
          <w:sz w:val="24"/>
          <w:szCs w:val="24"/>
          <w:lang w:eastAsia="en-GB"/>
        </w:rPr>
      </w:pPr>
      <w:r w:rsidRPr="00C0152E">
        <w:rPr>
          <w:rFonts w:asciiTheme="majorBidi" w:eastAsia="Times New Roman" w:hAnsiTheme="majorBidi" w:cstheme="majorBidi"/>
          <w:b/>
          <w:bCs/>
          <w:iCs/>
          <w:sz w:val="24"/>
          <w:szCs w:val="24"/>
          <w:lang w:eastAsia="en-GB"/>
        </w:rPr>
        <w:t>3.6.3 Profile and tasks of Component Leaders:</w:t>
      </w:r>
    </w:p>
    <w:p w14:paraId="1B52093A" w14:textId="379B8714" w:rsidR="002D72A8" w:rsidRDefault="002D72A8" w:rsidP="00752469">
      <w:pPr>
        <w:autoSpaceDE w:val="0"/>
        <w:autoSpaceDN w:val="0"/>
        <w:adjustRightInd w:val="0"/>
        <w:spacing w:after="0" w:line="240" w:lineRule="auto"/>
        <w:ind w:firstLine="540"/>
        <w:jc w:val="both"/>
        <w:rPr>
          <w:rFonts w:asciiTheme="majorBidi" w:eastAsia="Times New Roman" w:hAnsiTheme="majorBidi" w:cstheme="majorBidi"/>
          <w:iCs/>
          <w:sz w:val="24"/>
          <w:szCs w:val="24"/>
          <w:u w:val="single"/>
          <w:lang w:eastAsia="en-GB"/>
        </w:rPr>
      </w:pPr>
    </w:p>
    <w:p w14:paraId="6499C96E" w14:textId="654359FF" w:rsidR="00D41F3A" w:rsidRDefault="00D41F3A" w:rsidP="00752469">
      <w:pPr>
        <w:autoSpaceDE w:val="0"/>
        <w:autoSpaceDN w:val="0"/>
        <w:adjustRightInd w:val="0"/>
        <w:spacing w:after="0" w:line="240" w:lineRule="auto"/>
        <w:ind w:firstLine="540"/>
        <w:jc w:val="both"/>
        <w:rPr>
          <w:rFonts w:asciiTheme="majorBidi" w:eastAsia="Times New Roman" w:hAnsiTheme="majorBidi" w:cstheme="majorBidi"/>
          <w:iCs/>
          <w:sz w:val="24"/>
          <w:szCs w:val="24"/>
          <w:u w:val="single"/>
          <w:lang w:eastAsia="en-GB"/>
        </w:rPr>
      </w:pPr>
      <w:r w:rsidRPr="00D41F3A">
        <w:rPr>
          <w:rFonts w:asciiTheme="majorBidi" w:eastAsia="Times New Roman" w:hAnsiTheme="majorBidi" w:cstheme="majorBidi"/>
          <w:iCs/>
          <w:sz w:val="24"/>
          <w:szCs w:val="24"/>
          <w:u w:val="single"/>
          <w:lang w:eastAsia="en-GB"/>
        </w:rPr>
        <w:t>General Qualifications and Skills required of the Component Leaders:</w:t>
      </w:r>
    </w:p>
    <w:p w14:paraId="263AC198" w14:textId="77777777" w:rsidR="00D41F3A" w:rsidRPr="00C0152E" w:rsidRDefault="00D41F3A" w:rsidP="00752469">
      <w:pPr>
        <w:autoSpaceDE w:val="0"/>
        <w:autoSpaceDN w:val="0"/>
        <w:adjustRightInd w:val="0"/>
        <w:spacing w:after="0" w:line="240" w:lineRule="auto"/>
        <w:ind w:firstLine="540"/>
        <w:jc w:val="both"/>
        <w:rPr>
          <w:rFonts w:asciiTheme="majorBidi" w:eastAsia="Times New Roman" w:hAnsiTheme="majorBidi" w:cstheme="majorBidi"/>
          <w:iCs/>
          <w:sz w:val="24"/>
          <w:szCs w:val="24"/>
          <w:u w:val="single"/>
          <w:lang w:eastAsia="en-GB"/>
        </w:rPr>
      </w:pPr>
    </w:p>
    <w:p w14:paraId="1781500E" w14:textId="237BBFC3" w:rsidR="00FF27A4" w:rsidRPr="00FF27A4" w:rsidRDefault="00877298" w:rsidP="00FF27A4">
      <w:pPr>
        <w:numPr>
          <w:ilvl w:val="0"/>
          <w:numId w:val="10"/>
        </w:numPr>
        <w:spacing w:after="0" w:line="240" w:lineRule="auto"/>
        <w:ind w:left="993" w:hanging="284"/>
        <w:jc w:val="both"/>
        <w:rPr>
          <w:rFonts w:asciiTheme="majorBidi" w:eastAsia="SimSun" w:hAnsiTheme="majorBidi" w:cstheme="majorBidi"/>
          <w:sz w:val="24"/>
          <w:szCs w:val="24"/>
          <w:lang w:eastAsia="en-GB"/>
        </w:rPr>
      </w:pPr>
      <w:r>
        <w:rPr>
          <w:rFonts w:asciiTheme="majorBidi" w:eastAsia="SimSun" w:hAnsiTheme="majorBidi" w:cstheme="majorBidi"/>
          <w:sz w:val="24"/>
          <w:szCs w:val="24"/>
          <w:lang w:eastAsia="en-GB"/>
        </w:rPr>
        <w:t>L</w:t>
      </w:r>
      <w:r w:rsidR="00FF27A4" w:rsidRPr="00FF27A4">
        <w:rPr>
          <w:rFonts w:asciiTheme="majorBidi" w:eastAsia="SimSun" w:hAnsiTheme="majorBidi" w:cstheme="majorBidi"/>
          <w:sz w:val="24"/>
          <w:szCs w:val="24"/>
          <w:lang w:eastAsia="en-GB"/>
        </w:rPr>
        <w:t xml:space="preserve">egal or police </w:t>
      </w:r>
      <w:r w:rsidR="0074470D">
        <w:rPr>
          <w:rFonts w:asciiTheme="majorBidi" w:eastAsia="SimSun" w:hAnsiTheme="majorBidi" w:cstheme="majorBidi"/>
          <w:sz w:val="24"/>
          <w:szCs w:val="24"/>
          <w:lang w:eastAsia="en-GB"/>
        </w:rPr>
        <w:t>s</w:t>
      </w:r>
      <w:r w:rsidR="0074470D" w:rsidRPr="00FF27A4">
        <w:rPr>
          <w:rFonts w:asciiTheme="majorBidi" w:eastAsia="SimSun" w:hAnsiTheme="majorBidi" w:cstheme="majorBidi"/>
          <w:sz w:val="24"/>
          <w:szCs w:val="24"/>
          <w:lang w:eastAsia="en-GB"/>
        </w:rPr>
        <w:t xml:space="preserve">ervant </w:t>
      </w:r>
      <w:r w:rsidR="00FF27A4" w:rsidRPr="00FF27A4">
        <w:rPr>
          <w:rFonts w:asciiTheme="majorBidi" w:eastAsia="SimSun" w:hAnsiTheme="majorBidi" w:cstheme="majorBidi"/>
          <w:sz w:val="24"/>
          <w:szCs w:val="24"/>
          <w:lang w:eastAsia="en-GB"/>
        </w:rPr>
        <w:t>from an EU MS Administration or equivalent staff from mandated bodies</w:t>
      </w:r>
    </w:p>
    <w:p w14:paraId="56E8DD29" w14:textId="77777777" w:rsidR="00FF27A4" w:rsidRPr="00FF27A4" w:rsidRDefault="00FF27A4" w:rsidP="00FF27A4">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FF27A4">
        <w:rPr>
          <w:rFonts w:asciiTheme="majorBidi" w:eastAsia="SimSun" w:hAnsiTheme="majorBidi" w:cstheme="majorBidi"/>
          <w:sz w:val="24"/>
          <w:szCs w:val="24"/>
          <w:lang w:eastAsia="en-GB"/>
        </w:rPr>
        <w:t>A university degree or equivalent professional experience of at least 8 years in carrying out strategic development, capacity building and communication</w:t>
      </w:r>
    </w:p>
    <w:p w14:paraId="3E7950F3" w14:textId="5D784FD7" w:rsidR="00FF27A4" w:rsidRPr="00FF27A4" w:rsidRDefault="00FF27A4" w:rsidP="00FF27A4">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FF27A4">
        <w:rPr>
          <w:rFonts w:asciiTheme="majorBidi" w:eastAsia="SimSun" w:hAnsiTheme="majorBidi" w:cstheme="majorBidi"/>
          <w:sz w:val="24"/>
          <w:szCs w:val="24"/>
          <w:lang w:eastAsia="en-GB"/>
        </w:rPr>
        <w:t xml:space="preserve">A minimum of </w:t>
      </w:r>
      <w:r w:rsidR="00285A7C">
        <w:rPr>
          <w:rFonts w:asciiTheme="majorBidi" w:eastAsia="SimSun" w:hAnsiTheme="majorBidi" w:cstheme="majorBidi"/>
          <w:sz w:val="24"/>
          <w:szCs w:val="24"/>
          <w:lang w:eastAsia="en-GB"/>
        </w:rPr>
        <w:t>3</w:t>
      </w:r>
      <w:r w:rsidR="00285A7C" w:rsidRPr="00FF27A4">
        <w:rPr>
          <w:rFonts w:asciiTheme="majorBidi" w:eastAsia="SimSun" w:hAnsiTheme="majorBidi" w:cstheme="majorBidi"/>
          <w:sz w:val="24"/>
          <w:szCs w:val="24"/>
          <w:lang w:eastAsia="en-GB"/>
        </w:rPr>
        <w:t xml:space="preserve"> </w:t>
      </w:r>
      <w:r w:rsidRPr="00FF27A4">
        <w:rPr>
          <w:rFonts w:asciiTheme="majorBidi" w:eastAsia="SimSun" w:hAnsiTheme="majorBidi" w:cstheme="majorBidi"/>
          <w:sz w:val="24"/>
          <w:szCs w:val="24"/>
          <w:lang w:eastAsia="en-GB"/>
        </w:rPr>
        <w:t>years' experience in the respective field</w:t>
      </w:r>
    </w:p>
    <w:p w14:paraId="4F235910" w14:textId="77777777" w:rsidR="00FF27A4" w:rsidRPr="00FF27A4" w:rsidRDefault="00FF27A4" w:rsidP="00FF27A4">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FF27A4">
        <w:rPr>
          <w:rFonts w:asciiTheme="majorBidi" w:eastAsia="SimSun" w:hAnsiTheme="majorBidi" w:cstheme="majorBidi"/>
          <w:sz w:val="24"/>
          <w:szCs w:val="24"/>
          <w:lang w:eastAsia="en-GB"/>
        </w:rPr>
        <w:t>Good working knowledge of written and spoken English</w:t>
      </w:r>
    </w:p>
    <w:p w14:paraId="1A1C8C0A" w14:textId="77777777" w:rsidR="00FF27A4" w:rsidRPr="00FF27A4" w:rsidRDefault="00FF27A4" w:rsidP="00FF27A4">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FF27A4">
        <w:rPr>
          <w:rFonts w:asciiTheme="majorBidi" w:eastAsia="SimSun" w:hAnsiTheme="majorBidi" w:cstheme="majorBidi"/>
          <w:sz w:val="24"/>
          <w:szCs w:val="24"/>
          <w:lang w:eastAsia="en-GB"/>
        </w:rPr>
        <w:t>Good communication and presentation skills</w:t>
      </w:r>
    </w:p>
    <w:p w14:paraId="7D4772B2" w14:textId="54350B36" w:rsidR="00A1727C" w:rsidRPr="00C0152E" w:rsidRDefault="00FF27A4" w:rsidP="00FF27A4">
      <w:pPr>
        <w:numPr>
          <w:ilvl w:val="0"/>
          <w:numId w:val="10"/>
        </w:numPr>
        <w:spacing w:after="0" w:line="240" w:lineRule="auto"/>
        <w:ind w:left="993" w:hanging="284"/>
        <w:jc w:val="both"/>
        <w:rPr>
          <w:rFonts w:asciiTheme="majorBidi" w:hAnsiTheme="majorBidi" w:cstheme="majorBidi"/>
          <w:iCs/>
          <w:sz w:val="24"/>
          <w:szCs w:val="24"/>
          <w:lang w:eastAsia="en-GB"/>
        </w:rPr>
      </w:pPr>
      <w:r w:rsidRPr="00FF27A4">
        <w:rPr>
          <w:rFonts w:asciiTheme="majorBidi" w:eastAsia="SimSun" w:hAnsiTheme="majorBidi" w:cstheme="majorBidi"/>
          <w:sz w:val="24"/>
          <w:szCs w:val="24"/>
          <w:lang w:eastAsia="en-GB"/>
        </w:rPr>
        <w:t>Excellent team-working skills</w:t>
      </w:r>
      <w:r w:rsidR="00A1727C" w:rsidRPr="00C0152E">
        <w:rPr>
          <w:rFonts w:asciiTheme="majorBidi" w:hAnsiTheme="majorBidi" w:cstheme="majorBidi"/>
          <w:iCs/>
          <w:sz w:val="24"/>
          <w:szCs w:val="24"/>
          <w:lang w:eastAsia="en-GB"/>
        </w:rPr>
        <w:t xml:space="preserve"> </w:t>
      </w:r>
    </w:p>
    <w:p w14:paraId="48FB65C3" w14:textId="66E52C66" w:rsidR="00F90B9B" w:rsidRDefault="00F90B9B" w:rsidP="00752469">
      <w:pPr>
        <w:autoSpaceDE w:val="0"/>
        <w:autoSpaceDN w:val="0"/>
        <w:adjustRightInd w:val="0"/>
        <w:spacing w:after="0" w:line="240" w:lineRule="auto"/>
        <w:ind w:firstLine="547"/>
        <w:jc w:val="both"/>
        <w:rPr>
          <w:rFonts w:asciiTheme="majorBidi" w:eastAsia="Times New Roman" w:hAnsiTheme="majorBidi" w:cstheme="majorBidi"/>
          <w:b/>
          <w:bCs/>
          <w:iCs/>
          <w:sz w:val="24"/>
          <w:szCs w:val="24"/>
          <w:lang w:eastAsia="en-GB"/>
        </w:rPr>
      </w:pPr>
    </w:p>
    <w:p w14:paraId="00E521D2" w14:textId="63AADB83" w:rsidR="00FF27A4" w:rsidRPr="00FF27A4" w:rsidRDefault="00FF27A4" w:rsidP="00752469">
      <w:pPr>
        <w:autoSpaceDE w:val="0"/>
        <w:autoSpaceDN w:val="0"/>
        <w:adjustRightInd w:val="0"/>
        <w:spacing w:after="0" w:line="240" w:lineRule="auto"/>
        <w:ind w:firstLine="547"/>
        <w:jc w:val="both"/>
        <w:rPr>
          <w:rFonts w:asciiTheme="majorBidi" w:eastAsia="Times New Roman" w:hAnsiTheme="majorBidi" w:cstheme="majorBidi"/>
          <w:iCs/>
          <w:sz w:val="24"/>
          <w:szCs w:val="24"/>
          <w:lang w:eastAsia="en-GB"/>
        </w:rPr>
      </w:pPr>
      <w:r w:rsidRPr="00FF27A4">
        <w:rPr>
          <w:rFonts w:asciiTheme="majorBidi" w:eastAsia="Times New Roman" w:hAnsiTheme="majorBidi" w:cstheme="majorBidi"/>
          <w:iCs/>
          <w:sz w:val="24"/>
          <w:szCs w:val="24"/>
          <w:lang w:eastAsia="en-GB"/>
        </w:rPr>
        <w:t>The Component Leaders are expected to carry out the following tasks:</w:t>
      </w:r>
    </w:p>
    <w:p w14:paraId="4FFDA431" w14:textId="77777777" w:rsidR="009A3571" w:rsidRPr="009A3571" w:rsidRDefault="009A3571" w:rsidP="009A3571">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9A3571">
        <w:rPr>
          <w:rFonts w:asciiTheme="majorBidi" w:eastAsia="SimSun" w:hAnsiTheme="majorBidi" w:cstheme="majorBidi"/>
          <w:sz w:val="24"/>
          <w:szCs w:val="24"/>
          <w:lang w:eastAsia="en-GB"/>
        </w:rPr>
        <w:t>On the basis of the results framework and the proposed activity plan, provide inputs to the initial work plan in close cooperation with the RTA and all relevant actors and based on the expected results of the components</w:t>
      </w:r>
    </w:p>
    <w:p w14:paraId="5090C81D" w14:textId="77777777" w:rsidR="009A3571" w:rsidRPr="009A3571" w:rsidRDefault="009A3571" w:rsidP="009A3571">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9A3571">
        <w:rPr>
          <w:rFonts w:asciiTheme="majorBidi" w:eastAsia="SimSun" w:hAnsiTheme="majorBidi" w:cstheme="majorBidi"/>
          <w:sz w:val="24"/>
          <w:szCs w:val="24"/>
          <w:lang w:eastAsia="en-GB"/>
        </w:rPr>
        <w:t>Ensure timely implementation of the components' activities</w:t>
      </w:r>
    </w:p>
    <w:p w14:paraId="132DFDC0" w14:textId="4525B40F" w:rsidR="009A3571" w:rsidRPr="009A3571" w:rsidRDefault="009A3571" w:rsidP="009A3571">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9A3571">
        <w:rPr>
          <w:rFonts w:asciiTheme="majorBidi" w:eastAsia="SimSun" w:hAnsiTheme="majorBidi" w:cstheme="majorBidi"/>
          <w:sz w:val="24"/>
          <w:szCs w:val="24"/>
          <w:lang w:eastAsia="en-GB"/>
        </w:rPr>
        <w:t xml:space="preserve">Contribute to preparation of the project </w:t>
      </w:r>
      <w:r w:rsidR="000A41FE">
        <w:rPr>
          <w:rFonts w:asciiTheme="majorBidi" w:eastAsia="SimSun" w:hAnsiTheme="majorBidi" w:cstheme="majorBidi"/>
          <w:sz w:val="24"/>
          <w:szCs w:val="24"/>
          <w:lang w:eastAsia="en-GB"/>
        </w:rPr>
        <w:t>steering committees</w:t>
      </w:r>
    </w:p>
    <w:p w14:paraId="666C5A5B" w14:textId="77777777" w:rsidR="009A3571" w:rsidRPr="009A3571" w:rsidRDefault="009A3571" w:rsidP="009A3571">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9A3571">
        <w:rPr>
          <w:rFonts w:asciiTheme="majorBidi" w:eastAsia="SimSun" w:hAnsiTheme="majorBidi" w:cstheme="majorBidi"/>
          <w:sz w:val="24"/>
          <w:szCs w:val="24"/>
          <w:lang w:eastAsia="en-GB"/>
        </w:rPr>
        <w:t>Regularly update the component's work plan and transmit project updates to the RTA in view of presenting to the Project Steering Committee under the authority of the Member State and AB Project leaders</w:t>
      </w:r>
    </w:p>
    <w:p w14:paraId="65D34A52" w14:textId="77777777" w:rsidR="009A3571" w:rsidRPr="009A3571" w:rsidRDefault="009A3571" w:rsidP="009A3571">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9A3571">
        <w:rPr>
          <w:rFonts w:asciiTheme="majorBidi" w:eastAsia="SimSun" w:hAnsiTheme="majorBidi" w:cstheme="majorBidi"/>
          <w:sz w:val="24"/>
          <w:szCs w:val="24"/>
          <w:lang w:eastAsia="en-GB"/>
        </w:rPr>
        <w:t>Draft component's quarterly progress reports to be consolidated by the RTA and finalised by the project leader</w:t>
      </w:r>
    </w:p>
    <w:p w14:paraId="69BD5132" w14:textId="75D70FE4" w:rsidR="009A3571" w:rsidRPr="009A3571" w:rsidRDefault="009A3571" w:rsidP="009A3571">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9A3571">
        <w:rPr>
          <w:rFonts w:asciiTheme="majorBidi" w:eastAsia="SimSun" w:hAnsiTheme="majorBidi" w:cstheme="majorBidi"/>
          <w:sz w:val="24"/>
          <w:szCs w:val="24"/>
          <w:lang w:eastAsia="en-GB"/>
        </w:rPr>
        <w:lastRenderedPageBreak/>
        <w:t xml:space="preserve">Maintain a continuous review of components' activities and provide regular progress reports as required to the beneficiary and keep the project leaders informed </w:t>
      </w:r>
    </w:p>
    <w:p w14:paraId="211549B8" w14:textId="77777777" w:rsidR="009A3571" w:rsidRPr="00FF27A4" w:rsidRDefault="009A3571" w:rsidP="00752469">
      <w:pPr>
        <w:autoSpaceDE w:val="0"/>
        <w:autoSpaceDN w:val="0"/>
        <w:adjustRightInd w:val="0"/>
        <w:spacing w:after="0" w:line="240" w:lineRule="auto"/>
        <w:ind w:firstLine="547"/>
        <w:jc w:val="both"/>
        <w:rPr>
          <w:rFonts w:asciiTheme="majorBidi" w:eastAsia="Times New Roman" w:hAnsiTheme="majorBidi" w:cstheme="majorBidi"/>
          <w:iCs/>
          <w:sz w:val="24"/>
          <w:szCs w:val="24"/>
          <w:lang w:eastAsia="en-GB"/>
        </w:rPr>
      </w:pPr>
    </w:p>
    <w:p w14:paraId="550552C6" w14:textId="6687D3BB" w:rsidR="004430C8" w:rsidRDefault="00116551" w:rsidP="00BE6DE6">
      <w:pPr>
        <w:autoSpaceDE w:val="0"/>
        <w:autoSpaceDN w:val="0"/>
        <w:adjustRightInd w:val="0"/>
        <w:spacing w:after="0" w:line="240" w:lineRule="auto"/>
        <w:ind w:left="540"/>
        <w:jc w:val="both"/>
        <w:rPr>
          <w:rFonts w:asciiTheme="majorBidi" w:eastAsia="Times New Roman" w:hAnsiTheme="majorBidi" w:cstheme="majorBidi"/>
          <w:b/>
          <w:bCs/>
          <w:iCs/>
          <w:sz w:val="24"/>
          <w:szCs w:val="24"/>
          <w:lang w:eastAsia="en-GB"/>
        </w:rPr>
      </w:pPr>
      <w:r w:rsidRPr="00C0152E">
        <w:rPr>
          <w:rFonts w:asciiTheme="majorBidi" w:eastAsia="Times New Roman" w:hAnsiTheme="majorBidi" w:cstheme="majorBidi"/>
          <w:b/>
          <w:bCs/>
          <w:iCs/>
          <w:sz w:val="24"/>
          <w:szCs w:val="24"/>
          <w:lang w:eastAsia="en-GB"/>
        </w:rPr>
        <w:t>3.6.</w:t>
      </w:r>
      <w:r w:rsidR="00BE6DE6">
        <w:rPr>
          <w:rFonts w:asciiTheme="majorBidi" w:eastAsia="Times New Roman" w:hAnsiTheme="majorBidi" w:cstheme="majorBidi"/>
          <w:b/>
          <w:bCs/>
          <w:iCs/>
          <w:sz w:val="24"/>
          <w:szCs w:val="24"/>
          <w:lang w:eastAsia="en-GB"/>
        </w:rPr>
        <w:t>4</w:t>
      </w:r>
      <w:r w:rsidRPr="00C0152E">
        <w:rPr>
          <w:rFonts w:asciiTheme="majorBidi" w:eastAsia="Times New Roman" w:hAnsiTheme="majorBidi" w:cstheme="majorBidi"/>
          <w:b/>
          <w:bCs/>
          <w:iCs/>
          <w:sz w:val="24"/>
          <w:szCs w:val="24"/>
          <w:lang w:eastAsia="en-GB"/>
        </w:rPr>
        <w:t xml:space="preserve"> </w:t>
      </w:r>
      <w:r w:rsidR="00BE6DE6" w:rsidRPr="00BE6DE6">
        <w:rPr>
          <w:rFonts w:asciiTheme="majorBidi" w:eastAsia="Times New Roman" w:hAnsiTheme="majorBidi" w:cstheme="majorBidi"/>
          <w:b/>
          <w:bCs/>
          <w:iCs/>
          <w:sz w:val="24"/>
          <w:szCs w:val="24"/>
          <w:lang w:eastAsia="en-GB"/>
        </w:rPr>
        <w:t>Roles and Profiles of the Short-Term Experts</w:t>
      </w:r>
    </w:p>
    <w:p w14:paraId="044882CD" w14:textId="4ACE4494" w:rsidR="00116551" w:rsidRDefault="00116551" w:rsidP="00116551">
      <w:pPr>
        <w:autoSpaceDE w:val="0"/>
        <w:autoSpaceDN w:val="0"/>
        <w:adjustRightInd w:val="0"/>
        <w:spacing w:after="0" w:line="240" w:lineRule="auto"/>
        <w:ind w:left="540"/>
        <w:jc w:val="both"/>
        <w:rPr>
          <w:rFonts w:asciiTheme="majorBidi" w:hAnsiTheme="majorBidi" w:cstheme="majorBidi"/>
          <w:iCs/>
          <w:sz w:val="24"/>
          <w:szCs w:val="24"/>
          <w:lang w:eastAsia="en-GB"/>
        </w:rPr>
      </w:pPr>
    </w:p>
    <w:p w14:paraId="1562FE45" w14:textId="38A76FC7" w:rsidR="00400DC5" w:rsidRDefault="00400DC5" w:rsidP="00400DC5">
      <w:pPr>
        <w:autoSpaceDE w:val="0"/>
        <w:autoSpaceDN w:val="0"/>
        <w:adjustRightInd w:val="0"/>
        <w:spacing w:after="0" w:line="240" w:lineRule="auto"/>
        <w:ind w:left="540"/>
        <w:jc w:val="both"/>
        <w:rPr>
          <w:rFonts w:asciiTheme="majorBidi" w:eastAsia="Times New Roman" w:hAnsiTheme="majorBidi" w:cstheme="majorBidi"/>
          <w:iCs/>
          <w:sz w:val="24"/>
          <w:szCs w:val="24"/>
          <w:lang w:eastAsia="en-GB"/>
        </w:rPr>
      </w:pPr>
      <w:r w:rsidRPr="00400DC5">
        <w:rPr>
          <w:rFonts w:asciiTheme="majorBidi" w:eastAsia="Times New Roman" w:hAnsiTheme="majorBidi" w:cstheme="majorBidi"/>
          <w:iCs/>
          <w:sz w:val="24"/>
          <w:szCs w:val="24"/>
          <w:lang w:eastAsia="en-GB"/>
        </w:rPr>
        <w:t xml:space="preserve">Upon request of the RTA and Project Leader, Short term experts (STE) will be made available for the implementation of the twinning project who will deliver their expertise under the overall responsibility of the Member State PL and under the coordination and supervision of the RTA. Short-term experts are expected to perform specific tasks/activities, and the expected experts' outputs/deliverables shall be established when creating the twinning work plan, including the drafting of the Terms of Reference. </w:t>
      </w:r>
    </w:p>
    <w:p w14:paraId="0A77ED01" w14:textId="77777777" w:rsidR="00400DC5" w:rsidRPr="00400DC5" w:rsidRDefault="00400DC5" w:rsidP="00400DC5">
      <w:pPr>
        <w:autoSpaceDE w:val="0"/>
        <w:autoSpaceDN w:val="0"/>
        <w:adjustRightInd w:val="0"/>
        <w:spacing w:after="0" w:line="240" w:lineRule="auto"/>
        <w:ind w:left="540"/>
        <w:jc w:val="both"/>
        <w:rPr>
          <w:rFonts w:asciiTheme="majorBidi" w:eastAsia="Times New Roman" w:hAnsiTheme="majorBidi" w:cstheme="majorBidi"/>
          <w:iCs/>
          <w:sz w:val="24"/>
          <w:szCs w:val="24"/>
          <w:lang w:eastAsia="en-GB"/>
        </w:rPr>
      </w:pPr>
    </w:p>
    <w:p w14:paraId="11C14D06" w14:textId="67C337EF" w:rsidR="00400DC5" w:rsidRDefault="00400DC5" w:rsidP="0098348F">
      <w:pPr>
        <w:autoSpaceDE w:val="0"/>
        <w:autoSpaceDN w:val="0"/>
        <w:adjustRightInd w:val="0"/>
        <w:spacing w:after="0" w:line="240" w:lineRule="auto"/>
        <w:ind w:left="540"/>
        <w:jc w:val="both"/>
        <w:rPr>
          <w:rFonts w:asciiTheme="majorBidi" w:eastAsia="Times New Roman" w:hAnsiTheme="majorBidi" w:cstheme="majorBidi"/>
          <w:iCs/>
          <w:sz w:val="24"/>
          <w:szCs w:val="24"/>
          <w:lang w:eastAsia="en-GB"/>
        </w:rPr>
      </w:pPr>
      <w:r w:rsidRPr="00400DC5">
        <w:rPr>
          <w:rFonts w:asciiTheme="majorBidi" w:eastAsia="Times New Roman" w:hAnsiTheme="majorBidi" w:cstheme="majorBidi"/>
          <w:iCs/>
          <w:sz w:val="24"/>
          <w:szCs w:val="24"/>
          <w:lang w:eastAsia="en-GB"/>
        </w:rPr>
        <w:t>In order to provide the full range of expertise necessary, short term experts will be drawn from different skill sets to assist the RTA on specific activities. Each STE should possess the following general qualifications and professional experience:</w:t>
      </w:r>
    </w:p>
    <w:p w14:paraId="052E6277" w14:textId="77777777" w:rsidR="00400DC5" w:rsidRPr="00400DC5" w:rsidRDefault="00400DC5" w:rsidP="00400DC5">
      <w:pPr>
        <w:autoSpaceDE w:val="0"/>
        <w:autoSpaceDN w:val="0"/>
        <w:adjustRightInd w:val="0"/>
        <w:spacing w:after="0" w:line="240" w:lineRule="auto"/>
        <w:ind w:left="540"/>
        <w:jc w:val="both"/>
        <w:rPr>
          <w:rFonts w:asciiTheme="majorBidi" w:eastAsia="Times New Roman" w:hAnsiTheme="majorBidi" w:cstheme="majorBidi"/>
          <w:iCs/>
          <w:sz w:val="24"/>
          <w:szCs w:val="24"/>
          <w:lang w:eastAsia="en-GB"/>
        </w:rPr>
      </w:pPr>
    </w:p>
    <w:p w14:paraId="6629C8DD" w14:textId="5C3E24AD" w:rsidR="00400DC5" w:rsidRDefault="00400DC5" w:rsidP="00400DC5">
      <w:pPr>
        <w:autoSpaceDE w:val="0"/>
        <w:autoSpaceDN w:val="0"/>
        <w:adjustRightInd w:val="0"/>
        <w:spacing w:after="0" w:line="240" w:lineRule="auto"/>
        <w:ind w:left="540"/>
        <w:jc w:val="both"/>
        <w:rPr>
          <w:rFonts w:asciiTheme="majorBidi" w:eastAsia="Times New Roman" w:hAnsiTheme="majorBidi" w:cstheme="majorBidi"/>
          <w:b/>
          <w:bCs/>
          <w:iCs/>
          <w:sz w:val="24"/>
          <w:szCs w:val="24"/>
          <w:lang w:eastAsia="en-GB"/>
        </w:rPr>
      </w:pPr>
      <w:r w:rsidRPr="007D5B39">
        <w:rPr>
          <w:rFonts w:asciiTheme="majorBidi" w:eastAsia="Times New Roman" w:hAnsiTheme="majorBidi" w:cstheme="majorBidi"/>
          <w:b/>
          <w:bCs/>
          <w:iCs/>
          <w:sz w:val="24"/>
          <w:szCs w:val="24"/>
          <w:lang w:eastAsia="en-GB"/>
        </w:rPr>
        <w:t>General Qualifications and Skills required of the short-term Experts:</w:t>
      </w:r>
    </w:p>
    <w:p w14:paraId="3BFC7297" w14:textId="52798C20" w:rsidR="007D5B39" w:rsidRPr="007D5B39" w:rsidRDefault="007D5B39" w:rsidP="0049712E">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7D5B39">
        <w:rPr>
          <w:rFonts w:asciiTheme="majorBidi" w:eastAsia="SimSun" w:hAnsiTheme="majorBidi" w:cstheme="majorBidi"/>
          <w:sz w:val="24"/>
          <w:szCs w:val="24"/>
          <w:lang w:eastAsia="en-GB"/>
        </w:rPr>
        <w:t xml:space="preserve">A university degree in </w:t>
      </w:r>
      <w:r w:rsidR="0049712E">
        <w:rPr>
          <w:rFonts w:asciiTheme="majorBidi" w:eastAsia="SimSun" w:hAnsiTheme="majorBidi" w:cstheme="majorBidi"/>
          <w:sz w:val="24"/>
          <w:szCs w:val="24"/>
          <w:lang w:eastAsia="en-GB"/>
        </w:rPr>
        <w:t>law, management</w:t>
      </w:r>
      <w:r w:rsidRPr="007D5B39">
        <w:rPr>
          <w:rFonts w:asciiTheme="majorBidi" w:eastAsia="SimSun" w:hAnsiTheme="majorBidi" w:cstheme="majorBidi"/>
          <w:sz w:val="24"/>
          <w:szCs w:val="24"/>
          <w:lang w:eastAsia="en-GB"/>
        </w:rPr>
        <w:t xml:space="preserve">, </w:t>
      </w:r>
      <w:r w:rsidR="0049712E">
        <w:rPr>
          <w:rFonts w:asciiTheme="majorBidi" w:eastAsia="SimSun" w:hAnsiTheme="majorBidi" w:cstheme="majorBidi"/>
          <w:sz w:val="24"/>
          <w:szCs w:val="24"/>
          <w:lang w:eastAsia="en-GB"/>
        </w:rPr>
        <w:t>gender, outreach</w:t>
      </w:r>
      <w:r w:rsidRPr="007D5B39">
        <w:rPr>
          <w:rFonts w:asciiTheme="majorBidi" w:eastAsia="SimSun" w:hAnsiTheme="majorBidi" w:cstheme="majorBidi"/>
          <w:sz w:val="24"/>
          <w:szCs w:val="24"/>
          <w:lang w:eastAsia="en-GB"/>
        </w:rPr>
        <w:t xml:space="preserve"> or other fields related to the short-term assignment or equivalent professional experience;</w:t>
      </w:r>
    </w:p>
    <w:p w14:paraId="5EC4E3A5" w14:textId="77777777" w:rsidR="007D5B39" w:rsidRPr="007D5B39" w:rsidRDefault="007D5B39" w:rsidP="007D5B39">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7D5B39">
        <w:rPr>
          <w:rFonts w:asciiTheme="majorBidi" w:eastAsia="SimSun" w:hAnsiTheme="majorBidi" w:cstheme="majorBidi"/>
          <w:sz w:val="24"/>
          <w:szCs w:val="24"/>
          <w:lang w:eastAsia="en-GB"/>
        </w:rPr>
        <w:t>A minimum of three years' experience in the respective field;</w:t>
      </w:r>
    </w:p>
    <w:p w14:paraId="425E1426" w14:textId="77777777" w:rsidR="007D5B39" w:rsidRPr="007D5B39" w:rsidRDefault="007D5B39" w:rsidP="007D5B39">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7D5B39">
        <w:rPr>
          <w:rFonts w:asciiTheme="majorBidi" w:eastAsia="SimSun" w:hAnsiTheme="majorBidi" w:cstheme="majorBidi"/>
          <w:sz w:val="24"/>
          <w:szCs w:val="24"/>
          <w:lang w:eastAsia="en-GB"/>
        </w:rPr>
        <w:t>Good communication and inter-personal skills;</w:t>
      </w:r>
    </w:p>
    <w:p w14:paraId="2E37BC2A" w14:textId="77777777" w:rsidR="007D5B39" w:rsidRPr="007D5B39" w:rsidRDefault="007D5B39" w:rsidP="007D5B39">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7D5B39">
        <w:rPr>
          <w:rFonts w:asciiTheme="majorBidi" w:eastAsia="SimSun" w:hAnsiTheme="majorBidi" w:cstheme="majorBidi"/>
          <w:sz w:val="24"/>
          <w:szCs w:val="24"/>
          <w:lang w:eastAsia="en-GB"/>
        </w:rPr>
        <w:t>Proficient in written and spoken English; and</w:t>
      </w:r>
    </w:p>
    <w:p w14:paraId="3EFA7081" w14:textId="2B3A603D" w:rsidR="007D5B39" w:rsidRPr="009A3571" w:rsidRDefault="007D5B39" w:rsidP="007D5B39">
      <w:pPr>
        <w:numPr>
          <w:ilvl w:val="0"/>
          <w:numId w:val="10"/>
        </w:numPr>
        <w:spacing w:after="0" w:line="240" w:lineRule="auto"/>
        <w:ind w:left="993" w:hanging="284"/>
        <w:jc w:val="both"/>
        <w:rPr>
          <w:rFonts w:asciiTheme="majorBidi" w:eastAsia="SimSun" w:hAnsiTheme="majorBidi" w:cstheme="majorBidi"/>
          <w:sz w:val="24"/>
          <w:szCs w:val="24"/>
          <w:lang w:eastAsia="en-GB"/>
        </w:rPr>
      </w:pPr>
      <w:r w:rsidRPr="007D5B39">
        <w:rPr>
          <w:rFonts w:asciiTheme="majorBidi" w:eastAsia="SimSun" w:hAnsiTheme="majorBidi" w:cstheme="majorBidi"/>
          <w:sz w:val="24"/>
          <w:szCs w:val="24"/>
          <w:lang w:eastAsia="en-GB"/>
        </w:rPr>
        <w:t>Good command in Arabic language would be an asset</w:t>
      </w:r>
      <w:r w:rsidRPr="009A3571">
        <w:rPr>
          <w:rFonts w:asciiTheme="majorBidi" w:eastAsia="SimSun" w:hAnsiTheme="majorBidi" w:cstheme="majorBidi"/>
          <w:sz w:val="24"/>
          <w:szCs w:val="24"/>
          <w:lang w:eastAsia="en-GB"/>
        </w:rPr>
        <w:t xml:space="preserve"> </w:t>
      </w:r>
    </w:p>
    <w:p w14:paraId="5711EED7" w14:textId="77777777" w:rsidR="007D5B39" w:rsidRPr="007D5B39" w:rsidRDefault="007D5B39" w:rsidP="00400DC5">
      <w:pPr>
        <w:autoSpaceDE w:val="0"/>
        <w:autoSpaceDN w:val="0"/>
        <w:adjustRightInd w:val="0"/>
        <w:spacing w:after="0" w:line="240" w:lineRule="auto"/>
        <w:ind w:left="540"/>
        <w:jc w:val="both"/>
        <w:rPr>
          <w:rFonts w:asciiTheme="majorBidi" w:eastAsia="Times New Roman" w:hAnsiTheme="majorBidi" w:cstheme="majorBidi"/>
          <w:iCs/>
          <w:sz w:val="24"/>
          <w:szCs w:val="24"/>
          <w:lang w:eastAsia="en-GB"/>
        </w:rPr>
      </w:pPr>
    </w:p>
    <w:p w14:paraId="40B1E8E0" w14:textId="77777777" w:rsidR="004430C8" w:rsidRPr="00C0152E" w:rsidRDefault="004430C8" w:rsidP="00752469">
      <w:pPr>
        <w:spacing w:after="0" w:line="240" w:lineRule="auto"/>
        <w:jc w:val="both"/>
        <w:rPr>
          <w:rFonts w:asciiTheme="majorBidi" w:eastAsia="Times New Roman" w:hAnsiTheme="majorBidi" w:cstheme="majorBidi"/>
          <w:iCs/>
          <w:sz w:val="24"/>
          <w:szCs w:val="24"/>
          <w:lang w:eastAsia="en-GB"/>
        </w:rPr>
      </w:pPr>
    </w:p>
    <w:p w14:paraId="44908715" w14:textId="77777777" w:rsidR="004430C8" w:rsidRPr="00C0152E" w:rsidRDefault="004430C8" w:rsidP="00752469">
      <w:pPr>
        <w:spacing w:after="0" w:line="240" w:lineRule="auto"/>
        <w:jc w:val="both"/>
        <w:rPr>
          <w:rFonts w:asciiTheme="majorBidi" w:eastAsia="Times New Roman" w:hAnsiTheme="majorBidi" w:cstheme="majorBidi"/>
          <w:iCs/>
          <w:sz w:val="24"/>
          <w:szCs w:val="24"/>
          <w:lang w:eastAsia="en-GB"/>
        </w:rPr>
      </w:pPr>
    </w:p>
    <w:p w14:paraId="497F3F0B" w14:textId="77777777" w:rsidR="00C02749" w:rsidRPr="00C0152E" w:rsidRDefault="00C02749" w:rsidP="00752469">
      <w:pPr>
        <w:spacing w:after="0" w:line="240" w:lineRule="auto"/>
        <w:jc w:val="both"/>
        <w:rPr>
          <w:rFonts w:asciiTheme="majorBidi" w:eastAsia="Times New Roman" w:hAnsiTheme="majorBidi" w:cstheme="majorBidi"/>
          <w:iCs/>
          <w:sz w:val="24"/>
          <w:szCs w:val="24"/>
          <w:lang w:eastAsia="en-GB"/>
        </w:rPr>
      </w:pPr>
      <w:r w:rsidRPr="00C0152E">
        <w:rPr>
          <w:rFonts w:asciiTheme="majorBidi" w:eastAsia="Times New Roman" w:hAnsiTheme="majorBidi" w:cstheme="majorBidi"/>
          <w:iCs/>
          <w:sz w:val="24"/>
          <w:szCs w:val="24"/>
          <w:lang w:eastAsia="en-GB"/>
        </w:rPr>
        <w:br w:type="page"/>
      </w:r>
    </w:p>
    <w:p w14:paraId="31A277E4" w14:textId="77777777" w:rsidR="0064759A" w:rsidRPr="00C0152E" w:rsidRDefault="0064759A" w:rsidP="00752469">
      <w:pPr>
        <w:autoSpaceDE w:val="0"/>
        <w:autoSpaceDN w:val="0"/>
        <w:adjustRightInd w:val="0"/>
        <w:spacing w:after="0" w:line="240" w:lineRule="auto"/>
        <w:ind w:left="547"/>
        <w:jc w:val="both"/>
        <w:rPr>
          <w:rFonts w:asciiTheme="majorBidi" w:eastAsia="Times New Roman" w:hAnsiTheme="majorBidi" w:cstheme="majorBidi"/>
          <w:iCs/>
          <w:sz w:val="24"/>
          <w:szCs w:val="24"/>
          <w:lang w:eastAsia="en-GB"/>
        </w:rPr>
      </w:pPr>
    </w:p>
    <w:p w14:paraId="7BB5EBA9" w14:textId="77777777" w:rsidR="00A92DE1" w:rsidRPr="00C0152E" w:rsidRDefault="00A92DE1" w:rsidP="00752469">
      <w:pPr>
        <w:pStyle w:val="Heading1"/>
        <w:spacing w:before="0" w:after="0"/>
        <w:jc w:val="both"/>
        <w:rPr>
          <w:rFonts w:asciiTheme="majorBidi" w:hAnsiTheme="majorBidi" w:cstheme="majorBidi"/>
          <w:b w:val="0"/>
          <w:bCs/>
          <w:sz w:val="24"/>
          <w:szCs w:val="24"/>
        </w:rPr>
      </w:pPr>
      <w:bookmarkStart w:id="32" w:name="_Toc61464782"/>
      <w:r w:rsidRPr="00C0152E">
        <w:rPr>
          <w:rFonts w:asciiTheme="majorBidi" w:hAnsiTheme="majorBidi" w:cstheme="majorBidi"/>
          <w:bCs/>
          <w:sz w:val="24"/>
          <w:szCs w:val="24"/>
        </w:rPr>
        <w:t xml:space="preserve">4. </w:t>
      </w:r>
      <w:r w:rsidRPr="00C0152E">
        <w:rPr>
          <w:rFonts w:asciiTheme="majorBidi" w:hAnsiTheme="majorBidi" w:cstheme="majorBidi"/>
          <w:bCs/>
          <w:sz w:val="24"/>
          <w:szCs w:val="24"/>
        </w:rPr>
        <w:tab/>
        <w:t>Budget</w:t>
      </w:r>
      <w:bookmarkEnd w:id="32"/>
    </w:p>
    <w:p w14:paraId="54AFE479" w14:textId="77777777" w:rsidR="002A4228" w:rsidRDefault="00A92DE1" w:rsidP="00752469">
      <w:pPr>
        <w:tabs>
          <w:tab w:val="left" w:pos="540"/>
        </w:tabs>
        <w:autoSpaceDE w:val="0"/>
        <w:autoSpaceDN w:val="0"/>
        <w:adjustRightInd w:val="0"/>
        <w:spacing w:after="0" w:line="240" w:lineRule="auto"/>
        <w:ind w:left="539" w:hanging="539"/>
        <w:jc w:val="both"/>
        <w:rPr>
          <w:rFonts w:asciiTheme="majorBidi" w:eastAsia="Times New Roman" w:hAnsiTheme="majorBidi" w:cstheme="majorBidi"/>
          <w:b/>
          <w:bCs/>
          <w:sz w:val="24"/>
          <w:szCs w:val="24"/>
          <w:lang w:eastAsia="en-GB"/>
        </w:rPr>
      </w:pPr>
      <w:r w:rsidRPr="00C0152E">
        <w:rPr>
          <w:rFonts w:asciiTheme="majorBidi" w:eastAsia="Times New Roman" w:hAnsiTheme="majorBidi" w:cstheme="majorBidi"/>
          <w:b/>
          <w:bCs/>
          <w:sz w:val="24"/>
          <w:szCs w:val="24"/>
          <w:lang w:eastAsia="en-GB"/>
        </w:rPr>
        <w:tab/>
      </w:r>
    </w:p>
    <w:p w14:paraId="0D1EB96C" w14:textId="6C069C87" w:rsidR="00A92DE1" w:rsidRPr="00C0152E" w:rsidRDefault="00A92DE1" w:rsidP="00752469">
      <w:pPr>
        <w:tabs>
          <w:tab w:val="left" w:pos="540"/>
        </w:tabs>
        <w:autoSpaceDE w:val="0"/>
        <w:autoSpaceDN w:val="0"/>
        <w:adjustRightInd w:val="0"/>
        <w:spacing w:after="0" w:line="240" w:lineRule="auto"/>
        <w:ind w:left="539" w:hanging="539"/>
        <w:jc w:val="both"/>
        <w:rPr>
          <w:rFonts w:asciiTheme="majorBidi" w:eastAsia="Times New Roman" w:hAnsiTheme="majorBidi" w:cstheme="majorBidi"/>
          <w:sz w:val="24"/>
          <w:szCs w:val="24"/>
          <w:lang w:eastAsia="en-GB"/>
        </w:rPr>
      </w:pPr>
      <w:r w:rsidRPr="00C0152E">
        <w:rPr>
          <w:rFonts w:asciiTheme="majorBidi" w:eastAsia="Times New Roman" w:hAnsiTheme="majorBidi" w:cstheme="majorBidi"/>
          <w:sz w:val="24"/>
          <w:szCs w:val="24"/>
          <w:lang w:eastAsia="en-GB"/>
        </w:rPr>
        <w:t xml:space="preserve">Maximum Budget available for the Grant </w:t>
      </w:r>
      <w:r w:rsidR="00231917" w:rsidRPr="00BD6D51">
        <w:rPr>
          <w:rFonts w:asciiTheme="majorBidi" w:eastAsia="Times New Roman" w:hAnsiTheme="majorBidi" w:cstheme="majorBidi"/>
          <w:sz w:val="24"/>
          <w:szCs w:val="24"/>
          <w:lang w:eastAsia="en-GB"/>
        </w:rPr>
        <w:t>is EUR (</w:t>
      </w:r>
      <w:r w:rsidR="00652562" w:rsidRPr="00BD6D51">
        <w:rPr>
          <w:rFonts w:asciiTheme="majorBidi" w:eastAsia="Times New Roman" w:hAnsiTheme="majorBidi" w:cstheme="majorBidi"/>
          <w:sz w:val="24"/>
          <w:szCs w:val="24"/>
          <w:lang w:eastAsia="en-GB"/>
        </w:rPr>
        <w:t>1</w:t>
      </w:r>
      <w:r w:rsidR="00231917" w:rsidRPr="00BD6D51">
        <w:rPr>
          <w:rFonts w:asciiTheme="majorBidi" w:eastAsia="Times New Roman" w:hAnsiTheme="majorBidi" w:cstheme="majorBidi"/>
          <w:sz w:val="24"/>
          <w:szCs w:val="24"/>
          <w:lang w:eastAsia="en-GB"/>
        </w:rPr>
        <w:t>) million</w:t>
      </w:r>
    </w:p>
    <w:p w14:paraId="6EBC1490" w14:textId="77777777" w:rsidR="00A92DE1" w:rsidRPr="00C0152E" w:rsidRDefault="00A92DE1" w:rsidP="00752469">
      <w:pPr>
        <w:tabs>
          <w:tab w:val="left" w:pos="540"/>
        </w:tabs>
        <w:autoSpaceDE w:val="0"/>
        <w:autoSpaceDN w:val="0"/>
        <w:adjustRightInd w:val="0"/>
        <w:spacing w:after="0" w:line="240" w:lineRule="auto"/>
        <w:ind w:left="539" w:hanging="539"/>
        <w:jc w:val="both"/>
        <w:rPr>
          <w:rFonts w:asciiTheme="majorBidi" w:eastAsia="Times New Roman" w:hAnsiTheme="majorBidi" w:cstheme="majorBidi"/>
          <w:b/>
          <w:bCs/>
          <w:sz w:val="24"/>
          <w:szCs w:val="24"/>
          <w:lang w:eastAsia="en-GB"/>
        </w:rPr>
      </w:pPr>
      <w:r w:rsidRPr="00C0152E">
        <w:rPr>
          <w:rFonts w:asciiTheme="majorBidi" w:eastAsia="Times New Roman" w:hAnsiTheme="majorBidi" w:cstheme="majorBidi"/>
          <w:b/>
          <w:bCs/>
          <w:sz w:val="24"/>
          <w:szCs w:val="24"/>
          <w:lang w:eastAsia="en-GB"/>
        </w:rPr>
        <w:tab/>
      </w:r>
    </w:p>
    <w:p w14:paraId="4C41295D" w14:textId="1780F126" w:rsidR="00A92DE1" w:rsidRPr="00C0152E" w:rsidRDefault="00A92DE1" w:rsidP="00752469">
      <w:pPr>
        <w:pStyle w:val="Heading1"/>
        <w:spacing w:before="0" w:after="0"/>
        <w:jc w:val="both"/>
        <w:rPr>
          <w:rFonts w:asciiTheme="majorBidi" w:hAnsiTheme="majorBidi" w:cstheme="majorBidi"/>
          <w:b w:val="0"/>
          <w:bCs/>
          <w:sz w:val="24"/>
          <w:szCs w:val="24"/>
        </w:rPr>
      </w:pPr>
      <w:bookmarkStart w:id="33" w:name="_Toc61464783"/>
      <w:r w:rsidRPr="00C0152E">
        <w:rPr>
          <w:rFonts w:asciiTheme="majorBidi" w:hAnsiTheme="majorBidi" w:cstheme="majorBidi"/>
          <w:bCs/>
          <w:sz w:val="24"/>
          <w:szCs w:val="24"/>
        </w:rPr>
        <w:t xml:space="preserve">5. </w:t>
      </w:r>
      <w:r w:rsidRPr="00C0152E">
        <w:rPr>
          <w:rFonts w:asciiTheme="majorBidi" w:hAnsiTheme="majorBidi" w:cstheme="majorBidi"/>
          <w:bCs/>
          <w:sz w:val="24"/>
          <w:szCs w:val="24"/>
        </w:rPr>
        <w:tab/>
        <w:t>Implementation Arrangements</w:t>
      </w:r>
      <w:bookmarkEnd w:id="33"/>
      <w:r w:rsidRPr="00C0152E">
        <w:rPr>
          <w:rFonts w:asciiTheme="majorBidi" w:hAnsiTheme="majorBidi" w:cstheme="majorBidi"/>
          <w:bCs/>
          <w:sz w:val="24"/>
          <w:szCs w:val="24"/>
        </w:rPr>
        <w:t xml:space="preserve"> </w:t>
      </w:r>
    </w:p>
    <w:p w14:paraId="48AFF846" w14:textId="77777777" w:rsidR="007B6D45" w:rsidRPr="00C0152E" w:rsidRDefault="007B6D45" w:rsidP="00752469">
      <w:pPr>
        <w:tabs>
          <w:tab w:val="left" w:pos="540"/>
        </w:tabs>
        <w:autoSpaceDE w:val="0"/>
        <w:autoSpaceDN w:val="0"/>
        <w:adjustRightInd w:val="0"/>
        <w:spacing w:after="0" w:line="240" w:lineRule="auto"/>
        <w:ind w:left="540" w:hanging="540"/>
        <w:jc w:val="both"/>
        <w:rPr>
          <w:rFonts w:asciiTheme="majorBidi" w:eastAsia="Times New Roman" w:hAnsiTheme="majorBidi" w:cstheme="majorBidi"/>
          <w:b/>
          <w:bCs/>
          <w:sz w:val="24"/>
          <w:szCs w:val="24"/>
          <w:lang w:eastAsia="en-GB"/>
        </w:rPr>
      </w:pPr>
    </w:p>
    <w:p w14:paraId="7ADCB9A3" w14:textId="5E14A7CA" w:rsidR="00A92DE1" w:rsidRPr="00C0152E" w:rsidRDefault="00A92DE1" w:rsidP="00752469">
      <w:pPr>
        <w:pStyle w:val="Heading2"/>
        <w:spacing w:before="0" w:after="0"/>
        <w:rPr>
          <w:rFonts w:asciiTheme="majorBidi" w:eastAsia="Times New Roman" w:hAnsiTheme="majorBidi" w:cstheme="majorBidi"/>
          <w:sz w:val="24"/>
          <w:szCs w:val="24"/>
          <w:lang w:eastAsia="en-GB"/>
        </w:rPr>
      </w:pPr>
      <w:bookmarkStart w:id="34" w:name="_Toc61464784"/>
      <w:r w:rsidRPr="00C0152E">
        <w:rPr>
          <w:rFonts w:asciiTheme="majorBidi" w:eastAsia="Times New Roman" w:hAnsiTheme="majorBidi" w:cstheme="majorBidi"/>
          <w:sz w:val="24"/>
          <w:szCs w:val="24"/>
          <w:lang w:eastAsia="en-GB"/>
        </w:rPr>
        <w:t xml:space="preserve">5.1 </w:t>
      </w:r>
      <w:r w:rsidRPr="00C0152E">
        <w:rPr>
          <w:rFonts w:asciiTheme="majorBidi" w:eastAsia="Times New Roman" w:hAnsiTheme="majorBidi" w:cstheme="majorBidi"/>
          <w:sz w:val="24"/>
          <w:szCs w:val="24"/>
          <w:lang w:eastAsia="en-GB"/>
        </w:rPr>
        <w:tab/>
        <w:t>Implementing Agency responsible for tendering, contract</w:t>
      </w:r>
      <w:r w:rsidR="007D6C6B" w:rsidRPr="00C0152E">
        <w:rPr>
          <w:rFonts w:asciiTheme="majorBidi" w:eastAsia="Times New Roman" w:hAnsiTheme="majorBidi" w:cstheme="majorBidi"/>
          <w:sz w:val="24"/>
          <w:szCs w:val="24"/>
          <w:lang w:eastAsia="en-GB"/>
        </w:rPr>
        <w:t>ing and accounting (</w:t>
      </w:r>
      <w:r w:rsidRPr="00C0152E">
        <w:rPr>
          <w:rFonts w:asciiTheme="majorBidi" w:eastAsia="Times New Roman" w:hAnsiTheme="majorBidi" w:cstheme="majorBidi"/>
          <w:sz w:val="24"/>
          <w:szCs w:val="24"/>
          <w:lang w:eastAsia="en-GB"/>
        </w:rPr>
        <w:t>European Union Delegation/Office):</w:t>
      </w:r>
      <w:bookmarkEnd w:id="34"/>
    </w:p>
    <w:p w14:paraId="68FDBEC2" w14:textId="77777777" w:rsidR="002A4228" w:rsidRDefault="002A4228" w:rsidP="00752469">
      <w:pPr>
        <w:tabs>
          <w:tab w:val="left" w:pos="540"/>
        </w:tabs>
        <w:autoSpaceDE w:val="0"/>
        <w:autoSpaceDN w:val="0"/>
        <w:adjustRightInd w:val="0"/>
        <w:spacing w:after="0" w:line="240" w:lineRule="auto"/>
        <w:ind w:left="540"/>
        <w:jc w:val="both"/>
        <w:rPr>
          <w:rFonts w:asciiTheme="majorBidi" w:eastAsia="Times New Roman" w:hAnsiTheme="majorBidi" w:cstheme="majorBidi"/>
          <w:iCs/>
          <w:sz w:val="24"/>
          <w:szCs w:val="24"/>
          <w:lang w:eastAsia="en-GB"/>
        </w:rPr>
      </w:pPr>
    </w:p>
    <w:p w14:paraId="00CA8ECA" w14:textId="323CFE8A" w:rsidR="00B05F0F" w:rsidRPr="00C0152E" w:rsidRDefault="00B05F0F" w:rsidP="00752469">
      <w:pPr>
        <w:tabs>
          <w:tab w:val="left" w:pos="540"/>
        </w:tabs>
        <w:autoSpaceDE w:val="0"/>
        <w:autoSpaceDN w:val="0"/>
        <w:adjustRightInd w:val="0"/>
        <w:spacing w:after="0" w:line="240" w:lineRule="auto"/>
        <w:ind w:left="540"/>
        <w:jc w:val="both"/>
        <w:rPr>
          <w:rFonts w:asciiTheme="majorBidi" w:eastAsia="Times New Roman" w:hAnsiTheme="majorBidi" w:cstheme="majorBidi"/>
          <w:iCs/>
          <w:sz w:val="24"/>
          <w:szCs w:val="24"/>
          <w:lang w:eastAsia="en-GB"/>
        </w:rPr>
      </w:pPr>
      <w:r w:rsidRPr="00C0152E">
        <w:rPr>
          <w:rFonts w:asciiTheme="majorBidi" w:eastAsia="Times New Roman" w:hAnsiTheme="majorBidi" w:cstheme="majorBidi"/>
          <w:iCs/>
          <w:sz w:val="24"/>
          <w:szCs w:val="24"/>
          <w:lang w:eastAsia="en-GB"/>
        </w:rPr>
        <w:t>The Ministry of Planning and International Cooperation is the Contracting Authority</w:t>
      </w:r>
      <w:r w:rsidR="00A90B14" w:rsidRPr="00C0152E">
        <w:rPr>
          <w:rFonts w:asciiTheme="majorBidi" w:eastAsia="Times New Roman" w:hAnsiTheme="majorBidi" w:cstheme="majorBidi"/>
          <w:iCs/>
          <w:sz w:val="24"/>
          <w:szCs w:val="24"/>
          <w:lang w:eastAsia="en-GB"/>
        </w:rPr>
        <w:t xml:space="preserve"> for the twinning project under which</w:t>
      </w:r>
      <w:r w:rsidRPr="00C0152E">
        <w:rPr>
          <w:rFonts w:asciiTheme="majorBidi" w:eastAsia="Times New Roman" w:hAnsiTheme="majorBidi" w:cstheme="majorBidi"/>
          <w:iCs/>
          <w:sz w:val="24"/>
          <w:szCs w:val="24"/>
          <w:lang w:eastAsia="en-GB"/>
        </w:rPr>
        <w:t xml:space="preserve"> The Programme Administration Office (PAO) is in charge of the coordination of all the </w:t>
      </w:r>
      <w:r w:rsidR="00A90B14" w:rsidRPr="00C0152E">
        <w:rPr>
          <w:rFonts w:asciiTheme="majorBidi" w:eastAsia="Times New Roman" w:hAnsiTheme="majorBidi" w:cstheme="majorBidi"/>
          <w:iCs/>
          <w:sz w:val="24"/>
          <w:szCs w:val="24"/>
          <w:lang w:eastAsia="en-GB"/>
        </w:rPr>
        <w:t xml:space="preserve">related </w:t>
      </w:r>
      <w:r w:rsidRPr="00C0152E">
        <w:rPr>
          <w:rFonts w:asciiTheme="majorBidi" w:eastAsia="Times New Roman" w:hAnsiTheme="majorBidi" w:cstheme="majorBidi"/>
          <w:iCs/>
          <w:sz w:val="24"/>
          <w:szCs w:val="24"/>
          <w:lang w:eastAsia="en-GB"/>
        </w:rPr>
        <w:t>activities and the administrative management of the funding Programme. The PAO will be the responsible institution for the management of this twinning project.</w:t>
      </w:r>
    </w:p>
    <w:p w14:paraId="75D49680" w14:textId="77777777" w:rsidR="00B05F0F" w:rsidRPr="00C0152E" w:rsidRDefault="00B05F0F" w:rsidP="00752469">
      <w:pPr>
        <w:tabs>
          <w:tab w:val="left" w:pos="540"/>
        </w:tabs>
        <w:autoSpaceDE w:val="0"/>
        <w:autoSpaceDN w:val="0"/>
        <w:adjustRightInd w:val="0"/>
        <w:spacing w:after="0" w:line="240" w:lineRule="auto"/>
        <w:ind w:left="540" w:hanging="540"/>
        <w:jc w:val="both"/>
        <w:rPr>
          <w:rFonts w:asciiTheme="majorBidi" w:eastAsia="Times New Roman" w:hAnsiTheme="majorBidi" w:cstheme="majorBidi"/>
          <w:iCs/>
          <w:sz w:val="24"/>
          <w:szCs w:val="24"/>
          <w:lang w:eastAsia="en-GB"/>
        </w:rPr>
      </w:pPr>
    </w:p>
    <w:p w14:paraId="779E9267" w14:textId="77777777" w:rsidR="00B05F0F" w:rsidRPr="00C0152E" w:rsidRDefault="00B05F0F" w:rsidP="00752469">
      <w:pPr>
        <w:tabs>
          <w:tab w:val="left" w:pos="540"/>
        </w:tabs>
        <w:autoSpaceDE w:val="0"/>
        <w:autoSpaceDN w:val="0"/>
        <w:adjustRightInd w:val="0"/>
        <w:spacing w:after="0" w:line="240" w:lineRule="auto"/>
        <w:ind w:left="540"/>
        <w:jc w:val="both"/>
        <w:rPr>
          <w:rFonts w:asciiTheme="majorBidi" w:eastAsia="Times New Roman" w:hAnsiTheme="majorBidi" w:cstheme="majorBidi"/>
          <w:iCs/>
          <w:sz w:val="24"/>
          <w:szCs w:val="24"/>
          <w:lang w:eastAsia="en-GB"/>
        </w:rPr>
      </w:pPr>
      <w:r w:rsidRPr="00C0152E">
        <w:rPr>
          <w:rFonts w:asciiTheme="majorBidi" w:eastAsia="Times New Roman" w:hAnsiTheme="majorBidi" w:cstheme="majorBidi"/>
          <w:iCs/>
          <w:sz w:val="24"/>
          <w:szCs w:val="24"/>
          <w:lang w:eastAsia="en-GB"/>
        </w:rPr>
        <w:t>Contact details of PAO responsible of the contract:</w:t>
      </w:r>
    </w:p>
    <w:p w14:paraId="7F7A6E1E" w14:textId="77777777" w:rsidR="00A84F33" w:rsidRPr="00C0152E" w:rsidRDefault="00A84F33" w:rsidP="00752469">
      <w:pPr>
        <w:tabs>
          <w:tab w:val="left" w:pos="540"/>
        </w:tabs>
        <w:autoSpaceDE w:val="0"/>
        <w:autoSpaceDN w:val="0"/>
        <w:adjustRightInd w:val="0"/>
        <w:spacing w:after="0" w:line="240" w:lineRule="auto"/>
        <w:ind w:left="540"/>
        <w:jc w:val="both"/>
        <w:rPr>
          <w:rFonts w:asciiTheme="majorBidi" w:eastAsia="Times New Roman" w:hAnsiTheme="majorBidi" w:cstheme="majorBidi"/>
          <w:iCs/>
          <w:sz w:val="24"/>
          <w:szCs w:val="24"/>
          <w:lang w:eastAsia="en-GB"/>
        </w:rPr>
      </w:pPr>
      <w:r w:rsidRPr="00C0152E">
        <w:rPr>
          <w:rFonts w:asciiTheme="majorBidi" w:eastAsia="Times New Roman" w:hAnsiTheme="majorBidi" w:cstheme="majorBidi"/>
          <w:iCs/>
          <w:sz w:val="24"/>
          <w:szCs w:val="24"/>
          <w:lang w:eastAsia="en-GB"/>
        </w:rPr>
        <w:t xml:space="preserve">Ministry of Planning and International Cooperation </w:t>
      </w:r>
    </w:p>
    <w:p w14:paraId="16DF7973" w14:textId="77777777" w:rsidR="00A84F33" w:rsidRPr="00C0152E" w:rsidRDefault="00A84F33" w:rsidP="00752469">
      <w:pPr>
        <w:tabs>
          <w:tab w:val="left" w:pos="540"/>
        </w:tabs>
        <w:autoSpaceDE w:val="0"/>
        <w:autoSpaceDN w:val="0"/>
        <w:adjustRightInd w:val="0"/>
        <w:spacing w:after="0" w:line="240" w:lineRule="auto"/>
        <w:ind w:left="540"/>
        <w:jc w:val="both"/>
        <w:rPr>
          <w:rFonts w:asciiTheme="majorBidi" w:eastAsia="Times New Roman" w:hAnsiTheme="majorBidi" w:cstheme="majorBidi"/>
          <w:iCs/>
          <w:sz w:val="24"/>
          <w:szCs w:val="24"/>
          <w:lang w:eastAsia="en-GB"/>
        </w:rPr>
      </w:pPr>
      <w:r w:rsidRPr="00C0152E">
        <w:rPr>
          <w:rFonts w:asciiTheme="majorBidi" w:eastAsia="Times New Roman" w:hAnsiTheme="majorBidi" w:cstheme="majorBidi"/>
          <w:iCs/>
          <w:sz w:val="24"/>
          <w:szCs w:val="24"/>
          <w:lang w:eastAsia="en-GB"/>
        </w:rPr>
        <w:t>Mr. Nizar A. Awad</w:t>
      </w:r>
    </w:p>
    <w:p w14:paraId="1642F0B2" w14:textId="77777777" w:rsidR="00A84F33" w:rsidRPr="00C0152E" w:rsidRDefault="00A84F33" w:rsidP="00752469">
      <w:pPr>
        <w:tabs>
          <w:tab w:val="left" w:pos="540"/>
        </w:tabs>
        <w:autoSpaceDE w:val="0"/>
        <w:autoSpaceDN w:val="0"/>
        <w:adjustRightInd w:val="0"/>
        <w:spacing w:after="0" w:line="240" w:lineRule="auto"/>
        <w:ind w:left="540"/>
        <w:jc w:val="both"/>
        <w:rPr>
          <w:rFonts w:asciiTheme="majorBidi" w:eastAsia="Times New Roman" w:hAnsiTheme="majorBidi" w:cstheme="majorBidi"/>
          <w:iCs/>
          <w:sz w:val="24"/>
          <w:szCs w:val="24"/>
          <w:lang w:eastAsia="en-GB"/>
        </w:rPr>
      </w:pPr>
      <w:r w:rsidRPr="00C0152E">
        <w:rPr>
          <w:rFonts w:asciiTheme="majorBidi" w:eastAsia="Times New Roman" w:hAnsiTheme="majorBidi" w:cstheme="majorBidi"/>
          <w:iCs/>
          <w:sz w:val="24"/>
          <w:szCs w:val="24"/>
          <w:lang w:eastAsia="en-GB"/>
        </w:rPr>
        <w:t>Programmes Administration Office</w:t>
      </w:r>
    </w:p>
    <w:p w14:paraId="21188DD2" w14:textId="77777777" w:rsidR="00A84F33" w:rsidRPr="00C0152E" w:rsidRDefault="00A84F33" w:rsidP="00752469">
      <w:pPr>
        <w:tabs>
          <w:tab w:val="left" w:pos="540"/>
        </w:tabs>
        <w:autoSpaceDE w:val="0"/>
        <w:autoSpaceDN w:val="0"/>
        <w:adjustRightInd w:val="0"/>
        <w:spacing w:after="0" w:line="240" w:lineRule="auto"/>
        <w:ind w:left="540"/>
        <w:jc w:val="both"/>
        <w:rPr>
          <w:rFonts w:asciiTheme="majorBidi" w:eastAsia="Times New Roman" w:hAnsiTheme="majorBidi" w:cstheme="majorBidi"/>
          <w:iCs/>
          <w:sz w:val="24"/>
          <w:szCs w:val="24"/>
          <w:lang w:eastAsia="en-GB"/>
        </w:rPr>
      </w:pPr>
      <w:r w:rsidRPr="00C0152E">
        <w:rPr>
          <w:rFonts w:asciiTheme="majorBidi" w:eastAsia="Times New Roman" w:hAnsiTheme="majorBidi" w:cstheme="majorBidi"/>
          <w:iCs/>
          <w:sz w:val="24"/>
          <w:szCs w:val="24"/>
          <w:lang w:eastAsia="en-GB"/>
        </w:rPr>
        <w:t xml:space="preserve">Ministry of Planning and International Cooperation </w:t>
      </w:r>
    </w:p>
    <w:p w14:paraId="46056AC2" w14:textId="77777777" w:rsidR="00A84F33" w:rsidRPr="00C0152E" w:rsidRDefault="00A84F33" w:rsidP="00752469">
      <w:pPr>
        <w:tabs>
          <w:tab w:val="left" w:pos="540"/>
        </w:tabs>
        <w:autoSpaceDE w:val="0"/>
        <w:autoSpaceDN w:val="0"/>
        <w:adjustRightInd w:val="0"/>
        <w:spacing w:after="0" w:line="240" w:lineRule="auto"/>
        <w:ind w:left="540"/>
        <w:jc w:val="both"/>
        <w:rPr>
          <w:rFonts w:asciiTheme="majorBidi" w:eastAsia="Times New Roman" w:hAnsiTheme="majorBidi" w:cstheme="majorBidi"/>
          <w:iCs/>
          <w:sz w:val="24"/>
          <w:szCs w:val="24"/>
          <w:lang w:eastAsia="en-GB"/>
        </w:rPr>
      </w:pPr>
      <w:r w:rsidRPr="00C0152E">
        <w:rPr>
          <w:rFonts w:asciiTheme="majorBidi" w:eastAsia="Times New Roman" w:hAnsiTheme="majorBidi" w:cstheme="majorBidi"/>
          <w:iCs/>
          <w:sz w:val="24"/>
          <w:szCs w:val="24"/>
          <w:lang w:eastAsia="en-GB"/>
        </w:rPr>
        <w:t>P.O. Box 555 Amman, 11118 Jordan</w:t>
      </w:r>
    </w:p>
    <w:p w14:paraId="58DD7A87" w14:textId="77777777" w:rsidR="00A84F33" w:rsidRPr="00C0152E" w:rsidRDefault="00A84F33" w:rsidP="00752469">
      <w:pPr>
        <w:tabs>
          <w:tab w:val="left" w:pos="540"/>
        </w:tabs>
        <w:autoSpaceDE w:val="0"/>
        <w:autoSpaceDN w:val="0"/>
        <w:adjustRightInd w:val="0"/>
        <w:spacing w:after="0" w:line="240" w:lineRule="auto"/>
        <w:ind w:left="540"/>
        <w:jc w:val="both"/>
        <w:rPr>
          <w:rFonts w:asciiTheme="majorBidi" w:eastAsia="Times New Roman" w:hAnsiTheme="majorBidi" w:cstheme="majorBidi"/>
          <w:iCs/>
          <w:sz w:val="24"/>
          <w:szCs w:val="24"/>
          <w:lang w:eastAsia="en-GB"/>
        </w:rPr>
      </w:pPr>
      <w:r w:rsidRPr="00C0152E">
        <w:rPr>
          <w:rFonts w:asciiTheme="majorBidi" w:eastAsia="Times New Roman" w:hAnsiTheme="majorBidi" w:cstheme="majorBidi"/>
          <w:iCs/>
          <w:sz w:val="24"/>
          <w:szCs w:val="24"/>
          <w:lang w:eastAsia="en-GB"/>
        </w:rPr>
        <w:t>Telephone Number: +962 6 46 11 667 ext. 104</w:t>
      </w:r>
    </w:p>
    <w:p w14:paraId="43B27605" w14:textId="77777777" w:rsidR="00A84F33" w:rsidRPr="00C0152E" w:rsidRDefault="00A84F33" w:rsidP="00752469">
      <w:pPr>
        <w:tabs>
          <w:tab w:val="left" w:pos="540"/>
        </w:tabs>
        <w:autoSpaceDE w:val="0"/>
        <w:autoSpaceDN w:val="0"/>
        <w:adjustRightInd w:val="0"/>
        <w:spacing w:after="0" w:line="240" w:lineRule="auto"/>
        <w:ind w:left="540"/>
        <w:jc w:val="both"/>
        <w:rPr>
          <w:rFonts w:asciiTheme="majorBidi" w:eastAsia="Times New Roman" w:hAnsiTheme="majorBidi" w:cstheme="majorBidi"/>
          <w:iCs/>
          <w:lang w:eastAsia="en-GB"/>
        </w:rPr>
      </w:pPr>
      <w:r w:rsidRPr="00C0152E">
        <w:rPr>
          <w:rFonts w:asciiTheme="majorBidi" w:eastAsia="Times New Roman" w:hAnsiTheme="majorBidi" w:cstheme="majorBidi"/>
          <w:iCs/>
          <w:sz w:val="24"/>
          <w:szCs w:val="24"/>
          <w:lang w:eastAsia="en-GB"/>
        </w:rPr>
        <w:t xml:space="preserve">Email: </w:t>
      </w:r>
      <w:hyperlink r:id="rId11" w:history="1">
        <w:r w:rsidRPr="00C0152E">
          <w:rPr>
            <w:rStyle w:val="Hyperlink"/>
            <w:rFonts w:asciiTheme="majorBidi" w:eastAsia="Times New Roman" w:hAnsiTheme="majorBidi" w:cstheme="majorBidi"/>
            <w:iCs/>
            <w:sz w:val="24"/>
            <w:szCs w:val="24"/>
            <w:lang w:eastAsia="en-GB"/>
          </w:rPr>
          <w:t>Nizar.Awad@mop.gov.jo</w:t>
        </w:r>
      </w:hyperlink>
    </w:p>
    <w:p w14:paraId="37A3A6EE" w14:textId="51853CCD" w:rsidR="00A92DE1" w:rsidRPr="00C0152E" w:rsidRDefault="00A92DE1" w:rsidP="00752469">
      <w:pPr>
        <w:autoSpaceDE w:val="0"/>
        <w:autoSpaceDN w:val="0"/>
        <w:adjustRightInd w:val="0"/>
        <w:spacing w:after="0" w:line="240" w:lineRule="auto"/>
        <w:ind w:left="547"/>
        <w:jc w:val="both"/>
        <w:rPr>
          <w:rFonts w:asciiTheme="majorBidi" w:eastAsia="Times New Roman" w:hAnsiTheme="majorBidi" w:cstheme="majorBidi"/>
          <w:iCs/>
          <w:color w:val="FF0000"/>
          <w:sz w:val="24"/>
          <w:szCs w:val="24"/>
          <w:lang w:eastAsia="en-GB"/>
        </w:rPr>
      </w:pPr>
    </w:p>
    <w:p w14:paraId="1C47D4C6" w14:textId="77777777" w:rsidR="00C02749" w:rsidRPr="00C0152E" w:rsidRDefault="00C02749" w:rsidP="00752469">
      <w:pPr>
        <w:spacing w:after="0" w:line="240" w:lineRule="auto"/>
        <w:jc w:val="both"/>
        <w:rPr>
          <w:rFonts w:asciiTheme="majorBidi" w:eastAsia="Times New Roman" w:hAnsiTheme="majorBidi" w:cstheme="majorBidi"/>
          <w:iCs/>
          <w:sz w:val="24"/>
          <w:szCs w:val="24"/>
          <w:lang w:val="sv-SE" w:eastAsia="en-GB"/>
        </w:rPr>
      </w:pPr>
      <w:r w:rsidRPr="00C0152E">
        <w:rPr>
          <w:rFonts w:asciiTheme="majorBidi" w:eastAsia="Times New Roman" w:hAnsiTheme="majorBidi" w:cstheme="majorBidi"/>
          <w:iCs/>
          <w:sz w:val="24"/>
          <w:szCs w:val="24"/>
          <w:lang w:val="sv-SE" w:eastAsia="en-GB"/>
        </w:rPr>
        <w:br w:type="page"/>
      </w:r>
    </w:p>
    <w:p w14:paraId="0ABA8161" w14:textId="77777777" w:rsidR="00B05F0F" w:rsidRPr="00C0152E" w:rsidRDefault="00B05F0F" w:rsidP="00752469">
      <w:pPr>
        <w:autoSpaceDE w:val="0"/>
        <w:autoSpaceDN w:val="0"/>
        <w:adjustRightInd w:val="0"/>
        <w:spacing w:after="0" w:line="240" w:lineRule="auto"/>
        <w:ind w:left="547"/>
        <w:jc w:val="both"/>
        <w:rPr>
          <w:rFonts w:asciiTheme="majorBidi" w:eastAsia="Times New Roman" w:hAnsiTheme="majorBidi" w:cstheme="majorBidi"/>
          <w:iCs/>
          <w:sz w:val="24"/>
          <w:szCs w:val="24"/>
          <w:lang w:val="sv-SE" w:eastAsia="en-GB"/>
        </w:rPr>
      </w:pPr>
    </w:p>
    <w:p w14:paraId="30022AB9" w14:textId="77777777" w:rsidR="00A92DE1" w:rsidRPr="00C0152E" w:rsidRDefault="00A92DE1" w:rsidP="00752469">
      <w:pPr>
        <w:pStyle w:val="Heading2"/>
        <w:spacing w:before="0" w:after="0"/>
        <w:rPr>
          <w:rFonts w:asciiTheme="majorBidi" w:eastAsia="Times New Roman" w:hAnsiTheme="majorBidi" w:cstheme="majorBidi"/>
          <w:sz w:val="24"/>
          <w:szCs w:val="24"/>
          <w:lang w:eastAsia="en-GB"/>
        </w:rPr>
      </w:pPr>
      <w:bookmarkStart w:id="35" w:name="_Toc61464785"/>
      <w:r w:rsidRPr="00C0152E">
        <w:rPr>
          <w:rFonts w:asciiTheme="majorBidi" w:eastAsia="Times New Roman" w:hAnsiTheme="majorBidi" w:cstheme="majorBidi"/>
          <w:sz w:val="24"/>
          <w:szCs w:val="24"/>
          <w:lang w:eastAsia="en-GB"/>
        </w:rPr>
        <w:t xml:space="preserve">5.2 </w:t>
      </w:r>
      <w:r w:rsidRPr="00C0152E">
        <w:rPr>
          <w:rFonts w:asciiTheme="majorBidi" w:eastAsia="Times New Roman" w:hAnsiTheme="majorBidi" w:cstheme="majorBidi"/>
          <w:sz w:val="24"/>
          <w:szCs w:val="24"/>
          <w:lang w:eastAsia="en-GB"/>
        </w:rPr>
        <w:tab/>
        <w:t>Institutional framework</w:t>
      </w:r>
      <w:bookmarkEnd w:id="35"/>
    </w:p>
    <w:p w14:paraId="29FC4E45" w14:textId="77777777" w:rsidR="002A4228" w:rsidRDefault="00095D6A" w:rsidP="00752469">
      <w:pPr>
        <w:tabs>
          <w:tab w:val="left" w:pos="540"/>
        </w:tabs>
        <w:autoSpaceDE w:val="0"/>
        <w:autoSpaceDN w:val="0"/>
        <w:adjustRightInd w:val="0"/>
        <w:spacing w:after="0" w:line="240" w:lineRule="auto"/>
        <w:ind w:left="540" w:hanging="540"/>
        <w:jc w:val="both"/>
        <w:rPr>
          <w:rFonts w:asciiTheme="majorBidi" w:eastAsia="Times New Roman" w:hAnsiTheme="majorBidi" w:cstheme="majorBidi"/>
          <w:sz w:val="24"/>
          <w:szCs w:val="24"/>
          <w:lang w:eastAsia="en-GB"/>
        </w:rPr>
      </w:pPr>
      <w:r w:rsidRPr="00C0152E">
        <w:rPr>
          <w:rFonts w:asciiTheme="majorBidi" w:eastAsia="Times New Roman" w:hAnsiTheme="majorBidi" w:cstheme="majorBidi"/>
          <w:sz w:val="24"/>
          <w:szCs w:val="24"/>
          <w:lang w:eastAsia="en-GB"/>
        </w:rPr>
        <w:t xml:space="preserve">        </w:t>
      </w:r>
      <w:r w:rsidR="00064F61" w:rsidRPr="00C0152E">
        <w:rPr>
          <w:rFonts w:asciiTheme="majorBidi" w:eastAsia="Times New Roman" w:hAnsiTheme="majorBidi" w:cstheme="majorBidi"/>
          <w:sz w:val="24"/>
          <w:szCs w:val="24"/>
          <w:lang w:eastAsia="en-GB"/>
        </w:rPr>
        <w:t xml:space="preserve"> </w:t>
      </w:r>
    </w:p>
    <w:p w14:paraId="5E2DD5CB" w14:textId="31E06ADA" w:rsidR="004437FD" w:rsidRPr="00C0152E" w:rsidRDefault="002A4228" w:rsidP="00752469">
      <w:pPr>
        <w:tabs>
          <w:tab w:val="left" w:pos="540"/>
        </w:tabs>
        <w:autoSpaceDE w:val="0"/>
        <w:autoSpaceDN w:val="0"/>
        <w:adjustRightInd w:val="0"/>
        <w:spacing w:after="0" w:line="240" w:lineRule="auto"/>
        <w:ind w:left="540" w:hanging="540"/>
        <w:jc w:val="both"/>
        <w:rPr>
          <w:rFonts w:asciiTheme="majorBidi" w:eastAsia="Times New Roman" w:hAnsiTheme="majorBidi" w:cstheme="majorBidi"/>
          <w:sz w:val="24"/>
          <w:szCs w:val="24"/>
        </w:rPr>
      </w:pPr>
      <w:r>
        <w:rPr>
          <w:rFonts w:asciiTheme="majorBidi" w:eastAsia="Times New Roman" w:hAnsiTheme="majorBidi" w:cstheme="majorBidi"/>
          <w:sz w:val="24"/>
          <w:szCs w:val="24"/>
          <w:lang w:eastAsia="en-GB"/>
        </w:rPr>
        <w:t xml:space="preserve">         </w:t>
      </w:r>
      <w:r w:rsidR="00064F61" w:rsidRPr="00C0152E">
        <w:rPr>
          <w:rFonts w:asciiTheme="majorBidi" w:eastAsia="Times New Roman" w:hAnsiTheme="majorBidi" w:cstheme="majorBidi"/>
          <w:sz w:val="24"/>
          <w:szCs w:val="24"/>
          <w:lang w:eastAsia="en-GB"/>
        </w:rPr>
        <w:t xml:space="preserve">A </w:t>
      </w:r>
      <w:r w:rsidR="00064F61" w:rsidRPr="00C0152E">
        <w:rPr>
          <w:rFonts w:asciiTheme="majorBidi" w:eastAsia="Times New Roman" w:hAnsiTheme="majorBidi" w:cstheme="majorBidi"/>
          <w:sz w:val="24"/>
          <w:szCs w:val="24"/>
        </w:rPr>
        <w:t>decision</w:t>
      </w:r>
      <w:r w:rsidR="00064F61" w:rsidRPr="00C0152E">
        <w:rPr>
          <w:rFonts w:asciiTheme="majorBidi" w:eastAsia="Times New Roman" w:hAnsiTheme="majorBidi" w:cstheme="majorBidi"/>
          <w:sz w:val="24"/>
          <w:szCs w:val="24"/>
          <w:lang w:eastAsia="en-GB"/>
        </w:rPr>
        <w:t xml:space="preserve"> to merge the environmental and tourism departments was taken in March 2020, to form the </w:t>
      </w:r>
      <w:r w:rsidR="00064F61" w:rsidRPr="00C0152E">
        <w:rPr>
          <w:rFonts w:asciiTheme="majorBidi" w:eastAsia="Times New Roman" w:hAnsiTheme="majorBidi" w:cstheme="majorBidi"/>
          <w:sz w:val="24"/>
          <w:szCs w:val="24"/>
        </w:rPr>
        <w:t>Royal Department for Environmental Protection and Tourism (RDEPT)</w:t>
      </w:r>
      <w:r w:rsidR="004437FD" w:rsidRPr="00C0152E">
        <w:rPr>
          <w:rFonts w:asciiTheme="majorBidi" w:eastAsia="Times New Roman" w:hAnsiTheme="majorBidi" w:cstheme="majorBidi"/>
          <w:sz w:val="24"/>
          <w:szCs w:val="24"/>
        </w:rPr>
        <w:t xml:space="preserve">. The department was </w:t>
      </w:r>
      <w:r w:rsidR="00431D0D" w:rsidRPr="00C0152E">
        <w:rPr>
          <w:rFonts w:asciiTheme="majorBidi" w:eastAsia="Times New Roman" w:hAnsiTheme="majorBidi" w:cstheme="majorBidi"/>
          <w:sz w:val="24"/>
          <w:szCs w:val="24"/>
        </w:rPr>
        <w:t>established</w:t>
      </w:r>
      <w:r w:rsidR="004437FD" w:rsidRPr="00C0152E">
        <w:rPr>
          <w:rFonts w:asciiTheme="majorBidi" w:eastAsia="Times New Roman" w:hAnsiTheme="majorBidi" w:cstheme="majorBidi"/>
          <w:sz w:val="24"/>
          <w:szCs w:val="24"/>
        </w:rPr>
        <w:t xml:space="preserve"> to </w:t>
      </w:r>
      <w:r w:rsidR="00431D0D" w:rsidRPr="00C0152E">
        <w:rPr>
          <w:rFonts w:asciiTheme="majorBidi" w:eastAsia="Times New Roman" w:hAnsiTheme="majorBidi" w:cstheme="majorBidi"/>
          <w:sz w:val="24"/>
          <w:szCs w:val="24"/>
        </w:rPr>
        <w:t xml:space="preserve">implementing laws, regulations and legitimate official orders and helps public authorities to perform their duties and prevent crimes. Their work to discover, track, and arrest violators and bring them to justice in accordance with the provisions of the law is a fundamental rule they play. </w:t>
      </w:r>
    </w:p>
    <w:p w14:paraId="1F6FBDBE" w14:textId="77777777" w:rsidR="004437FD" w:rsidRPr="00C0152E" w:rsidRDefault="004437FD" w:rsidP="00752469">
      <w:pPr>
        <w:tabs>
          <w:tab w:val="left" w:pos="540"/>
        </w:tabs>
        <w:autoSpaceDE w:val="0"/>
        <w:autoSpaceDN w:val="0"/>
        <w:adjustRightInd w:val="0"/>
        <w:spacing w:after="0" w:line="240" w:lineRule="auto"/>
        <w:ind w:left="540" w:hanging="540"/>
        <w:jc w:val="both"/>
        <w:rPr>
          <w:rFonts w:asciiTheme="majorBidi" w:eastAsia="Times New Roman" w:hAnsiTheme="majorBidi" w:cstheme="majorBidi"/>
          <w:sz w:val="24"/>
          <w:szCs w:val="24"/>
        </w:rPr>
      </w:pPr>
    </w:p>
    <w:p w14:paraId="1CCED234" w14:textId="5C4D16B9" w:rsidR="00A92DE1" w:rsidRPr="00C0152E" w:rsidRDefault="004437FD" w:rsidP="00752469">
      <w:pPr>
        <w:tabs>
          <w:tab w:val="left" w:pos="540"/>
        </w:tabs>
        <w:autoSpaceDE w:val="0"/>
        <w:autoSpaceDN w:val="0"/>
        <w:adjustRightInd w:val="0"/>
        <w:spacing w:after="0" w:line="240" w:lineRule="auto"/>
        <w:ind w:left="540" w:hanging="540"/>
        <w:jc w:val="both"/>
        <w:rPr>
          <w:rFonts w:asciiTheme="majorBidi" w:eastAsia="Times New Roman" w:hAnsiTheme="majorBidi" w:cstheme="majorBidi"/>
          <w:sz w:val="24"/>
          <w:szCs w:val="24"/>
        </w:rPr>
      </w:pPr>
      <w:r w:rsidRPr="00C0152E">
        <w:rPr>
          <w:rFonts w:asciiTheme="majorBidi" w:eastAsia="Times New Roman" w:hAnsiTheme="majorBidi" w:cstheme="majorBidi"/>
          <w:sz w:val="24"/>
          <w:szCs w:val="24"/>
        </w:rPr>
        <w:tab/>
      </w:r>
      <w:proofErr w:type="gramStart"/>
      <w:r w:rsidRPr="00C0152E">
        <w:rPr>
          <w:rFonts w:asciiTheme="majorBidi" w:eastAsia="Times New Roman" w:hAnsiTheme="majorBidi" w:cstheme="majorBidi"/>
          <w:sz w:val="24"/>
          <w:szCs w:val="24"/>
        </w:rPr>
        <w:t xml:space="preserve">The </w:t>
      </w:r>
      <w:r w:rsidR="00850B67" w:rsidRPr="00C0152E">
        <w:rPr>
          <w:rFonts w:asciiTheme="majorBidi" w:eastAsia="Times New Roman" w:hAnsiTheme="majorBidi" w:cstheme="majorBidi"/>
          <w:sz w:val="24"/>
          <w:szCs w:val="24"/>
        </w:rPr>
        <w:t xml:space="preserve">RDEPT </w:t>
      </w:r>
      <w:r w:rsidRPr="00C0152E">
        <w:rPr>
          <w:rFonts w:asciiTheme="majorBidi" w:eastAsia="Times New Roman" w:hAnsiTheme="majorBidi" w:cstheme="majorBidi"/>
          <w:sz w:val="24"/>
          <w:szCs w:val="24"/>
        </w:rPr>
        <w:t xml:space="preserve">works with </w:t>
      </w:r>
      <w:r w:rsidR="00850B67" w:rsidRPr="00C0152E">
        <w:rPr>
          <w:rFonts w:asciiTheme="majorBidi" w:eastAsia="Times New Roman" w:hAnsiTheme="majorBidi" w:cstheme="majorBidi"/>
          <w:sz w:val="24"/>
          <w:szCs w:val="24"/>
        </w:rPr>
        <w:t>the MOE, MOTA as well as other organisations through either law or a signed MOUs</w:t>
      </w:r>
      <w:r w:rsidRPr="00C0152E">
        <w:rPr>
          <w:rFonts w:asciiTheme="majorBidi" w:eastAsia="Times New Roman" w:hAnsiTheme="majorBidi" w:cstheme="majorBidi"/>
          <w:sz w:val="24"/>
          <w:szCs w:val="24"/>
        </w:rPr>
        <w:t xml:space="preserve"> to </w:t>
      </w:r>
      <w:r w:rsidR="00850B67" w:rsidRPr="00C0152E">
        <w:rPr>
          <w:rFonts w:asciiTheme="majorBidi" w:eastAsia="Times New Roman" w:hAnsiTheme="majorBidi" w:cstheme="majorBidi"/>
          <w:sz w:val="24"/>
          <w:szCs w:val="24"/>
        </w:rPr>
        <w:t>implement</w:t>
      </w:r>
      <w:r w:rsidRPr="00C0152E">
        <w:rPr>
          <w:rFonts w:asciiTheme="majorBidi" w:eastAsia="Times New Roman" w:hAnsiTheme="majorBidi" w:cstheme="majorBidi"/>
          <w:sz w:val="24"/>
          <w:szCs w:val="24"/>
        </w:rPr>
        <w:t xml:space="preserve"> </w:t>
      </w:r>
      <w:r w:rsidR="00850B67" w:rsidRPr="00C0152E">
        <w:rPr>
          <w:rFonts w:asciiTheme="majorBidi" w:eastAsia="Times New Roman" w:hAnsiTheme="majorBidi" w:cstheme="majorBidi"/>
          <w:sz w:val="24"/>
          <w:szCs w:val="24"/>
        </w:rPr>
        <w:t xml:space="preserve">environmental and tourism policing </w:t>
      </w:r>
      <w:r w:rsidRPr="00C0152E">
        <w:rPr>
          <w:rFonts w:asciiTheme="majorBidi" w:eastAsia="Times New Roman" w:hAnsiTheme="majorBidi" w:cstheme="majorBidi"/>
          <w:sz w:val="24"/>
          <w:szCs w:val="24"/>
        </w:rPr>
        <w:t>in Jordan.</w:t>
      </w:r>
      <w:proofErr w:type="gramEnd"/>
      <w:r w:rsidRPr="00C0152E">
        <w:rPr>
          <w:rFonts w:asciiTheme="majorBidi" w:eastAsia="Times New Roman" w:hAnsiTheme="majorBidi" w:cstheme="majorBidi"/>
          <w:sz w:val="24"/>
          <w:szCs w:val="24"/>
        </w:rPr>
        <w:t xml:space="preserve"> However, technical assistance is required to improve the capacity </w:t>
      </w:r>
      <w:r w:rsidR="00850B67" w:rsidRPr="00C0152E">
        <w:rPr>
          <w:rFonts w:asciiTheme="majorBidi" w:eastAsia="Times New Roman" w:hAnsiTheme="majorBidi" w:cstheme="majorBidi"/>
          <w:sz w:val="24"/>
          <w:szCs w:val="24"/>
        </w:rPr>
        <w:t xml:space="preserve">at institutional and individual levels as well as </w:t>
      </w:r>
      <w:r w:rsidRPr="00C0152E">
        <w:rPr>
          <w:rFonts w:asciiTheme="majorBidi" w:eastAsia="Times New Roman" w:hAnsiTheme="majorBidi" w:cstheme="majorBidi"/>
          <w:sz w:val="24"/>
          <w:szCs w:val="24"/>
        </w:rPr>
        <w:t>skills of the department's employees (</w:t>
      </w:r>
      <w:r w:rsidR="00301716" w:rsidRPr="00C0152E">
        <w:rPr>
          <w:rFonts w:asciiTheme="majorBidi" w:eastAsia="Times New Roman" w:hAnsiTheme="majorBidi" w:cstheme="majorBidi"/>
          <w:sz w:val="24"/>
          <w:szCs w:val="24"/>
        </w:rPr>
        <w:t>2200</w:t>
      </w:r>
      <w:r w:rsidRPr="00C0152E">
        <w:rPr>
          <w:rFonts w:asciiTheme="majorBidi" w:eastAsia="Times New Roman" w:hAnsiTheme="majorBidi" w:cstheme="majorBidi"/>
          <w:sz w:val="24"/>
          <w:szCs w:val="24"/>
        </w:rPr>
        <w:t xml:space="preserve"> staff) and assist in developing the overall department framework as well in the modernization and </w:t>
      </w:r>
      <w:r w:rsidR="00850B67" w:rsidRPr="00C0152E">
        <w:rPr>
          <w:rFonts w:asciiTheme="majorBidi" w:eastAsia="Times New Roman" w:hAnsiTheme="majorBidi" w:cstheme="majorBidi"/>
          <w:sz w:val="24"/>
          <w:szCs w:val="24"/>
        </w:rPr>
        <w:t>institutionalization</w:t>
      </w:r>
      <w:r w:rsidRPr="00C0152E">
        <w:rPr>
          <w:rFonts w:asciiTheme="majorBidi" w:eastAsia="Times New Roman" w:hAnsiTheme="majorBidi" w:cstheme="majorBidi"/>
          <w:sz w:val="24"/>
          <w:szCs w:val="24"/>
        </w:rPr>
        <w:t xml:space="preserve"> of </w:t>
      </w:r>
      <w:r w:rsidR="00850B67" w:rsidRPr="00C0152E">
        <w:rPr>
          <w:rFonts w:asciiTheme="majorBidi" w:eastAsia="Times New Roman" w:hAnsiTheme="majorBidi" w:cstheme="majorBidi"/>
          <w:sz w:val="24"/>
          <w:szCs w:val="24"/>
        </w:rPr>
        <w:t>framework and legal setup</w:t>
      </w:r>
      <w:r w:rsidRPr="00C0152E">
        <w:rPr>
          <w:rFonts w:asciiTheme="majorBidi" w:eastAsia="Times New Roman" w:hAnsiTheme="majorBidi" w:cstheme="majorBidi"/>
          <w:sz w:val="24"/>
          <w:szCs w:val="24"/>
        </w:rPr>
        <w:t>.</w:t>
      </w:r>
    </w:p>
    <w:p w14:paraId="4562E6DD" w14:textId="77777777" w:rsidR="004437FD" w:rsidRPr="00C0152E" w:rsidRDefault="004437FD" w:rsidP="00752469">
      <w:pPr>
        <w:tabs>
          <w:tab w:val="left" w:pos="540"/>
        </w:tabs>
        <w:autoSpaceDE w:val="0"/>
        <w:autoSpaceDN w:val="0"/>
        <w:adjustRightInd w:val="0"/>
        <w:spacing w:after="0" w:line="240" w:lineRule="auto"/>
        <w:ind w:left="540" w:hanging="540"/>
        <w:jc w:val="both"/>
        <w:rPr>
          <w:rFonts w:asciiTheme="majorBidi" w:eastAsia="Times New Roman" w:hAnsiTheme="majorBidi" w:cstheme="majorBidi"/>
          <w:bCs/>
          <w:i/>
          <w:sz w:val="24"/>
          <w:szCs w:val="24"/>
          <w:lang w:eastAsia="en-GB"/>
        </w:rPr>
      </w:pPr>
    </w:p>
    <w:p w14:paraId="7E3F7B2E" w14:textId="77777777" w:rsidR="00A92DE1" w:rsidRPr="00C0152E" w:rsidRDefault="00A92DE1" w:rsidP="00752469">
      <w:pPr>
        <w:pStyle w:val="Heading2"/>
        <w:spacing w:before="0" w:after="0"/>
        <w:rPr>
          <w:rFonts w:asciiTheme="majorBidi" w:eastAsia="Times New Roman" w:hAnsiTheme="majorBidi" w:cstheme="majorBidi"/>
          <w:sz w:val="24"/>
          <w:szCs w:val="24"/>
          <w:lang w:eastAsia="en-GB"/>
        </w:rPr>
      </w:pPr>
      <w:bookmarkStart w:id="36" w:name="_Toc61464786"/>
      <w:r w:rsidRPr="00C0152E">
        <w:rPr>
          <w:rFonts w:asciiTheme="majorBidi" w:eastAsia="Times New Roman" w:hAnsiTheme="majorBidi" w:cstheme="majorBidi"/>
          <w:sz w:val="24"/>
          <w:szCs w:val="24"/>
          <w:lang w:eastAsia="en-GB"/>
        </w:rPr>
        <w:t>5.3</w:t>
      </w:r>
      <w:r w:rsidRPr="00C0152E">
        <w:rPr>
          <w:rFonts w:asciiTheme="majorBidi" w:eastAsia="Times New Roman" w:hAnsiTheme="majorBidi" w:cstheme="majorBidi"/>
          <w:sz w:val="24"/>
          <w:szCs w:val="24"/>
          <w:lang w:eastAsia="en-GB"/>
        </w:rPr>
        <w:tab/>
        <w:t>Counterparts in the Beneficiary administration:</w:t>
      </w:r>
      <w:bookmarkEnd w:id="36"/>
    </w:p>
    <w:p w14:paraId="1872A2FE" w14:textId="77777777" w:rsidR="00B14A75" w:rsidRDefault="00B14A75" w:rsidP="00752469">
      <w:pPr>
        <w:autoSpaceDE w:val="0"/>
        <w:autoSpaceDN w:val="0"/>
        <w:adjustRightInd w:val="0"/>
        <w:spacing w:after="0" w:line="240" w:lineRule="auto"/>
        <w:ind w:left="539"/>
        <w:jc w:val="both"/>
        <w:rPr>
          <w:rFonts w:asciiTheme="majorBidi" w:eastAsia="Times New Roman" w:hAnsiTheme="majorBidi" w:cstheme="majorBidi"/>
          <w:sz w:val="24"/>
          <w:szCs w:val="24"/>
          <w:lang w:eastAsia="en-GB"/>
        </w:rPr>
      </w:pPr>
    </w:p>
    <w:p w14:paraId="64659E2D" w14:textId="1C30D546" w:rsidR="00A92DE1" w:rsidRPr="00C0152E" w:rsidRDefault="00A92DE1" w:rsidP="00752469">
      <w:pPr>
        <w:autoSpaceDE w:val="0"/>
        <w:autoSpaceDN w:val="0"/>
        <w:adjustRightInd w:val="0"/>
        <w:spacing w:after="0" w:line="240" w:lineRule="auto"/>
        <w:ind w:left="539"/>
        <w:jc w:val="both"/>
        <w:rPr>
          <w:rFonts w:asciiTheme="majorBidi" w:eastAsia="Times New Roman" w:hAnsiTheme="majorBidi" w:cstheme="majorBidi"/>
          <w:sz w:val="24"/>
          <w:szCs w:val="24"/>
          <w:lang w:eastAsia="en-GB"/>
        </w:rPr>
      </w:pPr>
      <w:r w:rsidRPr="00C0152E">
        <w:rPr>
          <w:rFonts w:asciiTheme="majorBidi" w:eastAsia="Times New Roman" w:hAnsiTheme="majorBidi" w:cstheme="majorBidi"/>
          <w:sz w:val="24"/>
          <w:szCs w:val="24"/>
          <w:lang w:eastAsia="en-GB"/>
        </w:rPr>
        <w:t>5.3.1</w:t>
      </w:r>
      <w:r w:rsidR="00627DAF" w:rsidRPr="00C0152E">
        <w:rPr>
          <w:rFonts w:asciiTheme="majorBidi" w:eastAsia="Times New Roman" w:hAnsiTheme="majorBidi" w:cstheme="majorBidi"/>
          <w:sz w:val="24"/>
          <w:szCs w:val="24"/>
          <w:lang w:eastAsia="en-GB"/>
        </w:rPr>
        <w:t xml:space="preserve"> </w:t>
      </w:r>
      <w:r w:rsidRPr="00C0152E">
        <w:rPr>
          <w:rFonts w:asciiTheme="majorBidi" w:eastAsia="Times New Roman" w:hAnsiTheme="majorBidi" w:cstheme="majorBidi"/>
          <w:sz w:val="24"/>
          <w:szCs w:val="24"/>
          <w:lang w:eastAsia="en-GB"/>
        </w:rPr>
        <w:t>Contact person:</w:t>
      </w:r>
    </w:p>
    <w:p w14:paraId="297217F7" w14:textId="404B2F82" w:rsidR="00627DAF" w:rsidRPr="00C0152E" w:rsidRDefault="00BD6D51" w:rsidP="00752469">
      <w:pPr>
        <w:autoSpaceDE w:val="0"/>
        <w:autoSpaceDN w:val="0"/>
        <w:adjustRightInd w:val="0"/>
        <w:spacing w:after="0" w:line="240" w:lineRule="auto"/>
        <w:ind w:left="539"/>
        <w:jc w:val="both"/>
        <w:rPr>
          <w:rFonts w:asciiTheme="majorBidi" w:eastAsia="Times New Roman" w:hAnsiTheme="majorBidi" w:cstheme="majorBidi"/>
          <w:sz w:val="24"/>
          <w:szCs w:val="24"/>
          <w:lang w:eastAsia="en-GB"/>
        </w:rPr>
      </w:pPr>
      <w:r>
        <w:rPr>
          <w:rFonts w:asciiTheme="majorBidi" w:eastAsia="Times New Roman" w:hAnsiTheme="majorBidi" w:cstheme="majorBidi"/>
          <w:sz w:val="24"/>
          <w:szCs w:val="24"/>
          <w:lang w:eastAsia="en-GB"/>
        </w:rPr>
        <w:t>Brigadier</w:t>
      </w:r>
      <w:r w:rsidR="00627DAF" w:rsidRPr="00C0152E">
        <w:rPr>
          <w:rFonts w:asciiTheme="majorBidi" w:eastAsia="Times New Roman" w:hAnsiTheme="majorBidi" w:cstheme="majorBidi"/>
          <w:sz w:val="24"/>
          <w:szCs w:val="24"/>
          <w:lang w:eastAsia="en-GB"/>
        </w:rPr>
        <w:t xml:space="preserve"> </w:t>
      </w:r>
      <w:proofErr w:type="spellStart"/>
      <w:r w:rsidR="00890F86">
        <w:rPr>
          <w:rFonts w:asciiTheme="majorBidi" w:eastAsia="Times New Roman" w:hAnsiTheme="majorBidi" w:cstheme="majorBidi"/>
          <w:sz w:val="24"/>
          <w:szCs w:val="24"/>
          <w:lang w:eastAsia="en-GB"/>
        </w:rPr>
        <w:t>Manhal</w:t>
      </w:r>
      <w:proofErr w:type="spellEnd"/>
      <w:r w:rsidR="00890F86">
        <w:rPr>
          <w:rFonts w:asciiTheme="majorBidi" w:eastAsia="Times New Roman" w:hAnsiTheme="majorBidi" w:cstheme="majorBidi"/>
          <w:sz w:val="24"/>
          <w:szCs w:val="24"/>
          <w:lang w:eastAsia="en-GB"/>
        </w:rPr>
        <w:t xml:space="preserve"> </w:t>
      </w:r>
      <w:proofErr w:type="spellStart"/>
      <w:r w:rsidR="00890F86">
        <w:rPr>
          <w:rFonts w:asciiTheme="majorBidi" w:eastAsia="Times New Roman" w:hAnsiTheme="majorBidi" w:cstheme="majorBidi"/>
          <w:sz w:val="24"/>
          <w:szCs w:val="24"/>
          <w:lang w:eastAsia="en-GB"/>
        </w:rPr>
        <w:t>Haj</w:t>
      </w:r>
      <w:r w:rsidR="00877298">
        <w:rPr>
          <w:rFonts w:asciiTheme="majorBidi" w:eastAsia="Times New Roman" w:hAnsiTheme="majorBidi" w:cstheme="majorBidi"/>
          <w:sz w:val="24"/>
          <w:szCs w:val="24"/>
          <w:lang w:eastAsia="en-GB"/>
        </w:rPr>
        <w:t>rat</w:t>
      </w:r>
      <w:proofErr w:type="spellEnd"/>
    </w:p>
    <w:p w14:paraId="190E1CA0" w14:textId="3AF7B801" w:rsidR="004437FD" w:rsidRPr="00C0152E" w:rsidRDefault="00687FD8" w:rsidP="00752469">
      <w:pPr>
        <w:autoSpaceDE w:val="0"/>
        <w:autoSpaceDN w:val="0"/>
        <w:adjustRightInd w:val="0"/>
        <w:spacing w:after="0" w:line="240" w:lineRule="auto"/>
        <w:ind w:left="539"/>
        <w:jc w:val="both"/>
        <w:rPr>
          <w:rFonts w:asciiTheme="majorBidi" w:eastAsia="Times New Roman" w:hAnsiTheme="majorBidi" w:cstheme="majorBidi"/>
          <w:sz w:val="24"/>
          <w:szCs w:val="24"/>
          <w:lang w:eastAsia="en-GB"/>
        </w:rPr>
      </w:pPr>
      <w:r>
        <w:rPr>
          <w:rFonts w:asciiTheme="majorBidi" w:eastAsia="Times New Roman" w:hAnsiTheme="majorBidi" w:cstheme="majorBidi"/>
          <w:sz w:val="24"/>
          <w:szCs w:val="24"/>
          <w:lang w:eastAsia="en-GB"/>
        </w:rPr>
        <w:t>Director</w:t>
      </w:r>
      <w:r w:rsidR="004437FD" w:rsidRPr="00C0152E">
        <w:rPr>
          <w:rFonts w:asciiTheme="majorBidi" w:eastAsia="Times New Roman" w:hAnsiTheme="majorBidi" w:cstheme="majorBidi"/>
          <w:sz w:val="24"/>
          <w:szCs w:val="24"/>
          <w:lang w:eastAsia="en-GB"/>
        </w:rPr>
        <w:t xml:space="preserve">, </w:t>
      </w:r>
      <w:r w:rsidR="00B73977" w:rsidRPr="00C0152E">
        <w:rPr>
          <w:rFonts w:asciiTheme="majorBidi" w:eastAsia="Times New Roman" w:hAnsiTheme="majorBidi" w:cstheme="majorBidi"/>
          <w:sz w:val="24"/>
          <w:szCs w:val="24"/>
          <w:lang w:eastAsia="en-GB"/>
        </w:rPr>
        <w:t xml:space="preserve">Royal Department for Environmental Protection and Tourism </w:t>
      </w:r>
      <w:r w:rsidR="004437FD" w:rsidRPr="00C0152E">
        <w:rPr>
          <w:rFonts w:asciiTheme="majorBidi" w:eastAsia="Times New Roman" w:hAnsiTheme="majorBidi" w:cstheme="majorBidi"/>
          <w:sz w:val="24"/>
          <w:szCs w:val="24"/>
          <w:lang w:eastAsia="en-GB"/>
        </w:rPr>
        <w:t xml:space="preserve"> </w:t>
      </w:r>
    </w:p>
    <w:p w14:paraId="6418784A" w14:textId="384CB1DF" w:rsidR="007C064F" w:rsidRPr="00C0152E" w:rsidRDefault="004437FD" w:rsidP="00752469">
      <w:pPr>
        <w:autoSpaceDE w:val="0"/>
        <w:autoSpaceDN w:val="0"/>
        <w:adjustRightInd w:val="0"/>
        <w:spacing w:after="0" w:line="240" w:lineRule="auto"/>
        <w:ind w:left="539"/>
        <w:jc w:val="both"/>
        <w:rPr>
          <w:rFonts w:asciiTheme="majorBidi" w:eastAsia="Times New Roman" w:hAnsiTheme="majorBidi" w:cstheme="majorBidi"/>
          <w:sz w:val="24"/>
          <w:szCs w:val="24"/>
          <w:lang w:eastAsia="en-GB"/>
        </w:rPr>
      </w:pPr>
      <w:r w:rsidRPr="00C0152E">
        <w:rPr>
          <w:rFonts w:asciiTheme="majorBidi" w:eastAsia="Times New Roman" w:hAnsiTheme="majorBidi" w:cstheme="majorBidi"/>
          <w:sz w:val="24"/>
          <w:szCs w:val="24"/>
          <w:lang w:eastAsia="en-GB"/>
        </w:rPr>
        <w:t xml:space="preserve">Email: </w:t>
      </w:r>
      <w:hyperlink r:id="rId12" w:history="1">
        <w:r w:rsidR="004A4EF1" w:rsidRPr="00C0152E">
          <w:rPr>
            <w:rStyle w:val="Hyperlink"/>
            <w:rFonts w:asciiTheme="majorBidi" w:hAnsiTheme="majorBidi" w:cstheme="majorBidi"/>
            <w:sz w:val="24"/>
            <w:szCs w:val="24"/>
          </w:rPr>
          <w:t>rangers.dept@psd.gov.jo</w:t>
        </w:r>
      </w:hyperlink>
      <w:r w:rsidR="004A4EF1" w:rsidRPr="00C0152E">
        <w:rPr>
          <w:rFonts w:asciiTheme="majorBidi" w:hAnsiTheme="majorBidi" w:cstheme="majorBidi"/>
        </w:rPr>
        <w:t xml:space="preserve"> </w:t>
      </w:r>
    </w:p>
    <w:p w14:paraId="19CB8AD3" w14:textId="77777777" w:rsidR="004437FD" w:rsidRPr="00C0152E" w:rsidRDefault="004437FD" w:rsidP="00752469">
      <w:pPr>
        <w:autoSpaceDE w:val="0"/>
        <w:autoSpaceDN w:val="0"/>
        <w:adjustRightInd w:val="0"/>
        <w:spacing w:after="0" w:line="240" w:lineRule="auto"/>
        <w:ind w:left="539"/>
        <w:jc w:val="both"/>
        <w:rPr>
          <w:rFonts w:asciiTheme="majorBidi" w:eastAsia="Times New Roman" w:hAnsiTheme="majorBidi" w:cstheme="majorBidi"/>
          <w:sz w:val="24"/>
          <w:szCs w:val="24"/>
          <w:lang w:eastAsia="en-GB"/>
        </w:rPr>
      </w:pPr>
    </w:p>
    <w:p w14:paraId="30996F42" w14:textId="77777777" w:rsidR="00A82278" w:rsidRPr="00C0152E" w:rsidRDefault="00A82278" w:rsidP="00752469">
      <w:pPr>
        <w:autoSpaceDE w:val="0"/>
        <w:autoSpaceDN w:val="0"/>
        <w:adjustRightInd w:val="0"/>
        <w:spacing w:after="0" w:line="240" w:lineRule="auto"/>
        <w:ind w:left="539"/>
        <w:jc w:val="both"/>
        <w:rPr>
          <w:rFonts w:asciiTheme="majorBidi" w:eastAsia="Times New Roman" w:hAnsiTheme="majorBidi" w:cstheme="majorBidi"/>
          <w:sz w:val="24"/>
          <w:szCs w:val="24"/>
          <w:lang w:eastAsia="en-GB"/>
        </w:rPr>
      </w:pPr>
      <w:r w:rsidRPr="00C0152E">
        <w:rPr>
          <w:rFonts w:asciiTheme="majorBidi" w:eastAsia="Times New Roman" w:hAnsiTheme="majorBidi" w:cstheme="majorBidi"/>
          <w:sz w:val="24"/>
          <w:szCs w:val="24"/>
          <w:lang w:eastAsia="en-GB"/>
        </w:rPr>
        <w:t>5.3.2</w:t>
      </w:r>
      <w:r w:rsidR="00627DAF" w:rsidRPr="00C0152E">
        <w:rPr>
          <w:rFonts w:asciiTheme="majorBidi" w:eastAsia="Times New Roman" w:hAnsiTheme="majorBidi" w:cstheme="majorBidi"/>
          <w:sz w:val="24"/>
          <w:szCs w:val="24"/>
          <w:lang w:eastAsia="en-GB"/>
        </w:rPr>
        <w:t xml:space="preserve"> </w:t>
      </w:r>
      <w:r w:rsidRPr="00C0152E">
        <w:rPr>
          <w:rFonts w:asciiTheme="majorBidi" w:eastAsia="Times New Roman" w:hAnsiTheme="majorBidi" w:cstheme="majorBidi"/>
          <w:sz w:val="24"/>
          <w:szCs w:val="24"/>
          <w:lang w:eastAsia="en-GB"/>
        </w:rPr>
        <w:t>PL counterpart</w:t>
      </w:r>
    </w:p>
    <w:p w14:paraId="32C03408" w14:textId="13900133" w:rsidR="00BD6D51" w:rsidRPr="00AF7178" w:rsidRDefault="00BD6D51" w:rsidP="00890F86">
      <w:pPr>
        <w:autoSpaceDE w:val="0"/>
        <w:autoSpaceDN w:val="0"/>
        <w:adjustRightInd w:val="0"/>
        <w:spacing w:after="0" w:line="240" w:lineRule="auto"/>
        <w:ind w:left="539"/>
        <w:rPr>
          <w:rFonts w:asciiTheme="majorBidi" w:eastAsia="Times New Roman" w:hAnsiTheme="majorBidi" w:cstheme="majorBidi"/>
          <w:sz w:val="24"/>
          <w:szCs w:val="24"/>
          <w:lang w:eastAsia="en-GB"/>
        </w:rPr>
      </w:pPr>
      <w:r w:rsidRPr="00BD6D51">
        <w:rPr>
          <w:rFonts w:asciiTheme="majorBidi" w:eastAsia="Times New Roman" w:hAnsiTheme="majorBidi" w:cstheme="majorBidi"/>
          <w:sz w:val="24"/>
          <w:szCs w:val="24"/>
          <w:lang w:eastAsia="en-GB"/>
        </w:rPr>
        <w:t xml:space="preserve">Brigadier </w:t>
      </w:r>
      <w:proofErr w:type="spellStart"/>
      <w:r w:rsidR="00877298" w:rsidRPr="00877298">
        <w:rPr>
          <w:rFonts w:asciiTheme="majorBidi" w:eastAsia="Times New Roman" w:hAnsiTheme="majorBidi" w:cstheme="majorBidi"/>
          <w:sz w:val="24"/>
          <w:szCs w:val="24"/>
          <w:lang w:eastAsia="en-GB"/>
        </w:rPr>
        <w:t>Manhal</w:t>
      </w:r>
      <w:proofErr w:type="spellEnd"/>
      <w:r w:rsidR="00877298" w:rsidRPr="00877298">
        <w:rPr>
          <w:rFonts w:asciiTheme="majorBidi" w:eastAsia="Times New Roman" w:hAnsiTheme="majorBidi" w:cstheme="majorBidi"/>
          <w:sz w:val="24"/>
          <w:szCs w:val="24"/>
          <w:lang w:eastAsia="en-GB"/>
        </w:rPr>
        <w:t xml:space="preserve"> </w:t>
      </w:r>
      <w:proofErr w:type="spellStart"/>
      <w:r w:rsidR="00890F86">
        <w:rPr>
          <w:rFonts w:asciiTheme="majorBidi" w:eastAsia="Times New Roman" w:hAnsiTheme="majorBidi" w:cstheme="majorBidi"/>
          <w:sz w:val="24"/>
          <w:szCs w:val="24"/>
          <w:lang w:eastAsia="en-GB"/>
        </w:rPr>
        <w:t>Hajrat</w:t>
      </w:r>
      <w:proofErr w:type="spellEnd"/>
    </w:p>
    <w:p w14:paraId="1298ECA1" w14:textId="77777777" w:rsidR="00BD6D51" w:rsidRPr="00AF7178" w:rsidRDefault="00BD6D51" w:rsidP="00BD6D51">
      <w:pPr>
        <w:autoSpaceDE w:val="0"/>
        <w:autoSpaceDN w:val="0"/>
        <w:adjustRightInd w:val="0"/>
        <w:spacing w:after="0" w:line="240" w:lineRule="auto"/>
        <w:ind w:left="539"/>
        <w:rPr>
          <w:rFonts w:asciiTheme="majorBidi" w:eastAsia="Times New Roman" w:hAnsiTheme="majorBidi" w:cstheme="majorBidi"/>
          <w:sz w:val="24"/>
          <w:szCs w:val="24"/>
          <w:lang w:eastAsia="en-GB"/>
        </w:rPr>
      </w:pPr>
      <w:r w:rsidRPr="00AF7178">
        <w:rPr>
          <w:rFonts w:asciiTheme="majorBidi" w:eastAsia="Times New Roman" w:hAnsiTheme="majorBidi" w:cstheme="majorBidi"/>
          <w:sz w:val="24"/>
          <w:szCs w:val="24"/>
          <w:lang w:eastAsia="en-GB"/>
        </w:rPr>
        <w:t xml:space="preserve">Head, Royal Department for Environmental Protection and Tourism  </w:t>
      </w:r>
    </w:p>
    <w:p w14:paraId="3AC3D8E1" w14:textId="06BF7BF6" w:rsidR="00BD6D51" w:rsidRPr="00AF7178" w:rsidRDefault="00BD6D51" w:rsidP="00752469">
      <w:pPr>
        <w:autoSpaceDE w:val="0"/>
        <w:autoSpaceDN w:val="0"/>
        <w:adjustRightInd w:val="0"/>
        <w:spacing w:after="0" w:line="240" w:lineRule="auto"/>
        <w:ind w:left="539"/>
        <w:jc w:val="both"/>
        <w:rPr>
          <w:rFonts w:asciiTheme="majorBidi" w:eastAsia="Times New Roman" w:hAnsiTheme="majorBidi" w:cstheme="majorBidi"/>
          <w:sz w:val="24"/>
          <w:szCs w:val="24"/>
          <w:lang w:eastAsia="en-GB"/>
        </w:rPr>
      </w:pPr>
      <w:r w:rsidRPr="00AF7178">
        <w:rPr>
          <w:rFonts w:asciiTheme="majorBidi" w:eastAsia="Times New Roman" w:hAnsiTheme="majorBidi" w:cstheme="majorBidi"/>
          <w:sz w:val="24"/>
          <w:szCs w:val="24"/>
          <w:lang w:eastAsia="en-GB"/>
        </w:rPr>
        <w:t xml:space="preserve">Email: </w:t>
      </w:r>
      <w:hyperlink r:id="rId13" w:history="1">
        <w:r w:rsidRPr="00AF7178">
          <w:rPr>
            <w:rStyle w:val="Hyperlink"/>
            <w:rFonts w:asciiTheme="majorBidi" w:eastAsia="Times New Roman" w:hAnsiTheme="majorBidi" w:cstheme="majorBidi"/>
            <w:color w:val="auto"/>
            <w:sz w:val="24"/>
            <w:szCs w:val="24"/>
            <w:lang w:eastAsia="en-GB"/>
          </w:rPr>
          <w:t>rangers.dept@psd.gov.jo</w:t>
        </w:r>
      </w:hyperlink>
      <w:r w:rsidRPr="00AF7178">
        <w:rPr>
          <w:rFonts w:asciiTheme="majorBidi" w:eastAsia="Times New Roman" w:hAnsiTheme="majorBidi" w:cstheme="majorBidi"/>
          <w:sz w:val="24"/>
          <w:szCs w:val="24"/>
          <w:lang w:eastAsia="en-GB"/>
        </w:rPr>
        <w:t xml:space="preserve">  </w:t>
      </w:r>
    </w:p>
    <w:p w14:paraId="7A2BB6A2" w14:textId="77777777" w:rsidR="004437FD" w:rsidRPr="00C0152E" w:rsidRDefault="004437FD" w:rsidP="00752469">
      <w:pPr>
        <w:autoSpaceDE w:val="0"/>
        <w:autoSpaceDN w:val="0"/>
        <w:adjustRightInd w:val="0"/>
        <w:spacing w:after="0" w:line="240" w:lineRule="auto"/>
        <w:ind w:left="539"/>
        <w:jc w:val="both"/>
        <w:rPr>
          <w:rFonts w:asciiTheme="majorBidi" w:eastAsia="Times New Roman" w:hAnsiTheme="majorBidi" w:cstheme="majorBidi"/>
          <w:sz w:val="24"/>
          <w:szCs w:val="24"/>
          <w:lang w:eastAsia="en-GB"/>
        </w:rPr>
      </w:pPr>
    </w:p>
    <w:p w14:paraId="7A0A656D" w14:textId="77777777" w:rsidR="00A82278" w:rsidRPr="00C0152E" w:rsidRDefault="00A82278" w:rsidP="00752469">
      <w:pPr>
        <w:autoSpaceDE w:val="0"/>
        <w:autoSpaceDN w:val="0"/>
        <w:adjustRightInd w:val="0"/>
        <w:spacing w:after="0" w:line="240" w:lineRule="auto"/>
        <w:ind w:left="539"/>
        <w:jc w:val="both"/>
        <w:rPr>
          <w:rFonts w:asciiTheme="majorBidi" w:eastAsia="Times New Roman" w:hAnsiTheme="majorBidi" w:cstheme="majorBidi"/>
          <w:sz w:val="24"/>
          <w:szCs w:val="24"/>
          <w:lang w:eastAsia="en-GB"/>
        </w:rPr>
      </w:pPr>
      <w:r w:rsidRPr="00C0152E">
        <w:rPr>
          <w:rFonts w:asciiTheme="majorBidi" w:eastAsia="Times New Roman" w:hAnsiTheme="majorBidi" w:cstheme="majorBidi"/>
          <w:sz w:val="24"/>
          <w:szCs w:val="24"/>
          <w:lang w:eastAsia="en-GB"/>
        </w:rPr>
        <w:t>5.3.3</w:t>
      </w:r>
      <w:r w:rsidR="00627DAF" w:rsidRPr="00C0152E">
        <w:rPr>
          <w:rFonts w:asciiTheme="majorBidi" w:eastAsia="Times New Roman" w:hAnsiTheme="majorBidi" w:cstheme="majorBidi"/>
          <w:sz w:val="24"/>
          <w:szCs w:val="24"/>
          <w:lang w:eastAsia="en-GB"/>
        </w:rPr>
        <w:t xml:space="preserve"> </w:t>
      </w:r>
      <w:r w:rsidRPr="00C0152E">
        <w:rPr>
          <w:rFonts w:asciiTheme="majorBidi" w:eastAsia="Times New Roman" w:hAnsiTheme="majorBidi" w:cstheme="majorBidi"/>
          <w:sz w:val="24"/>
          <w:szCs w:val="24"/>
          <w:lang w:eastAsia="en-GB"/>
        </w:rPr>
        <w:t>RTA counterpart</w:t>
      </w:r>
    </w:p>
    <w:p w14:paraId="7099F2F9" w14:textId="1B99D8F7" w:rsidR="00084362" w:rsidRPr="008C4BA4" w:rsidRDefault="00F958C0" w:rsidP="00FA4DBE">
      <w:pPr>
        <w:autoSpaceDE w:val="0"/>
        <w:autoSpaceDN w:val="0"/>
        <w:adjustRightInd w:val="0"/>
        <w:spacing w:after="0" w:line="240" w:lineRule="auto"/>
        <w:ind w:left="539"/>
        <w:rPr>
          <w:rFonts w:asciiTheme="majorBidi" w:eastAsia="Times New Roman" w:hAnsiTheme="majorBidi" w:cstheme="majorBidi"/>
          <w:sz w:val="24"/>
          <w:szCs w:val="24"/>
          <w:rtl/>
          <w:lang w:eastAsia="en-GB"/>
        </w:rPr>
      </w:pPr>
      <w:bookmarkStart w:id="37" w:name="_GoBack"/>
      <w:r w:rsidRPr="008C4BA4">
        <w:rPr>
          <w:rFonts w:asciiTheme="majorBidi" w:eastAsia="Times New Roman" w:hAnsiTheme="majorBidi" w:cstheme="majorBidi"/>
          <w:sz w:val="24"/>
          <w:szCs w:val="24"/>
          <w:lang w:eastAsia="en-GB"/>
        </w:rPr>
        <w:t>Lieutenant</w:t>
      </w:r>
      <w:r w:rsidR="00F36554" w:rsidRPr="008C4BA4">
        <w:rPr>
          <w:rFonts w:asciiTheme="majorBidi" w:eastAsia="Times New Roman" w:hAnsiTheme="majorBidi" w:cstheme="majorBidi"/>
          <w:sz w:val="24"/>
          <w:szCs w:val="24"/>
          <w:lang w:eastAsia="en-GB"/>
        </w:rPr>
        <w:t xml:space="preserve"> Colonel</w:t>
      </w:r>
      <w:r w:rsidRPr="008C4BA4">
        <w:rPr>
          <w:rFonts w:asciiTheme="majorBidi" w:eastAsia="Times New Roman" w:hAnsiTheme="majorBidi" w:cstheme="majorBidi" w:hint="cs"/>
          <w:sz w:val="24"/>
          <w:szCs w:val="24"/>
          <w:rtl/>
          <w:lang w:eastAsia="en-GB"/>
        </w:rPr>
        <w:t xml:space="preserve"> </w:t>
      </w:r>
      <w:r w:rsidR="00687FD8" w:rsidRPr="008C4BA4">
        <w:rPr>
          <w:rFonts w:asciiTheme="majorBidi" w:eastAsia="Times New Roman" w:hAnsiTheme="majorBidi" w:cstheme="majorBidi"/>
          <w:sz w:val="24"/>
          <w:szCs w:val="24"/>
          <w:lang w:eastAsia="en-GB"/>
        </w:rPr>
        <w:t xml:space="preserve">Ibrahim </w:t>
      </w:r>
      <w:proofErr w:type="spellStart"/>
      <w:r w:rsidR="00687FD8" w:rsidRPr="008C4BA4">
        <w:rPr>
          <w:rFonts w:asciiTheme="majorBidi" w:eastAsia="Times New Roman" w:hAnsiTheme="majorBidi" w:cstheme="majorBidi"/>
          <w:sz w:val="24"/>
          <w:szCs w:val="24"/>
          <w:lang w:eastAsia="en-GB"/>
        </w:rPr>
        <w:t>Rjoo</w:t>
      </w:r>
      <w:r w:rsidRPr="008C4BA4">
        <w:rPr>
          <w:rFonts w:asciiTheme="majorBidi" w:eastAsia="Times New Roman" w:hAnsiTheme="majorBidi" w:cstheme="majorBidi"/>
          <w:sz w:val="24"/>
          <w:szCs w:val="24"/>
          <w:lang w:eastAsia="en-GB"/>
        </w:rPr>
        <w:t>b</w:t>
      </w:r>
      <w:proofErr w:type="spellEnd"/>
    </w:p>
    <w:bookmarkEnd w:id="37"/>
    <w:p w14:paraId="276B4C65" w14:textId="6B4A2926" w:rsidR="00A82278" w:rsidRPr="00C0152E" w:rsidRDefault="00687FD8" w:rsidP="00FA4DBE">
      <w:pPr>
        <w:autoSpaceDE w:val="0"/>
        <w:autoSpaceDN w:val="0"/>
        <w:adjustRightInd w:val="0"/>
        <w:spacing w:after="0" w:line="240" w:lineRule="auto"/>
        <w:ind w:left="539"/>
        <w:rPr>
          <w:rFonts w:asciiTheme="majorBidi" w:eastAsia="Times New Roman" w:hAnsiTheme="majorBidi" w:cstheme="majorBidi"/>
          <w:sz w:val="24"/>
          <w:szCs w:val="24"/>
          <w:lang w:eastAsia="en-GB"/>
        </w:rPr>
      </w:pPr>
      <w:r>
        <w:rPr>
          <w:rFonts w:asciiTheme="majorBidi" w:eastAsia="Times New Roman" w:hAnsiTheme="majorBidi" w:cstheme="majorBidi"/>
          <w:sz w:val="24"/>
          <w:szCs w:val="24"/>
          <w:lang w:eastAsia="en-GB"/>
        </w:rPr>
        <w:t>Head of Public Relations and Awareness Section</w:t>
      </w:r>
    </w:p>
    <w:p w14:paraId="5A5E95D5" w14:textId="77777777" w:rsidR="007C064F" w:rsidRPr="00C0152E" w:rsidRDefault="007C064F" w:rsidP="00752469">
      <w:pPr>
        <w:autoSpaceDE w:val="0"/>
        <w:autoSpaceDN w:val="0"/>
        <w:adjustRightInd w:val="0"/>
        <w:spacing w:after="0" w:line="240" w:lineRule="auto"/>
        <w:ind w:left="539"/>
        <w:jc w:val="both"/>
        <w:rPr>
          <w:rFonts w:asciiTheme="majorBidi" w:eastAsia="Times New Roman" w:hAnsiTheme="majorBidi" w:cstheme="majorBidi"/>
          <w:sz w:val="24"/>
          <w:szCs w:val="24"/>
          <w:lang w:val="sv-SE" w:eastAsia="en-GB"/>
        </w:rPr>
      </w:pPr>
      <w:r w:rsidRPr="00C0152E">
        <w:rPr>
          <w:rFonts w:asciiTheme="majorBidi" w:eastAsia="Times New Roman" w:hAnsiTheme="majorBidi" w:cstheme="majorBidi"/>
          <w:sz w:val="24"/>
          <w:szCs w:val="24"/>
          <w:lang w:val="sv-SE" w:eastAsia="en-GB"/>
        </w:rPr>
        <w:t xml:space="preserve">P.O. Box: 926031 Amman 11110-Jordan  </w:t>
      </w:r>
    </w:p>
    <w:p w14:paraId="79A6EFBB" w14:textId="2F49A9A8" w:rsidR="004437FD" w:rsidRPr="00C0152E" w:rsidRDefault="004437FD" w:rsidP="00F958C0">
      <w:pPr>
        <w:autoSpaceDE w:val="0"/>
        <w:autoSpaceDN w:val="0"/>
        <w:adjustRightInd w:val="0"/>
        <w:spacing w:after="0" w:line="240" w:lineRule="auto"/>
        <w:ind w:left="539"/>
        <w:jc w:val="both"/>
        <w:rPr>
          <w:rFonts w:asciiTheme="majorBidi" w:eastAsia="Times New Roman" w:hAnsiTheme="majorBidi" w:cstheme="majorBidi"/>
          <w:sz w:val="24"/>
          <w:szCs w:val="24"/>
          <w:lang w:val="sv-SE" w:eastAsia="en-GB"/>
        </w:rPr>
      </w:pPr>
      <w:r w:rsidRPr="00C0152E">
        <w:rPr>
          <w:rFonts w:asciiTheme="majorBidi" w:eastAsia="Times New Roman" w:hAnsiTheme="majorBidi" w:cstheme="majorBidi"/>
          <w:sz w:val="24"/>
          <w:szCs w:val="24"/>
          <w:lang w:val="sv-SE" w:eastAsia="en-GB"/>
        </w:rPr>
        <w:t xml:space="preserve">Email: </w:t>
      </w:r>
      <w:r w:rsidR="00F958C0" w:rsidRPr="00F958C0">
        <w:rPr>
          <w:rFonts w:asciiTheme="majorBidi" w:eastAsia="Times New Roman" w:hAnsiTheme="majorBidi" w:cstheme="majorBidi"/>
          <w:sz w:val="24"/>
          <w:szCs w:val="24"/>
          <w:lang w:val="sv-SE" w:eastAsia="en-GB"/>
        </w:rPr>
        <w:t>environment.tourism@psd.gov.jo</w:t>
      </w:r>
    </w:p>
    <w:p w14:paraId="1447D398" w14:textId="77777777" w:rsidR="00A92DE1" w:rsidRPr="00C0152E" w:rsidRDefault="00A92DE1" w:rsidP="00752469">
      <w:pPr>
        <w:autoSpaceDE w:val="0"/>
        <w:autoSpaceDN w:val="0"/>
        <w:adjustRightInd w:val="0"/>
        <w:spacing w:after="0" w:line="240" w:lineRule="auto"/>
        <w:ind w:left="539"/>
        <w:jc w:val="both"/>
        <w:rPr>
          <w:rFonts w:asciiTheme="majorBidi" w:eastAsia="Times New Roman" w:hAnsiTheme="majorBidi" w:cstheme="majorBidi"/>
          <w:sz w:val="24"/>
          <w:szCs w:val="24"/>
          <w:lang w:val="sv-SE" w:eastAsia="en-GB"/>
        </w:rPr>
      </w:pPr>
      <w:r w:rsidRPr="00C0152E">
        <w:rPr>
          <w:rFonts w:asciiTheme="majorBidi" w:eastAsia="Times New Roman" w:hAnsiTheme="majorBidi" w:cstheme="majorBidi"/>
          <w:sz w:val="24"/>
          <w:szCs w:val="24"/>
          <w:lang w:val="sv-SE" w:eastAsia="en-GB"/>
        </w:rPr>
        <w:tab/>
      </w:r>
    </w:p>
    <w:p w14:paraId="228D2F09" w14:textId="77777777" w:rsidR="00A92DE1" w:rsidRPr="00C0152E" w:rsidRDefault="00A92DE1" w:rsidP="00752469">
      <w:pPr>
        <w:pStyle w:val="Heading1"/>
        <w:spacing w:before="0" w:after="0"/>
        <w:jc w:val="both"/>
        <w:rPr>
          <w:rFonts w:asciiTheme="majorBidi" w:hAnsiTheme="majorBidi" w:cstheme="majorBidi"/>
          <w:b w:val="0"/>
          <w:bCs/>
          <w:sz w:val="24"/>
          <w:szCs w:val="24"/>
        </w:rPr>
      </w:pPr>
      <w:bookmarkStart w:id="38" w:name="_Toc61464787"/>
      <w:r w:rsidRPr="00C0152E">
        <w:rPr>
          <w:rFonts w:asciiTheme="majorBidi" w:hAnsiTheme="majorBidi" w:cstheme="majorBidi"/>
          <w:sz w:val="24"/>
          <w:szCs w:val="24"/>
        </w:rPr>
        <w:t>6</w:t>
      </w:r>
      <w:r w:rsidRPr="00C0152E">
        <w:rPr>
          <w:rFonts w:asciiTheme="majorBidi" w:hAnsiTheme="majorBidi" w:cstheme="majorBidi"/>
          <w:bCs/>
          <w:sz w:val="24"/>
          <w:szCs w:val="24"/>
        </w:rPr>
        <w:t>.</w:t>
      </w:r>
      <w:r w:rsidRPr="00C0152E">
        <w:rPr>
          <w:rFonts w:asciiTheme="majorBidi" w:hAnsiTheme="majorBidi" w:cstheme="majorBidi"/>
          <w:bCs/>
          <w:sz w:val="24"/>
          <w:szCs w:val="24"/>
        </w:rPr>
        <w:tab/>
        <w:t>Duration of the project</w:t>
      </w:r>
      <w:bookmarkEnd w:id="38"/>
    </w:p>
    <w:p w14:paraId="3230D88D" w14:textId="77777777" w:rsidR="00B14A75" w:rsidRDefault="00B14A75" w:rsidP="00752469">
      <w:pPr>
        <w:tabs>
          <w:tab w:val="left" w:pos="540"/>
        </w:tabs>
        <w:autoSpaceDE w:val="0"/>
        <w:autoSpaceDN w:val="0"/>
        <w:adjustRightInd w:val="0"/>
        <w:spacing w:after="0" w:line="240" w:lineRule="auto"/>
        <w:ind w:left="540"/>
        <w:jc w:val="both"/>
        <w:rPr>
          <w:rFonts w:asciiTheme="majorBidi" w:eastAsia="Times New Roman" w:hAnsiTheme="majorBidi" w:cstheme="majorBidi"/>
          <w:iCs/>
          <w:sz w:val="24"/>
          <w:szCs w:val="24"/>
          <w:lang w:eastAsia="en-GB"/>
        </w:rPr>
      </w:pPr>
    </w:p>
    <w:p w14:paraId="1D522451" w14:textId="003FFF46" w:rsidR="00B05F0F" w:rsidRPr="00C0152E" w:rsidRDefault="00A90B14" w:rsidP="00B14A75">
      <w:pPr>
        <w:autoSpaceDE w:val="0"/>
        <w:autoSpaceDN w:val="0"/>
        <w:adjustRightInd w:val="0"/>
        <w:spacing w:after="0" w:line="240" w:lineRule="auto"/>
        <w:ind w:left="567"/>
        <w:jc w:val="both"/>
        <w:rPr>
          <w:rFonts w:asciiTheme="majorBidi" w:eastAsia="Times New Roman" w:hAnsiTheme="majorBidi" w:cstheme="majorBidi"/>
          <w:iCs/>
          <w:sz w:val="24"/>
          <w:szCs w:val="24"/>
          <w:lang w:eastAsia="en-GB"/>
        </w:rPr>
      </w:pPr>
      <w:r w:rsidRPr="00C0152E">
        <w:rPr>
          <w:rFonts w:asciiTheme="majorBidi" w:eastAsia="Times New Roman" w:hAnsiTheme="majorBidi" w:cstheme="majorBidi"/>
          <w:iCs/>
          <w:sz w:val="24"/>
          <w:szCs w:val="24"/>
          <w:lang w:eastAsia="en-GB"/>
        </w:rPr>
        <w:t xml:space="preserve">18 </w:t>
      </w:r>
      <w:r w:rsidRPr="00B14A75">
        <w:rPr>
          <w:rFonts w:asciiTheme="majorBidi" w:eastAsia="Times New Roman" w:hAnsiTheme="majorBidi" w:cstheme="majorBidi"/>
          <w:bCs/>
          <w:sz w:val="24"/>
          <w:szCs w:val="24"/>
          <w:lang w:eastAsia="en-GB"/>
        </w:rPr>
        <w:t>mo</w:t>
      </w:r>
      <w:r w:rsidR="00E60D24" w:rsidRPr="00B14A75">
        <w:rPr>
          <w:rFonts w:asciiTheme="majorBidi" w:eastAsia="Times New Roman" w:hAnsiTheme="majorBidi" w:cstheme="majorBidi"/>
          <w:bCs/>
          <w:sz w:val="24"/>
          <w:szCs w:val="24"/>
          <w:lang w:eastAsia="en-GB"/>
        </w:rPr>
        <w:t>nths</w:t>
      </w:r>
      <w:r w:rsidR="00E60D24" w:rsidRPr="00C0152E">
        <w:rPr>
          <w:rFonts w:asciiTheme="majorBidi" w:eastAsia="Times New Roman" w:hAnsiTheme="majorBidi" w:cstheme="majorBidi"/>
          <w:iCs/>
          <w:sz w:val="24"/>
          <w:szCs w:val="24"/>
          <w:lang w:eastAsia="en-GB"/>
        </w:rPr>
        <w:t xml:space="preserve"> of implementation period.</w:t>
      </w:r>
    </w:p>
    <w:p w14:paraId="73480C2B" w14:textId="77777777" w:rsidR="00B05F0F" w:rsidRPr="00C0152E" w:rsidRDefault="00B05F0F" w:rsidP="00752469">
      <w:pPr>
        <w:autoSpaceDE w:val="0"/>
        <w:autoSpaceDN w:val="0"/>
        <w:adjustRightInd w:val="0"/>
        <w:spacing w:after="0" w:line="240" w:lineRule="auto"/>
        <w:ind w:left="567" w:hanging="567"/>
        <w:jc w:val="both"/>
        <w:rPr>
          <w:rFonts w:asciiTheme="majorBidi" w:eastAsia="Times New Roman" w:hAnsiTheme="majorBidi" w:cstheme="majorBidi"/>
          <w:bCs/>
          <w:i/>
          <w:sz w:val="24"/>
          <w:szCs w:val="24"/>
          <w:lang w:eastAsia="en-GB"/>
        </w:rPr>
      </w:pPr>
    </w:p>
    <w:p w14:paraId="2E07B82C" w14:textId="77777777" w:rsidR="004A21CA" w:rsidRPr="00C0152E" w:rsidRDefault="004A21CA" w:rsidP="00752469">
      <w:pPr>
        <w:pStyle w:val="Heading1"/>
        <w:spacing w:before="0" w:after="0"/>
        <w:jc w:val="both"/>
        <w:rPr>
          <w:rFonts w:asciiTheme="majorBidi" w:hAnsiTheme="majorBidi" w:cstheme="majorBidi"/>
          <w:b w:val="0"/>
          <w:bCs/>
          <w:sz w:val="24"/>
          <w:szCs w:val="24"/>
        </w:rPr>
      </w:pPr>
      <w:bookmarkStart w:id="39" w:name="_Toc61464788"/>
      <w:r w:rsidRPr="00C0152E">
        <w:rPr>
          <w:rFonts w:asciiTheme="majorBidi" w:hAnsiTheme="majorBidi" w:cstheme="majorBidi"/>
          <w:bCs/>
          <w:sz w:val="24"/>
          <w:szCs w:val="24"/>
        </w:rPr>
        <w:t>7.</w:t>
      </w:r>
      <w:r w:rsidR="00E16E97" w:rsidRPr="00C0152E">
        <w:rPr>
          <w:rFonts w:asciiTheme="majorBidi" w:hAnsiTheme="majorBidi" w:cstheme="majorBidi"/>
          <w:bCs/>
          <w:sz w:val="24"/>
          <w:szCs w:val="24"/>
        </w:rPr>
        <w:tab/>
      </w:r>
      <w:r w:rsidRPr="00C0152E">
        <w:rPr>
          <w:rFonts w:asciiTheme="majorBidi" w:hAnsiTheme="majorBidi" w:cstheme="majorBidi"/>
          <w:bCs/>
          <w:sz w:val="24"/>
          <w:szCs w:val="24"/>
        </w:rPr>
        <w:t>Management and reporting</w:t>
      </w:r>
      <w:bookmarkEnd w:id="39"/>
    </w:p>
    <w:p w14:paraId="79312ED9" w14:textId="77777777" w:rsidR="004A21CA" w:rsidRPr="00C0152E" w:rsidRDefault="004A21CA" w:rsidP="00752469">
      <w:pPr>
        <w:autoSpaceDE w:val="0"/>
        <w:autoSpaceDN w:val="0"/>
        <w:adjustRightInd w:val="0"/>
        <w:spacing w:after="0" w:line="240" w:lineRule="auto"/>
        <w:jc w:val="both"/>
        <w:rPr>
          <w:rFonts w:asciiTheme="majorBidi" w:eastAsia="Times New Roman" w:hAnsiTheme="majorBidi" w:cstheme="majorBidi"/>
          <w:b/>
          <w:bCs/>
          <w:sz w:val="24"/>
          <w:szCs w:val="24"/>
          <w:lang w:eastAsia="en-GB"/>
        </w:rPr>
      </w:pPr>
    </w:p>
    <w:p w14:paraId="6EDF23E1" w14:textId="77777777" w:rsidR="004A21CA" w:rsidRPr="00C0152E" w:rsidRDefault="004A21CA" w:rsidP="00752469">
      <w:pPr>
        <w:pStyle w:val="Heading2"/>
        <w:spacing w:before="0" w:after="0"/>
        <w:rPr>
          <w:rFonts w:asciiTheme="majorBidi" w:eastAsia="Times New Roman" w:hAnsiTheme="majorBidi" w:cstheme="majorBidi"/>
          <w:b/>
          <w:bCs/>
          <w:sz w:val="24"/>
          <w:szCs w:val="24"/>
          <w:lang w:eastAsia="en-GB"/>
        </w:rPr>
      </w:pPr>
      <w:bookmarkStart w:id="40" w:name="_Toc61464789"/>
      <w:r w:rsidRPr="00C0152E">
        <w:rPr>
          <w:rFonts w:asciiTheme="majorBidi" w:eastAsia="Times New Roman" w:hAnsiTheme="majorBidi" w:cstheme="majorBidi"/>
          <w:b/>
          <w:bCs/>
          <w:sz w:val="24"/>
          <w:szCs w:val="24"/>
          <w:lang w:eastAsia="en-GB"/>
        </w:rPr>
        <w:t xml:space="preserve">7.1 </w:t>
      </w:r>
      <w:r w:rsidR="00E16E97" w:rsidRPr="00C0152E">
        <w:rPr>
          <w:rFonts w:asciiTheme="majorBidi" w:eastAsia="Times New Roman" w:hAnsiTheme="majorBidi" w:cstheme="majorBidi"/>
          <w:b/>
          <w:bCs/>
          <w:sz w:val="24"/>
          <w:szCs w:val="24"/>
          <w:lang w:eastAsia="en-GB"/>
        </w:rPr>
        <w:tab/>
      </w:r>
      <w:r w:rsidRPr="00C0152E">
        <w:rPr>
          <w:rFonts w:asciiTheme="majorBidi" w:eastAsia="Times New Roman" w:hAnsiTheme="majorBidi" w:cstheme="majorBidi"/>
          <w:b/>
          <w:bCs/>
          <w:sz w:val="24"/>
          <w:szCs w:val="24"/>
          <w:lang w:eastAsia="en-GB"/>
        </w:rPr>
        <w:t>Language</w:t>
      </w:r>
      <w:bookmarkEnd w:id="40"/>
    </w:p>
    <w:p w14:paraId="2D81D922" w14:textId="77777777" w:rsidR="00B14A75" w:rsidRDefault="00B14A75" w:rsidP="00752469">
      <w:pPr>
        <w:autoSpaceDE w:val="0"/>
        <w:autoSpaceDN w:val="0"/>
        <w:adjustRightInd w:val="0"/>
        <w:spacing w:after="0" w:line="240" w:lineRule="auto"/>
        <w:ind w:left="567"/>
        <w:jc w:val="both"/>
        <w:rPr>
          <w:rFonts w:asciiTheme="majorBidi" w:eastAsia="Times New Roman" w:hAnsiTheme="majorBidi" w:cstheme="majorBidi"/>
          <w:bCs/>
          <w:sz w:val="24"/>
          <w:szCs w:val="24"/>
          <w:lang w:eastAsia="en-GB"/>
        </w:rPr>
      </w:pPr>
    </w:p>
    <w:p w14:paraId="0170620F" w14:textId="3695D7BA" w:rsidR="004A21CA" w:rsidRPr="00C0152E" w:rsidRDefault="004A21CA" w:rsidP="00752469">
      <w:pPr>
        <w:autoSpaceDE w:val="0"/>
        <w:autoSpaceDN w:val="0"/>
        <w:adjustRightInd w:val="0"/>
        <w:spacing w:after="0" w:line="240" w:lineRule="auto"/>
        <w:ind w:left="567"/>
        <w:jc w:val="both"/>
        <w:rPr>
          <w:rFonts w:asciiTheme="majorBidi" w:eastAsia="Times New Roman" w:hAnsiTheme="majorBidi" w:cstheme="majorBidi"/>
          <w:bCs/>
          <w:sz w:val="24"/>
          <w:szCs w:val="24"/>
          <w:lang w:eastAsia="en-GB"/>
        </w:rPr>
      </w:pPr>
      <w:r w:rsidRPr="00C0152E">
        <w:rPr>
          <w:rFonts w:asciiTheme="majorBidi" w:eastAsia="Times New Roman" w:hAnsiTheme="majorBidi" w:cstheme="majorBidi"/>
          <w:bCs/>
          <w:sz w:val="24"/>
          <w:szCs w:val="24"/>
          <w:lang w:eastAsia="en-GB"/>
        </w:rPr>
        <w:t>The official language of the project is the one used as contract language under the instrument (English). All formal communications regarding the project, including interim and final reports, shall be produced in the language of the contract.</w:t>
      </w:r>
    </w:p>
    <w:p w14:paraId="4F6E7B8A" w14:textId="77777777" w:rsidR="00CC2D21" w:rsidRPr="00C0152E" w:rsidRDefault="00CC2D21" w:rsidP="00752469">
      <w:pPr>
        <w:autoSpaceDE w:val="0"/>
        <w:autoSpaceDN w:val="0"/>
        <w:adjustRightInd w:val="0"/>
        <w:spacing w:after="0" w:line="240" w:lineRule="auto"/>
        <w:ind w:left="567" w:hanging="567"/>
        <w:jc w:val="both"/>
        <w:rPr>
          <w:rFonts w:asciiTheme="majorBidi" w:eastAsia="Times New Roman" w:hAnsiTheme="majorBidi" w:cstheme="majorBidi"/>
          <w:bCs/>
          <w:sz w:val="24"/>
          <w:szCs w:val="24"/>
          <w:lang w:eastAsia="en-GB"/>
        </w:rPr>
      </w:pPr>
    </w:p>
    <w:p w14:paraId="5C864FC6" w14:textId="77777777" w:rsidR="004A21CA" w:rsidRPr="00C0152E" w:rsidRDefault="004A21CA" w:rsidP="00752469">
      <w:pPr>
        <w:pStyle w:val="Heading2"/>
        <w:spacing w:before="0" w:after="0"/>
        <w:rPr>
          <w:rFonts w:asciiTheme="majorBidi" w:eastAsia="Times New Roman" w:hAnsiTheme="majorBidi" w:cstheme="majorBidi"/>
          <w:b/>
          <w:bCs/>
          <w:sz w:val="24"/>
          <w:szCs w:val="24"/>
          <w:lang w:eastAsia="en-GB"/>
        </w:rPr>
      </w:pPr>
      <w:bookmarkStart w:id="41" w:name="_Toc61464790"/>
      <w:r w:rsidRPr="00C0152E">
        <w:rPr>
          <w:rFonts w:asciiTheme="majorBidi" w:eastAsia="Times New Roman" w:hAnsiTheme="majorBidi" w:cstheme="majorBidi"/>
          <w:b/>
          <w:bCs/>
          <w:sz w:val="24"/>
          <w:szCs w:val="24"/>
          <w:lang w:eastAsia="en-GB"/>
        </w:rPr>
        <w:t xml:space="preserve">7.2 </w:t>
      </w:r>
      <w:r w:rsidR="00E16E97" w:rsidRPr="00C0152E">
        <w:rPr>
          <w:rFonts w:asciiTheme="majorBidi" w:eastAsia="Times New Roman" w:hAnsiTheme="majorBidi" w:cstheme="majorBidi"/>
          <w:b/>
          <w:bCs/>
          <w:sz w:val="24"/>
          <w:szCs w:val="24"/>
          <w:lang w:eastAsia="en-GB"/>
        </w:rPr>
        <w:tab/>
      </w:r>
      <w:r w:rsidRPr="00C0152E">
        <w:rPr>
          <w:rFonts w:asciiTheme="majorBidi" w:eastAsia="Times New Roman" w:hAnsiTheme="majorBidi" w:cstheme="majorBidi"/>
          <w:b/>
          <w:bCs/>
          <w:sz w:val="24"/>
          <w:szCs w:val="24"/>
          <w:lang w:eastAsia="en-GB"/>
        </w:rPr>
        <w:t>Project Steering Committee</w:t>
      </w:r>
      <w:bookmarkEnd w:id="41"/>
    </w:p>
    <w:p w14:paraId="69B283DD" w14:textId="77777777" w:rsidR="00B14A75" w:rsidRDefault="00B14A75" w:rsidP="00752469">
      <w:pPr>
        <w:autoSpaceDE w:val="0"/>
        <w:autoSpaceDN w:val="0"/>
        <w:adjustRightInd w:val="0"/>
        <w:spacing w:after="0" w:line="240" w:lineRule="auto"/>
        <w:ind w:left="567"/>
        <w:jc w:val="both"/>
        <w:rPr>
          <w:rFonts w:asciiTheme="majorBidi" w:eastAsia="Times New Roman" w:hAnsiTheme="majorBidi" w:cstheme="majorBidi"/>
          <w:bCs/>
          <w:sz w:val="24"/>
          <w:szCs w:val="24"/>
          <w:lang w:eastAsia="en-GB"/>
        </w:rPr>
      </w:pPr>
    </w:p>
    <w:p w14:paraId="27AF40CA" w14:textId="20EAC5C9" w:rsidR="004A21CA" w:rsidRPr="00C0152E" w:rsidRDefault="004A21CA" w:rsidP="00752469">
      <w:pPr>
        <w:autoSpaceDE w:val="0"/>
        <w:autoSpaceDN w:val="0"/>
        <w:adjustRightInd w:val="0"/>
        <w:spacing w:after="0" w:line="240" w:lineRule="auto"/>
        <w:ind w:left="567"/>
        <w:jc w:val="both"/>
        <w:rPr>
          <w:rFonts w:asciiTheme="majorBidi" w:eastAsia="Times New Roman" w:hAnsiTheme="majorBidi" w:cstheme="majorBidi"/>
          <w:bCs/>
          <w:sz w:val="24"/>
          <w:szCs w:val="24"/>
          <w:lang w:eastAsia="en-GB"/>
        </w:rPr>
      </w:pPr>
      <w:r w:rsidRPr="00C0152E">
        <w:rPr>
          <w:rFonts w:asciiTheme="majorBidi" w:eastAsia="Times New Roman" w:hAnsiTheme="majorBidi" w:cstheme="majorBidi"/>
          <w:bCs/>
          <w:sz w:val="24"/>
          <w:szCs w:val="24"/>
          <w:lang w:eastAsia="en-GB"/>
        </w:rPr>
        <w:t xml:space="preserve">A project steering committee (PSC) shall oversee the implementation of the project. The main duties of the PSC include verification of the progress and achievements via-à-vis the mandatory results/outputs chain (from mandatory results/outputs per component to impact), ensuring good coordination among the actors, finalising the interim reports and </w:t>
      </w:r>
      <w:r w:rsidRPr="00C0152E">
        <w:rPr>
          <w:rFonts w:asciiTheme="majorBidi" w:eastAsia="Times New Roman" w:hAnsiTheme="majorBidi" w:cstheme="majorBidi"/>
          <w:bCs/>
          <w:sz w:val="24"/>
          <w:szCs w:val="24"/>
          <w:lang w:eastAsia="en-GB"/>
        </w:rPr>
        <w:lastRenderedPageBreak/>
        <w:t>discuss the updated work plan. Other details concerning the establishment and functioning of the PSC are described in the Twinning Manual.</w:t>
      </w:r>
    </w:p>
    <w:p w14:paraId="09554167" w14:textId="77777777" w:rsidR="00CC2D21" w:rsidRPr="00C0152E" w:rsidRDefault="00CC2D21" w:rsidP="00752469">
      <w:pPr>
        <w:autoSpaceDE w:val="0"/>
        <w:autoSpaceDN w:val="0"/>
        <w:adjustRightInd w:val="0"/>
        <w:spacing w:after="0" w:line="240" w:lineRule="auto"/>
        <w:ind w:left="567" w:hanging="567"/>
        <w:jc w:val="both"/>
        <w:rPr>
          <w:rFonts w:asciiTheme="majorBidi" w:eastAsia="Times New Roman" w:hAnsiTheme="majorBidi" w:cstheme="majorBidi"/>
          <w:bCs/>
          <w:sz w:val="24"/>
          <w:szCs w:val="24"/>
          <w:lang w:eastAsia="en-GB"/>
        </w:rPr>
      </w:pPr>
    </w:p>
    <w:p w14:paraId="26BAD2DA" w14:textId="77777777" w:rsidR="004A21CA" w:rsidRPr="00C0152E" w:rsidRDefault="004A21CA" w:rsidP="00752469">
      <w:pPr>
        <w:pStyle w:val="Heading2"/>
        <w:spacing w:before="0" w:after="0"/>
        <w:rPr>
          <w:rFonts w:asciiTheme="majorBidi" w:eastAsia="Times New Roman" w:hAnsiTheme="majorBidi" w:cstheme="majorBidi"/>
          <w:b/>
          <w:bCs/>
          <w:sz w:val="24"/>
          <w:szCs w:val="24"/>
          <w:lang w:eastAsia="en-GB"/>
        </w:rPr>
      </w:pPr>
      <w:bookmarkStart w:id="42" w:name="_Toc61464791"/>
      <w:r w:rsidRPr="00C0152E">
        <w:rPr>
          <w:rFonts w:asciiTheme="majorBidi" w:eastAsia="Times New Roman" w:hAnsiTheme="majorBidi" w:cstheme="majorBidi"/>
          <w:b/>
          <w:bCs/>
          <w:sz w:val="24"/>
          <w:szCs w:val="24"/>
          <w:lang w:eastAsia="en-GB"/>
        </w:rPr>
        <w:t xml:space="preserve">7.3 </w:t>
      </w:r>
      <w:r w:rsidR="00E16E97" w:rsidRPr="00C0152E">
        <w:rPr>
          <w:rFonts w:asciiTheme="majorBidi" w:eastAsia="Times New Roman" w:hAnsiTheme="majorBidi" w:cstheme="majorBidi"/>
          <w:b/>
          <w:bCs/>
          <w:sz w:val="24"/>
          <w:szCs w:val="24"/>
          <w:lang w:eastAsia="en-GB"/>
        </w:rPr>
        <w:tab/>
      </w:r>
      <w:r w:rsidRPr="00C0152E">
        <w:rPr>
          <w:rFonts w:asciiTheme="majorBidi" w:eastAsia="Times New Roman" w:hAnsiTheme="majorBidi" w:cstheme="majorBidi"/>
          <w:b/>
          <w:bCs/>
          <w:sz w:val="24"/>
          <w:szCs w:val="24"/>
          <w:lang w:eastAsia="en-GB"/>
        </w:rPr>
        <w:t>Reporting</w:t>
      </w:r>
      <w:bookmarkEnd w:id="42"/>
    </w:p>
    <w:p w14:paraId="2120E324" w14:textId="77777777" w:rsidR="00B14A75" w:rsidRDefault="00B14A75" w:rsidP="00752469">
      <w:pPr>
        <w:spacing w:after="0" w:line="240" w:lineRule="auto"/>
        <w:ind w:left="567" w:hanging="27"/>
        <w:jc w:val="both"/>
        <w:rPr>
          <w:rFonts w:asciiTheme="majorBidi" w:eastAsia="Times New Roman" w:hAnsiTheme="majorBidi" w:cstheme="majorBidi"/>
          <w:bCs/>
          <w:sz w:val="24"/>
          <w:szCs w:val="24"/>
          <w:lang w:eastAsia="en-GB"/>
        </w:rPr>
      </w:pPr>
    </w:p>
    <w:p w14:paraId="6837C524" w14:textId="31C9ADE4" w:rsidR="004A21CA" w:rsidRPr="00C0152E" w:rsidRDefault="004A21CA" w:rsidP="00752469">
      <w:pPr>
        <w:spacing w:after="0" w:line="240" w:lineRule="auto"/>
        <w:ind w:left="567" w:hanging="27"/>
        <w:jc w:val="both"/>
        <w:rPr>
          <w:rFonts w:asciiTheme="majorBidi" w:eastAsia="Times New Roman" w:hAnsiTheme="majorBidi" w:cstheme="majorBidi"/>
          <w:color w:val="000000"/>
          <w:sz w:val="24"/>
          <w:szCs w:val="24"/>
          <w:lang w:eastAsia="zh-CN"/>
        </w:rPr>
      </w:pPr>
      <w:r w:rsidRPr="00C0152E">
        <w:rPr>
          <w:rFonts w:asciiTheme="majorBidi" w:eastAsia="Times New Roman" w:hAnsiTheme="majorBidi" w:cstheme="majorBidi"/>
          <w:bCs/>
          <w:sz w:val="24"/>
          <w:szCs w:val="24"/>
          <w:lang w:eastAsia="en-GB"/>
        </w:rPr>
        <w:t>All reports shall have a narrative section and a financial section. They shall include as a minimum the information detailed in section 5.5.2 (interim reports) and 5.5.3 (final report) of the Twinning Manual. Reports need to go beyond activities and inputs. Two types of reports are foreseen in the framework of Twining: interim quarterly reports and final report. An interim quarterly report shall be presented for discussion at each meeting of the PSC. The narrative part shall primarily take stock of the progress and achievements via-à-vis</w:t>
      </w:r>
      <w:r w:rsidR="00293FF8" w:rsidRPr="00C0152E">
        <w:rPr>
          <w:rFonts w:asciiTheme="majorBidi" w:eastAsia="Times New Roman" w:hAnsiTheme="majorBidi" w:cstheme="majorBidi"/>
          <w:bCs/>
          <w:sz w:val="24"/>
          <w:szCs w:val="24"/>
          <w:lang w:eastAsia="en-GB"/>
        </w:rPr>
        <w:t xml:space="preserve"> the mandatory results </w:t>
      </w:r>
      <w:r w:rsidR="00293FF8" w:rsidRPr="00C0152E">
        <w:rPr>
          <w:rFonts w:asciiTheme="majorBidi" w:eastAsia="Times New Roman" w:hAnsiTheme="majorBidi" w:cstheme="majorBidi"/>
          <w:color w:val="000000"/>
          <w:sz w:val="24"/>
          <w:szCs w:val="24"/>
          <w:lang w:eastAsia="zh-CN"/>
        </w:rPr>
        <w:t>and provide precise recommendations and corrective measures to be decided by in order to ensure the further progress</w:t>
      </w:r>
      <w:r w:rsidRPr="00C0152E">
        <w:rPr>
          <w:rFonts w:asciiTheme="majorBidi" w:eastAsia="Times New Roman" w:hAnsiTheme="majorBidi" w:cstheme="majorBidi"/>
          <w:bCs/>
          <w:sz w:val="24"/>
          <w:szCs w:val="24"/>
          <w:lang w:eastAsia="en-GB"/>
        </w:rPr>
        <w:t xml:space="preserve">. </w:t>
      </w:r>
    </w:p>
    <w:p w14:paraId="3E92EF03" w14:textId="77777777" w:rsidR="004A21CA" w:rsidRPr="00C0152E" w:rsidRDefault="004A21CA" w:rsidP="00752469">
      <w:pPr>
        <w:autoSpaceDE w:val="0"/>
        <w:autoSpaceDN w:val="0"/>
        <w:adjustRightInd w:val="0"/>
        <w:spacing w:after="0" w:line="240" w:lineRule="auto"/>
        <w:jc w:val="both"/>
        <w:rPr>
          <w:rFonts w:asciiTheme="majorBidi" w:eastAsia="Times New Roman" w:hAnsiTheme="majorBidi" w:cstheme="majorBidi"/>
          <w:b/>
          <w:bCs/>
          <w:sz w:val="24"/>
          <w:szCs w:val="24"/>
          <w:lang w:eastAsia="en-GB"/>
        </w:rPr>
      </w:pPr>
    </w:p>
    <w:p w14:paraId="25E82660" w14:textId="77777777" w:rsidR="00A92DE1" w:rsidRPr="00C0152E" w:rsidRDefault="00293FF8" w:rsidP="00752469">
      <w:pPr>
        <w:pStyle w:val="Heading1"/>
        <w:spacing w:before="0" w:after="0"/>
        <w:jc w:val="both"/>
        <w:rPr>
          <w:rFonts w:asciiTheme="majorBidi" w:hAnsiTheme="majorBidi" w:cstheme="majorBidi"/>
          <w:b w:val="0"/>
          <w:bCs/>
          <w:sz w:val="24"/>
          <w:szCs w:val="24"/>
        </w:rPr>
      </w:pPr>
      <w:bookmarkStart w:id="43" w:name="_Toc61464792"/>
      <w:r w:rsidRPr="00C0152E">
        <w:rPr>
          <w:rFonts w:asciiTheme="majorBidi" w:hAnsiTheme="majorBidi" w:cstheme="majorBidi"/>
          <w:bCs/>
          <w:sz w:val="24"/>
          <w:szCs w:val="24"/>
        </w:rPr>
        <w:t>8</w:t>
      </w:r>
      <w:r w:rsidR="00A92DE1" w:rsidRPr="00C0152E">
        <w:rPr>
          <w:rFonts w:asciiTheme="majorBidi" w:hAnsiTheme="majorBidi" w:cstheme="majorBidi"/>
          <w:bCs/>
          <w:sz w:val="24"/>
          <w:szCs w:val="24"/>
        </w:rPr>
        <w:t>.</w:t>
      </w:r>
      <w:r w:rsidR="00A92DE1" w:rsidRPr="00C0152E">
        <w:rPr>
          <w:rFonts w:asciiTheme="majorBidi" w:hAnsiTheme="majorBidi" w:cstheme="majorBidi"/>
          <w:bCs/>
          <w:sz w:val="24"/>
          <w:szCs w:val="24"/>
        </w:rPr>
        <w:tab/>
        <w:t>Sustainability</w:t>
      </w:r>
      <w:bookmarkEnd w:id="43"/>
      <w:r w:rsidR="00A92DE1" w:rsidRPr="00C0152E">
        <w:rPr>
          <w:rFonts w:asciiTheme="majorBidi" w:hAnsiTheme="majorBidi" w:cstheme="majorBidi"/>
          <w:bCs/>
          <w:sz w:val="24"/>
          <w:szCs w:val="24"/>
        </w:rPr>
        <w:t xml:space="preserve"> </w:t>
      </w:r>
    </w:p>
    <w:p w14:paraId="5614F402" w14:textId="77777777" w:rsidR="00A92DE1" w:rsidRPr="00C0152E" w:rsidRDefault="00A92DE1" w:rsidP="00752469">
      <w:pPr>
        <w:spacing w:after="0" w:line="240" w:lineRule="auto"/>
        <w:jc w:val="both"/>
        <w:rPr>
          <w:rFonts w:asciiTheme="majorBidi" w:eastAsia="Times New Roman" w:hAnsiTheme="majorBidi" w:cstheme="majorBidi"/>
          <w:i/>
          <w:color w:val="000000"/>
          <w:sz w:val="24"/>
          <w:szCs w:val="24"/>
          <w:lang w:eastAsia="en-GB"/>
        </w:rPr>
      </w:pPr>
    </w:p>
    <w:p w14:paraId="7CE1E756" w14:textId="52A7748B" w:rsidR="00485D4F" w:rsidRPr="00C0152E" w:rsidRDefault="00485D4F" w:rsidP="00752469">
      <w:pPr>
        <w:spacing w:after="0" w:line="240" w:lineRule="auto"/>
        <w:ind w:left="540"/>
        <w:jc w:val="both"/>
        <w:rPr>
          <w:rFonts w:asciiTheme="majorBidi" w:eastAsia="Times New Roman" w:hAnsiTheme="majorBidi" w:cstheme="majorBidi"/>
          <w:iCs/>
          <w:color w:val="000000"/>
          <w:sz w:val="24"/>
          <w:szCs w:val="24"/>
          <w:lang w:eastAsia="en-GB"/>
        </w:rPr>
      </w:pPr>
      <w:r w:rsidRPr="00C0152E">
        <w:rPr>
          <w:rFonts w:asciiTheme="majorBidi" w:eastAsia="Times New Roman" w:hAnsiTheme="majorBidi" w:cstheme="majorBidi"/>
          <w:iCs/>
          <w:color w:val="000000"/>
          <w:sz w:val="24"/>
          <w:szCs w:val="24"/>
          <w:lang w:eastAsia="en-GB"/>
        </w:rPr>
        <w:t xml:space="preserve">The achievements of the Twinning project (from results per component to impacts) should be maintained as a permanent asset to the Beneficiary administration even after the end of the implementation. This presupposes inter alia that effective mechanisms are put in place by the </w:t>
      </w:r>
      <w:r w:rsidR="00A671F7" w:rsidRPr="00C0152E">
        <w:rPr>
          <w:rFonts w:asciiTheme="majorBidi" w:eastAsia="Times New Roman" w:hAnsiTheme="majorBidi" w:cstheme="majorBidi"/>
          <w:iCs/>
          <w:color w:val="000000"/>
          <w:sz w:val="24"/>
          <w:szCs w:val="24"/>
          <w:lang w:eastAsia="en-GB"/>
        </w:rPr>
        <w:t>RDEPT</w:t>
      </w:r>
      <w:r w:rsidRPr="00C0152E">
        <w:rPr>
          <w:rFonts w:asciiTheme="majorBidi" w:eastAsia="Times New Roman" w:hAnsiTheme="majorBidi" w:cstheme="majorBidi"/>
          <w:iCs/>
          <w:color w:val="000000"/>
          <w:sz w:val="24"/>
          <w:szCs w:val="24"/>
          <w:lang w:eastAsia="en-GB"/>
        </w:rPr>
        <w:t xml:space="preserve"> administration to disseminate and consolidate the results of the project.</w:t>
      </w:r>
    </w:p>
    <w:p w14:paraId="0174BCB1" w14:textId="5328F129" w:rsidR="004437FD" w:rsidRPr="00C0152E" w:rsidRDefault="004437FD" w:rsidP="00752469">
      <w:pPr>
        <w:spacing w:after="0" w:line="240" w:lineRule="auto"/>
        <w:ind w:left="540"/>
        <w:jc w:val="both"/>
        <w:rPr>
          <w:rFonts w:asciiTheme="majorBidi" w:eastAsia="Times New Roman" w:hAnsiTheme="majorBidi" w:cstheme="majorBidi"/>
          <w:iCs/>
          <w:color w:val="000000"/>
          <w:sz w:val="24"/>
          <w:szCs w:val="24"/>
          <w:lang w:eastAsia="en-GB"/>
        </w:rPr>
      </w:pPr>
      <w:r w:rsidRPr="00C0152E">
        <w:rPr>
          <w:rFonts w:asciiTheme="majorBidi" w:eastAsia="Times New Roman" w:hAnsiTheme="majorBidi" w:cstheme="majorBidi"/>
          <w:iCs/>
          <w:color w:val="000000"/>
          <w:sz w:val="24"/>
          <w:szCs w:val="24"/>
          <w:lang w:eastAsia="en-GB"/>
        </w:rPr>
        <w:t xml:space="preserve">At the end of the project the </w:t>
      </w:r>
      <w:r w:rsidR="00487A86" w:rsidRPr="00C0152E">
        <w:rPr>
          <w:rFonts w:asciiTheme="majorBidi" w:eastAsia="Times New Roman" w:hAnsiTheme="majorBidi" w:cstheme="majorBidi"/>
          <w:iCs/>
          <w:color w:val="000000"/>
          <w:sz w:val="24"/>
          <w:szCs w:val="24"/>
          <w:lang w:eastAsia="en-GB"/>
        </w:rPr>
        <w:t xml:space="preserve">RDEPT </w:t>
      </w:r>
      <w:r w:rsidRPr="00C0152E">
        <w:rPr>
          <w:rFonts w:asciiTheme="majorBidi" w:eastAsia="Times New Roman" w:hAnsiTheme="majorBidi" w:cstheme="majorBidi"/>
          <w:iCs/>
          <w:color w:val="000000"/>
          <w:sz w:val="24"/>
          <w:szCs w:val="24"/>
          <w:lang w:eastAsia="en-GB"/>
        </w:rPr>
        <w:t xml:space="preserve">will be in the position to master and to perform the necessary tasks independently with no assistance. The project will lead to improved </w:t>
      </w:r>
      <w:r w:rsidR="00487A86" w:rsidRPr="00C0152E">
        <w:rPr>
          <w:rFonts w:asciiTheme="majorBidi" w:eastAsia="Times New Roman" w:hAnsiTheme="majorBidi" w:cstheme="majorBidi"/>
          <w:iCs/>
          <w:color w:val="000000"/>
          <w:sz w:val="24"/>
          <w:szCs w:val="24"/>
          <w:lang w:eastAsia="en-GB"/>
        </w:rPr>
        <w:t>technical and</w:t>
      </w:r>
      <w:r w:rsidRPr="00C0152E">
        <w:rPr>
          <w:rFonts w:asciiTheme="majorBidi" w:eastAsia="Times New Roman" w:hAnsiTheme="majorBidi" w:cstheme="majorBidi"/>
          <w:iCs/>
          <w:color w:val="000000"/>
          <w:sz w:val="24"/>
          <w:szCs w:val="24"/>
          <w:lang w:eastAsia="en-GB"/>
        </w:rPr>
        <w:t xml:space="preserve"> </w:t>
      </w:r>
      <w:r w:rsidR="00487A86" w:rsidRPr="00C0152E">
        <w:rPr>
          <w:rFonts w:asciiTheme="majorBidi" w:eastAsia="Times New Roman" w:hAnsiTheme="majorBidi" w:cstheme="majorBidi"/>
          <w:iCs/>
          <w:color w:val="000000"/>
          <w:sz w:val="24"/>
          <w:szCs w:val="24"/>
          <w:lang w:eastAsia="en-GB"/>
        </w:rPr>
        <w:t>legal capacities</w:t>
      </w:r>
      <w:r w:rsidRPr="00C0152E">
        <w:rPr>
          <w:rFonts w:asciiTheme="majorBidi" w:eastAsia="Times New Roman" w:hAnsiTheme="majorBidi" w:cstheme="majorBidi"/>
          <w:iCs/>
          <w:color w:val="000000"/>
          <w:sz w:val="24"/>
          <w:szCs w:val="24"/>
          <w:lang w:eastAsia="en-GB"/>
        </w:rPr>
        <w:t xml:space="preserve"> and better methods of </w:t>
      </w:r>
      <w:r w:rsidR="00487A86" w:rsidRPr="00C0152E">
        <w:rPr>
          <w:rFonts w:asciiTheme="majorBidi" w:eastAsia="Times New Roman" w:hAnsiTheme="majorBidi" w:cstheme="majorBidi"/>
          <w:iCs/>
          <w:color w:val="000000"/>
          <w:sz w:val="24"/>
          <w:szCs w:val="24"/>
          <w:lang w:eastAsia="en-GB"/>
        </w:rPr>
        <w:t>institutional enhancement</w:t>
      </w:r>
      <w:r w:rsidRPr="00C0152E">
        <w:rPr>
          <w:rFonts w:asciiTheme="majorBidi" w:eastAsia="Times New Roman" w:hAnsiTheme="majorBidi" w:cstheme="majorBidi"/>
          <w:iCs/>
          <w:color w:val="000000"/>
          <w:sz w:val="24"/>
          <w:szCs w:val="24"/>
          <w:lang w:eastAsia="en-GB"/>
        </w:rPr>
        <w:t xml:space="preserve">. The Project will provide appropriate development strategies and action plans to enable the </w:t>
      </w:r>
      <w:r w:rsidR="00487A86" w:rsidRPr="00C0152E">
        <w:rPr>
          <w:rFonts w:asciiTheme="majorBidi" w:eastAsia="Times New Roman" w:hAnsiTheme="majorBidi" w:cstheme="majorBidi"/>
          <w:iCs/>
          <w:color w:val="000000"/>
          <w:sz w:val="24"/>
          <w:szCs w:val="24"/>
          <w:lang w:eastAsia="en-GB"/>
        </w:rPr>
        <w:t>RDEPT</w:t>
      </w:r>
      <w:r w:rsidRPr="00C0152E">
        <w:rPr>
          <w:rFonts w:asciiTheme="majorBidi" w:eastAsia="Times New Roman" w:hAnsiTheme="majorBidi" w:cstheme="majorBidi"/>
          <w:iCs/>
          <w:color w:val="000000"/>
          <w:sz w:val="24"/>
          <w:szCs w:val="24"/>
          <w:lang w:eastAsia="en-GB"/>
        </w:rPr>
        <w:t xml:space="preserve"> of Jordan to progress its supervision responsibilities more effectively.</w:t>
      </w:r>
    </w:p>
    <w:p w14:paraId="76777BE2" w14:textId="77777777" w:rsidR="00397C13" w:rsidRPr="00C0152E" w:rsidRDefault="00397C13" w:rsidP="00752469">
      <w:pPr>
        <w:spacing w:after="0" w:line="240" w:lineRule="auto"/>
        <w:ind w:left="540"/>
        <w:jc w:val="both"/>
        <w:rPr>
          <w:rFonts w:asciiTheme="majorBidi" w:eastAsia="Times New Roman" w:hAnsiTheme="majorBidi" w:cstheme="majorBidi"/>
          <w:iCs/>
          <w:color w:val="000000"/>
          <w:sz w:val="24"/>
          <w:szCs w:val="24"/>
          <w:lang w:eastAsia="en-GB"/>
        </w:rPr>
      </w:pPr>
    </w:p>
    <w:p w14:paraId="60D88609" w14:textId="77777777" w:rsidR="00A92DE1" w:rsidRPr="00C0152E" w:rsidRDefault="00293FF8" w:rsidP="00752469">
      <w:pPr>
        <w:pStyle w:val="Heading1"/>
        <w:spacing w:before="0" w:after="0"/>
        <w:jc w:val="both"/>
        <w:rPr>
          <w:rFonts w:asciiTheme="majorBidi" w:hAnsiTheme="majorBidi" w:cstheme="majorBidi"/>
          <w:bCs/>
          <w:iCs/>
          <w:sz w:val="24"/>
          <w:szCs w:val="24"/>
        </w:rPr>
      </w:pPr>
      <w:bookmarkStart w:id="44" w:name="_Toc61464793"/>
      <w:r w:rsidRPr="00C0152E">
        <w:rPr>
          <w:rFonts w:asciiTheme="majorBidi" w:hAnsiTheme="majorBidi" w:cstheme="majorBidi"/>
          <w:bCs/>
          <w:sz w:val="24"/>
          <w:szCs w:val="24"/>
        </w:rPr>
        <w:t>9</w:t>
      </w:r>
      <w:r w:rsidR="00A92DE1" w:rsidRPr="00C0152E">
        <w:rPr>
          <w:rFonts w:asciiTheme="majorBidi" w:hAnsiTheme="majorBidi" w:cstheme="majorBidi"/>
          <w:bCs/>
          <w:sz w:val="24"/>
          <w:szCs w:val="24"/>
        </w:rPr>
        <w:t>.</w:t>
      </w:r>
      <w:r w:rsidR="00A92DE1" w:rsidRPr="00C0152E">
        <w:rPr>
          <w:rFonts w:asciiTheme="majorBidi" w:hAnsiTheme="majorBidi" w:cstheme="majorBidi"/>
          <w:bCs/>
          <w:sz w:val="24"/>
          <w:szCs w:val="24"/>
        </w:rPr>
        <w:tab/>
        <w:t>Crosscutting issues</w:t>
      </w:r>
      <w:bookmarkEnd w:id="44"/>
      <w:r w:rsidR="00A92DE1" w:rsidRPr="00C0152E">
        <w:rPr>
          <w:rFonts w:asciiTheme="majorBidi" w:hAnsiTheme="majorBidi" w:cstheme="majorBidi"/>
          <w:bCs/>
          <w:sz w:val="24"/>
          <w:szCs w:val="24"/>
        </w:rPr>
        <w:t xml:space="preserve"> </w:t>
      </w:r>
    </w:p>
    <w:p w14:paraId="0EA04292" w14:textId="77777777" w:rsidR="00B14A75" w:rsidRDefault="00B14A75" w:rsidP="00752469">
      <w:pPr>
        <w:autoSpaceDE w:val="0"/>
        <w:autoSpaceDN w:val="0"/>
        <w:adjustRightInd w:val="0"/>
        <w:spacing w:after="0" w:line="240" w:lineRule="auto"/>
        <w:ind w:left="540"/>
        <w:jc w:val="both"/>
        <w:rPr>
          <w:rFonts w:asciiTheme="majorBidi" w:eastAsia="Times New Roman" w:hAnsiTheme="majorBidi" w:cstheme="majorBidi"/>
          <w:bCs/>
          <w:iCs/>
          <w:sz w:val="24"/>
          <w:szCs w:val="24"/>
          <w:lang w:eastAsia="en-GB"/>
        </w:rPr>
      </w:pPr>
    </w:p>
    <w:p w14:paraId="6D9AF317" w14:textId="03F950E0" w:rsidR="00982D7D" w:rsidRPr="00C0152E" w:rsidRDefault="00F025DE" w:rsidP="00752469">
      <w:pPr>
        <w:autoSpaceDE w:val="0"/>
        <w:autoSpaceDN w:val="0"/>
        <w:adjustRightInd w:val="0"/>
        <w:spacing w:after="0" w:line="240" w:lineRule="auto"/>
        <w:ind w:left="540"/>
        <w:jc w:val="both"/>
        <w:rPr>
          <w:rFonts w:asciiTheme="majorBidi" w:eastAsia="Times New Roman" w:hAnsiTheme="majorBidi" w:cstheme="majorBidi"/>
          <w:bCs/>
          <w:iCs/>
          <w:sz w:val="24"/>
          <w:szCs w:val="24"/>
          <w:lang w:eastAsia="en-GB"/>
        </w:rPr>
      </w:pPr>
      <w:r w:rsidRPr="00C0152E">
        <w:rPr>
          <w:rFonts w:asciiTheme="majorBidi" w:eastAsia="Times New Roman" w:hAnsiTheme="majorBidi" w:cstheme="majorBidi"/>
          <w:bCs/>
          <w:iCs/>
          <w:sz w:val="24"/>
          <w:szCs w:val="24"/>
          <w:lang w:eastAsia="en-GB"/>
        </w:rPr>
        <w:t xml:space="preserve">This project will ensure that persons of a particular religion or belief, disability, age or sexual orientation do not suffer from discrimination and instead enjoy equal treatment in </w:t>
      </w:r>
      <w:r w:rsidR="00982D7D" w:rsidRPr="00C0152E">
        <w:rPr>
          <w:rFonts w:asciiTheme="majorBidi" w:eastAsia="Times New Roman" w:hAnsiTheme="majorBidi" w:cstheme="majorBidi"/>
          <w:bCs/>
          <w:iCs/>
          <w:sz w:val="24"/>
          <w:szCs w:val="24"/>
          <w:lang w:eastAsia="en-GB"/>
        </w:rPr>
        <w:t xml:space="preserve">which are guaranteed by the Constitution of the Hashemite Kingdom of Jordan. Also, the project does not foresee activities </w:t>
      </w:r>
      <w:r w:rsidR="00DC30AC" w:rsidRPr="00C0152E">
        <w:rPr>
          <w:rFonts w:asciiTheme="majorBidi" w:eastAsia="Times New Roman" w:hAnsiTheme="majorBidi" w:cstheme="majorBidi"/>
          <w:bCs/>
          <w:iCs/>
          <w:sz w:val="24"/>
          <w:szCs w:val="24"/>
          <w:lang w:eastAsia="en-GB"/>
        </w:rPr>
        <w:t>that</w:t>
      </w:r>
      <w:r w:rsidR="00982D7D" w:rsidRPr="00C0152E">
        <w:rPr>
          <w:rFonts w:asciiTheme="majorBidi" w:eastAsia="Times New Roman" w:hAnsiTheme="majorBidi" w:cstheme="majorBidi"/>
          <w:bCs/>
          <w:iCs/>
          <w:sz w:val="24"/>
          <w:szCs w:val="24"/>
          <w:lang w:eastAsia="en-GB"/>
        </w:rPr>
        <w:t xml:space="preserve"> could have adverse effect on the environment. </w:t>
      </w:r>
    </w:p>
    <w:p w14:paraId="6C6CA1CE" w14:textId="77777777" w:rsidR="00F438A0" w:rsidRPr="00C0152E" w:rsidRDefault="00F438A0" w:rsidP="00752469">
      <w:pPr>
        <w:autoSpaceDE w:val="0"/>
        <w:autoSpaceDN w:val="0"/>
        <w:adjustRightInd w:val="0"/>
        <w:spacing w:after="0" w:line="240" w:lineRule="auto"/>
        <w:ind w:left="540"/>
        <w:jc w:val="both"/>
        <w:rPr>
          <w:rFonts w:asciiTheme="majorBidi" w:eastAsia="Times New Roman" w:hAnsiTheme="majorBidi" w:cstheme="majorBidi"/>
          <w:iCs/>
          <w:color w:val="000000"/>
          <w:sz w:val="24"/>
          <w:szCs w:val="24"/>
          <w:lang w:eastAsia="en-GB"/>
        </w:rPr>
      </w:pPr>
    </w:p>
    <w:p w14:paraId="1E883DC5" w14:textId="77777777" w:rsidR="00A92DE1" w:rsidRPr="00C0152E" w:rsidRDefault="00293FF8" w:rsidP="00752469">
      <w:pPr>
        <w:pStyle w:val="Heading1"/>
        <w:spacing w:before="0" w:after="0"/>
        <w:jc w:val="both"/>
        <w:rPr>
          <w:rFonts w:asciiTheme="majorBidi" w:hAnsiTheme="majorBidi" w:cstheme="majorBidi"/>
          <w:b w:val="0"/>
          <w:bCs/>
          <w:sz w:val="24"/>
          <w:szCs w:val="24"/>
        </w:rPr>
      </w:pPr>
      <w:bookmarkStart w:id="45" w:name="_Toc61464794"/>
      <w:r w:rsidRPr="00C0152E">
        <w:rPr>
          <w:rFonts w:asciiTheme="majorBidi" w:hAnsiTheme="majorBidi" w:cstheme="majorBidi"/>
          <w:bCs/>
          <w:sz w:val="24"/>
          <w:szCs w:val="24"/>
        </w:rPr>
        <w:t>10</w:t>
      </w:r>
      <w:r w:rsidR="00A92DE1" w:rsidRPr="00C0152E">
        <w:rPr>
          <w:rFonts w:asciiTheme="majorBidi" w:hAnsiTheme="majorBidi" w:cstheme="majorBidi"/>
          <w:bCs/>
          <w:sz w:val="24"/>
          <w:szCs w:val="24"/>
        </w:rPr>
        <w:t>.</w:t>
      </w:r>
      <w:r w:rsidR="00A92DE1" w:rsidRPr="00C0152E">
        <w:rPr>
          <w:rFonts w:asciiTheme="majorBidi" w:hAnsiTheme="majorBidi" w:cstheme="majorBidi"/>
          <w:bCs/>
          <w:sz w:val="24"/>
          <w:szCs w:val="24"/>
        </w:rPr>
        <w:tab/>
        <w:t>Conditionality and sequencing</w:t>
      </w:r>
      <w:bookmarkEnd w:id="45"/>
    </w:p>
    <w:p w14:paraId="10A7B15A" w14:textId="77777777" w:rsidR="00B14A75" w:rsidRDefault="00B14A75" w:rsidP="00752469">
      <w:pPr>
        <w:autoSpaceDE w:val="0"/>
        <w:autoSpaceDN w:val="0"/>
        <w:adjustRightInd w:val="0"/>
        <w:spacing w:after="0" w:line="240" w:lineRule="auto"/>
        <w:ind w:left="540"/>
        <w:jc w:val="both"/>
        <w:rPr>
          <w:rFonts w:asciiTheme="majorBidi" w:eastAsia="Times New Roman" w:hAnsiTheme="majorBidi" w:cstheme="majorBidi"/>
          <w:bCs/>
          <w:iCs/>
          <w:sz w:val="24"/>
          <w:szCs w:val="24"/>
          <w:lang w:eastAsia="en-GB"/>
        </w:rPr>
      </w:pPr>
    </w:p>
    <w:p w14:paraId="6BB671A0" w14:textId="79AA2DB0" w:rsidR="000E0B55" w:rsidRPr="00C0152E" w:rsidRDefault="000E0B55" w:rsidP="00752469">
      <w:pPr>
        <w:autoSpaceDE w:val="0"/>
        <w:autoSpaceDN w:val="0"/>
        <w:adjustRightInd w:val="0"/>
        <w:spacing w:after="0" w:line="240" w:lineRule="auto"/>
        <w:ind w:left="540"/>
        <w:jc w:val="both"/>
        <w:rPr>
          <w:rFonts w:asciiTheme="majorBidi" w:eastAsia="Times New Roman" w:hAnsiTheme="majorBidi" w:cstheme="majorBidi"/>
          <w:bCs/>
          <w:iCs/>
          <w:sz w:val="24"/>
          <w:szCs w:val="24"/>
          <w:lang w:eastAsia="en-GB"/>
        </w:rPr>
      </w:pPr>
      <w:r w:rsidRPr="00C0152E">
        <w:rPr>
          <w:rFonts w:asciiTheme="majorBidi" w:eastAsia="Times New Roman" w:hAnsiTheme="majorBidi" w:cstheme="majorBidi"/>
          <w:bCs/>
          <w:iCs/>
          <w:sz w:val="24"/>
          <w:szCs w:val="24"/>
          <w:lang w:eastAsia="en-GB"/>
        </w:rPr>
        <w:t xml:space="preserve">This project will be implemented through a twinning arrangement. Consequently, the </w:t>
      </w:r>
      <w:r w:rsidR="00B63AA7" w:rsidRPr="00C0152E">
        <w:rPr>
          <w:rFonts w:asciiTheme="majorBidi" w:eastAsia="Times New Roman" w:hAnsiTheme="majorBidi" w:cstheme="majorBidi"/>
          <w:iCs/>
          <w:color w:val="000000"/>
          <w:sz w:val="24"/>
          <w:szCs w:val="24"/>
          <w:lang w:eastAsia="en-GB"/>
        </w:rPr>
        <w:t xml:space="preserve">RDEPT </w:t>
      </w:r>
      <w:r w:rsidRPr="00C0152E">
        <w:rPr>
          <w:rFonts w:asciiTheme="majorBidi" w:eastAsia="Times New Roman" w:hAnsiTheme="majorBidi" w:cstheme="majorBidi"/>
          <w:bCs/>
          <w:iCs/>
          <w:sz w:val="24"/>
          <w:szCs w:val="24"/>
          <w:lang w:eastAsia="en-GB"/>
        </w:rPr>
        <w:t>will be required to allocate sufficient, suitable experienced staff and all necessary material resources for the efficient implementation of the Twinning Project.</w:t>
      </w:r>
    </w:p>
    <w:p w14:paraId="5131F6C4" w14:textId="2513BF24" w:rsidR="00A92DE1" w:rsidRPr="00C0152E" w:rsidRDefault="000E0B55" w:rsidP="00752469">
      <w:pPr>
        <w:autoSpaceDE w:val="0"/>
        <w:autoSpaceDN w:val="0"/>
        <w:adjustRightInd w:val="0"/>
        <w:spacing w:after="0" w:line="240" w:lineRule="auto"/>
        <w:ind w:left="540"/>
        <w:jc w:val="both"/>
        <w:rPr>
          <w:rFonts w:asciiTheme="majorBidi" w:eastAsia="Times New Roman" w:hAnsiTheme="majorBidi" w:cstheme="majorBidi"/>
          <w:bCs/>
          <w:iCs/>
          <w:sz w:val="24"/>
          <w:szCs w:val="24"/>
          <w:lang w:eastAsia="en-GB"/>
        </w:rPr>
      </w:pPr>
      <w:r w:rsidRPr="00C0152E">
        <w:rPr>
          <w:rFonts w:asciiTheme="majorBidi" w:eastAsia="Times New Roman" w:hAnsiTheme="majorBidi" w:cstheme="majorBidi"/>
          <w:bCs/>
          <w:iCs/>
          <w:sz w:val="24"/>
          <w:szCs w:val="24"/>
          <w:lang w:eastAsia="en-GB"/>
        </w:rPr>
        <w:t xml:space="preserve">The commitment and participation of Senior Management of the </w:t>
      </w:r>
      <w:r w:rsidR="00B63AA7" w:rsidRPr="00C0152E">
        <w:rPr>
          <w:rFonts w:asciiTheme="majorBidi" w:eastAsia="Times New Roman" w:hAnsiTheme="majorBidi" w:cstheme="majorBidi"/>
          <w:iCs/>
          <w:color w:val="000000"/>
          <w:sz w:val="24"/>
          <w:szCs w:val="24"/>
          <w:lang w:eastAsia="en-GB"/>
        </w:rPr>
        <w:t xml:space="preserve">RDEPT </w:t>
      </w:r>
      <w:r w:rsidRPr="00C0152E">
        <w:rPr>
          <w:rFonts w:asciiTheme="majorBidi" w:eastAsia="Times New Roman" w:hAnsiTheme="majorBidi" w:cstheme="majorBidi"/>
          <w:bCs/>
          <w:iCs/>
          <w:sz w:val="24"/>
          <w:szCs w:val="24"/>
          <w:lang w:eastAsia="en-GB"/>
        </w:rPr>
        <w:t>is indispensable, both qualities are intrinsically involved in developing and implementing the policies as well as facilitating any institutional changes required in delivering the project results and ensuring the sustainability of project actions after the completion of the project activities.</w:t>
      </w:r>
    </w:p>
    <w:p w14:paraId="04D4AFEC" w14:textId="77777777" w:rsidR="000E0B55" w:rsidRPr="00C0152E" w:rsidRDefault="000E0B55" w:rsidP="00752469">
      <w:pPr>
        <w:autoSpaceDE w:val="0"/>
        <w:autoSpaceDN w:val="0"/>
        <w:adjustRightInd w:val="0"/>
        <w:spacing w:after="0" w:line="240" w:lineRule="auto"/>
        <w:ind w:left="540"/>
        <w:jc w:val="both"/>
        <w:rPr>
          <w:rFonts w:asciiTheme="majorBidi" w:eastAsia="Times New Roman" w:hAnsiTheme="majorBidi" w:cstheme="majorBidi"/>
          <w:bCs/>
          <w:iCs/>
          <w:sz w:val="24"/>
          <w:szCs w:val="24"/>
          <w:lang w:eastAsia="en-GB"/>
        </w:rPr>
      </w:pPr>
    </w:p>
    <w:p w14:paraId="6E6DA7BB" w14:textId="2B80FA91" w:rsidR="00A92DE1" w:rsidRDefault="00A92DE1" w:rsidP="00752469">
      <w:pPr>
        <w:pStyle w:val="Heading1"/>
        <w:spacing w:before="0" w:after="0"/>
        <w:jc w:val="both"/>
        <w:rPr>
          <w:rFonts w:asciiTheme="majorBidi" w:hAnsiTheme="majorBidi" w:cstheme="majorBidi"/>
          <w:bCs/>
          <w:sz w:val="24"/>
          <w:szCs w:val="24"/>
        </w:rPr>
      </w:pPr>
      <w:bookmarkStart w:id="46" w:name="_Toc61464795"/>
      <w:r w:rsidRPr="00C0152E">
        <w:rPr>
          <w:rFonts w:asciiTheme="majorBidi" w:hAnsiTheme="majorBidi" w:cstheme="majorBidi"/>
          <w:bCs/>
          <w:sz w:val="24"/>
          <w:szCs w:val="24"/>
        </w:rPr>
        <w:t>1</w:t>
      </w:r>
      <w:r w:rsidR="00293FF8" w:rsidRPr="00C0152E">
        <w:rPr>
          <w:rFonts w:asciiTheme="majorBidi" w:hAnsiTheme="majorBidi" w:cstheme="majorBidi"/>
          <w:bCs/>
          <w:sz w:val="24"/>
          <w:szCs w:val="24"/>
        </w:rPr>
        <w:t>1</w:t>
      </w:r>
      <w:r w:rsidRPr="00C0152E">
        <w:rPr>
          <w:rFonts w:asciiTheme="majorBidi" w:hAnsiTheme="majorBidi" w:cstheme="majorBidi"/>
          <w:bCs/>
          <w:sz w:val="24"/>
          <w:szCs w:val="24"/>
        </w:rPr>
        <w:t>.</w:t>
      </w:r>
      <w:r w:rsidRPr="00C0152E">
        <w:rPr>
          <w:rFonts w:asciiTheme="majorBidi" w:hAnsiTheme="majorBidi" w:cstheme="majorBidi"/>
          <w:bCs/>
          <w:sz w:val="24"/>
          <w:szCs w:val="24"/>
        </w:rPr>
        <w:tab/>
        <w:t>Indicators for performance measurement</w:t>
      </w:r>
      <w:bookmarkEnd w:id="46"/>
    </w:p>
    <w:p w14:paraId="0E196060" w14:textId="7EA25B35" w:rsidR="00C3526E" w:rsidRDefault="00C3526E" w:rsidP="009B2F2F"/>
    <w:p w14:paraId="3591FA03" w14:textId="3B6D316D" w:rsidR="00C3526E" w:rsidRDefault="00C3526E" w:rsidP="009B2F2F">
      <w:r>
        <w:rPr>
          <w:lang w:eastAsia="en-GB"/>
        </w:rPr>
        <w:t>Table below illustrates the results versus objectively variable indicators</w:t>
      </w:r>
      <w:r w:rsidR="00457961">
        <w:rPr>
          <w:lang w:eastAsia="en-GB"/>
        </w:rPr>
        <w:t xml:space="preserve">. </w:t>
      </w:r>
      <w:r w:rsidR="00457961" w:rsidRPr="00457961">
        <w:rPr>
          <w:lang w:eastAsia="en-GB"/>
        </w:rPr>
        <w:t>Kindly refer to the Logical Framework Matrix, Annex 1</w:t>
      </w:r>
      <w:r w:rsidR="00D34141">
        <w:rPr>
          <w:lang w:eastAsia="en-GB"/>
        </w:rPr>
        <w:t xml:space="preserve"> for more details</w:t>
      </w:r>
    </w:p>
    <w:tbl>
      <w:tblPr>
        <w:tblStyle w:val="TableGrid"/>
        <w:tblW w:w="0" w:type="auto"/>
        <w:tblInd w:w="113" w:type="dxa"/>
        <w:tblLook w:val="04A0" w:firstRow="1" w:lastRow="0" w:firstColumn="1" w:lastColumn="0" w:noHBand="0" w:noVBand="1"/>
      </w:tblPr>
      <w:tblGrid>
        <w:gridCol w:w="4522"/>
        <w:gridCol w:w="4540"/>
      </w:tblGrid>
      <w:tr w:rsidR="00CF69DF" w:rsidRPr="00BE0EB7" w14:paraId="66076573" w14:textId="77777777" w:rsidTr="001F1B56">
        <w:tc>
          <w:tcPr>
            <w:tcW w:w="4522" w:type="dxa"/>
          </w:tcPr>
          <w:p w14:paraId="41560DCA" w14:textId="77777777" w:rsidR="00CF69DF" w:rsidRPr="00936217" w:rsidRDefault="00CF69DF" w:rsidP="00890F86">
            <w:pPr>
              <w:autoSpaceDE w:val="0"/>
              <w:autoSpaceDN w:val="0"/>
              <w:adjustRightInd w:val="0"/>
              <w:jc w:val="both"/>
              <w:rPr>
                <w:rFonts w:asciiTheme="majorBidi" w:hAnsiTheme="majorBidi" w:cstheme="majorBidi"/>
                <w:b/>
                <w:iCs/>
                <w:sz w:val="24"/>
                <w:szCs w:val="24"/>
                <w:lang w:val="en-GB" w:eastAsia="en-GB"/>
              </w:rPr>
            </w:pPr>
            <w:r w:rsidRPr="00936217">
              <w:rPr>
                <w:rFonts w:asciiTheme="majorBidi" w:hAnsiTheme="majorBidi" w:cstheme="majorBidi"/>
                <w:b/>
                <w:iCs/>
                <w:sz w:val="24"/>
                <w:szCs w:val="24"/>
                <w:lang w:val="en-GB" w:eastAsia="en-GB"/>
              </w:rPr>
              <w:t>Results</w:t>
            </w:r>
          </w:p>
        </w:tc>
        <w:tc>
          <w:tcPr>
            <w:tcW w:w="4540" w:type="dxa"/>
          </w:tcPr>
          <w:p w14:paraId="1D5BCE55" w14:textId="77777777" w:rsidR="00CF69DF" w:rsidRPr="00936217" w:rsidRDefault="00CF69DF" w:rsidP="00890F86">
            <w:pPr>
              <w:autoSpaceDE w:val="0"/>
              <w:autoSpaceDN w:val="0"/>
              <w:adjustRightInd w:val="0"/>
              <w:jc w:val="both"/>
              <w:rPr>
                <w:rFonts w:asciiTheme="majorBidi" w:hAnsiTheme="majorBidi" w:cstheme="majorBidi"/>
                <w:b/>
                <w:iCs/>
                <w:sz w:val="24"/>
                <w:szCs w:val="24"/>
                <w:lang w:val="en-GB" w:eastAsia="en-GB"/>
              </w:rPr>
            </w:pPr>
            <w:r w:rsidRPr="00936217">
              <w:rPr>
                <w:rFonts w:asciiTheme="majorBidi" w:hAnsiTheme="majorBidi" w:cstheme="majorBidi"/>
                <w:b/>
                <w:iCs/>
                <w:sz w:val="24"/>
                <w:szCs w:val="24"/>
                <w:lang w:val="en-GB" w:eastAsia="en-GB"/>
              </w:rPr>
              <w:t>Objectively variable indicators</w:t>
            </w:r>
          </w:p>
        </w:tc>
      </w:tr>
      <w:tr w:rsidR="00CF69DF" w:rsidRPr="00BE0EB7" w14:paraId="5986A1F2" w14:textId="77777777" w:rsidTr="001F1B56">
        <w:tc>
          <w:tcPr>
            <w:tcW w:w="9062" w:type="dxa"/>
            <w:gridSpan w:val="2"/>
          </w:tcPr>
          <w:p w14:paraId="44CBCD0F" w14:textId="77777777" w:rsidR="00CF69DF" w:rsidRPr="00936217" w:rsidRDefault="00CF69DF" w:rsidP="00890F86">
            <w:pPr>
              <w:autoSpaceDE w:val="0"/>
              <w:autoSpaceDN w:val="0"/>
              <w:adjustRightInd w:val="0"/>
              <w:jc w:val="both"/>
              <w:rPr>
                <w:rFonts w:asciiTheme="majorBidi" w:hAnsiTheme="majorBidi" w:cstheme="majorBidi"/>
                <w:b/>
                <w:iCs/>
                <w:sz w:val="24"/>
                <w:szCs w:val="24"/>
                <w:lang w:val="en-GB" w:eastAsia="en-GB"/>
              </w:rPr>
            </w:pPr>
            <w:r w:rsidRPr="00936217">
              <w:rPr>
                <w:rFonts w:asciiTheme="majorBidi" w:hAnsiTheme="majorBidi" w:cstheme="majorBidi"/>
                <w:b/>
                <w:iCs/>
                <w:sz w:val="24"/>
                <w:szCs w:val="24"/>
                <w:lang w:val="en-GB" w:eastAsia="en-GB"/>
              </w:rPr>
              <w:t>Component 1 : Institutional Framework, Capacities and Guidelines</w:t>
            </w:r>
          </w:p>
        </w:tc>
      </w:tr>
      <w:tr w:rsidR="00CF69DF" w:rsidRPr="00BE0EB7" w14:paraId="7463616C" w14:textId="77777777" w:rsidTr="001F1B56">
        <w:tc>
          <w:tcPr>
            <w:tcW w:w="4522" w:type="dxa"/>
          </w:tcPr>
          <w:p w14:paraId="1CFFB787" w14:textId="77777777" w:rsidR="00CF69DF" w:rsidRPr="00BE0EB7" w:rsidRDefault="00CF69DF" w:rsidP="00890F86">
            <w:pPr>
              <w:autoSpaceDE w:val="0"/>
              <w:autoSpaceDN w:val="0"/>
              <w:adjustRightInd w:val="0"/>
              <w:jc w:val="both"/>
              <w:rPr>
                <w:rFonts w:asciiTheme="majorBidi" w:hAnsiTheme="majorBidi" w:cstheme="majorBidi"/>
                <w:bCs/>
                <w:iCs/>
                <w:sz w:val="24"/>
                <w:szCs w:val="24"/>
                <w:lang w:val="en-GB" w:eastAsia="en-GB"/>
              </w:rPr>
            </w:pPr>
            <w:r w:rsidRPr="00BE0EB7">
              <w:rPr>
                <w:rFonts w:asciiTheme="majorBidi" w:hAnsiTheme="majorBidi" w:cstheme="majorBidi"/>
                <w:bCs/>
                <w:iCs/>
                <w:sz w:val="24"/>
                <w:szCs w:val="24"/>
                <w:lang w:val="en-GB" w:eastAsia="en-GB"/>
              </w:rPr>
              <w:lastRenderedPageBreak/>
              <w:t>Result (1.1): Organisational strategic plan and training unit consistent with best practices developed based on the national needs in environmental and tourism policing</w:t>
            </w:r>
          </w:p>
        </w:tc>
        <w:tc>
          <w:tcPr>
            <w:tcW w:w="4540" w:type="dxa"/>
          </w:tcPr>
          <w:p w14:paraId="19307E20" w14:textId="77777777" w:rsidR="00CF69DF" w:rsidRPr="007720CE" w:rsidRDefault="00CF69DF" w:rsidP="00890F86">
            <w:pPr>
              <w:pStyle w:val="ListParagraph"/>
              <w:numPr>
                <w:ilvl w:val="0"/>
                <w:numId w:val="57"/>
              </w:numPr>
              <w:autoSpaceDE w:val="0"/>
              <w:autoSpaceDN w:val="0"/>
              <w:adjustRightInd w:val="0"/>
              <w:jc w:val="both"/>
              <w:rPr>
                <w:rFonts w:asciiTheme="majorBidi" w:hAnsiTheme="majorBidi" w:cstheme="majorBidi"/>
                <w:iCs/>
                <w:sz w:val="24"/>
                <w:szCs w:val="24"/>
                <w:lang w:val="en-GB" w:eastAsia="en-GB"/>
              </w:rPr>
            </w:pPr>
            <w:r w:rsidRPr="007720CE">
              <w:rPr>
                <w:rFonts w:asciiTheme="majorBidi" w:hAnsiTheme="majorBidi" w:cstheme="majorBidi"/>
                <w:iCs/>
                <w:sz w:val="24"/>
                <w:szCs w:val="24"/>
                <w:lang w:val="en-GB" w:eastAsia="en-GB"/>
              </w:rPr>
              <w:t xml:space="preserve">RDEPT institutional framework and capacity building is consistent with EU standards and recommended practices   </w:t>
            </w:r>
          </w:p>
        </w:tc>
      </w:tr>
      <w:tr w:rsidR="00CF69DF" w:rsidRPr="00BE0EB7" w14:paraId="7CACD0B5" w14:textId="77777777" w:rsidTr="001F1B56">
        <w:tc>
          <w:tcPr>
            <w:tcW w:w="4522" w:type="dxa"/>
          </w:tcPr>
          <w:p w14:paraId="239D573C" w14:textId="77777777" w:rsidR="00CF69DF" w:rsidRPr="00BE0EB7" w:rsidRDefault="00CF69DF" w:rsidP="00890F86">
            <w:pPr>
              <w:autoSpaceDE w:val="0"/>
              <w:autoSpaceDN w:val="0"/>
              <w:adjustRightInd w:val="0"/>
              <w:jc w:val="both"/>
              <w:rPr>
                <w:rFonts w:asciiTheme="majorBidi" w:hAnsiTheme="majorBidi" w:cstheme="majorBidi"/>
                <w:bCs/>
                <w:iCs/>
                <w:sz w:val="24"/>
                <w:szCs w:val="24"/>
                <w:lang w:val="en-GB" w:eastAsia="en-GB"/>
              </w:rPr>
            </w:pPr>
            <w:r w:rsidRPr="00BE0EB7">
              <w:rPr>
                <w:rFonts w:asciiTheme="majorBidi" w:hAnsiTheme="majorBidi" w:cstheme="majorBidi"/>
                <w:bCs/>
                <w:iCs/>
                <w:sz w:val="24"/>
                <w:szCs w:val="24"/>
                <w:lang w:val="en-GB" w:eastAsia="en-GB"/>
              </w:rPr>
              <w:t>Sub Result (1.1.1): Strategic green plan is developed, published and linked with an effective Monitoring and Evaluation (M&amp;E) System</w:t>
            </w:r>
          </w:p>
        </w:tc>
        <w:tc>
          <w:tcPr>
            <w:tcW w:w="4540" w:type="dxa"/>
          </w:tcPr>
          <w:p w14:paraId="66285AF5" w14:textId="77777777" w:rsidR="00CF69DF" w:rsidRPr="007720CE" w:rsidRDefault="00CF69DF" w:rsidP="00890F86">
            <w:pPr>
              <w:pStyle w:val="ListParagraph"/>
              <w:numPr>
                <w:ilvl w:val="0"/>
                <w:numId w:val="57"/>
              </w:numPr>
              <w:autoSpaceDE w:val="0"/>
              <w:autoSpaceDN w:val="0"/>
              <w:adjustRightInd w:val="0"/>
              <w:jc w:val="both"/>
              <w:rPr>
                <w:rFonts w:asciiTheme="majorBidi" w:hAnsiTheme="majorBidi" w:cstheme="majorBidi"/>
                <w:iCs/>
                <w:sz w:val="24"/>
                <w:szCs w:val="24"/>
                <w:lang w:val="en-GB" w:eastAsia="en-GB"/>
              </w:rPr>
            </w:pPr>
            <w:r w:rsidRPr="007720CE">
              <w:rPr>
                <w:rFonts w:asciiTheme="majorBidi" w:hAnsiTheme="majorBidi" w:cstheme="majorBidi"/>
                <w:iCs/>
                <w:sz w:val="24"/>
                <w:szCs w:val="24"/>
                <w:lang w:val="en-GB" w:eastAsia="en-GB"/>
              </w:rPr>
              <w:t>A comprehensive strategy for the environmental and tourism policing is draft, shared by MS and approved by RDEPT and PSD</w:t>
            </w:r>
          </w:p>
          <w:p w14:paraId="353651C1" w14:textId="77777777" w:rsidR="00CF69DF" w:rsidRPr="007720CE" w:rsidRDefault="00CF69DF" w:rsidP="00890F86">
            <w:pPr>
              <w:pStyle w:val="ListParagraph"/>
              <w:numPr>
                <w:ilvl w:val="0"/>
                <w:numId w:val="57"/>
              </w:numPr>
              <w:autoSpaceDE w:val="0"/>
              <w:autoSpaceDN w:val="0"/>
              <w:adjustRightInd w:val="0"/>
              <w:jc w:val="both"/>
              <w:rPr>
                <w:rFonts w:asciiTheme="majorBidi" w:hAnsiTheme="majorBidi" w:cstheme="majorBidi"/>
                <w:iCs/>
                <w:sz w:val="24"/>
                <w:szCs w:val="24"/>
                <w:lang w:val="en-GB" w:eastAsia="en-GB"/>
              </w:rPr>
            </w:pPr>
            <w:r w:rsidRPr="007720CE">
              <w:rPr>
                <w:rFonts w:asciiTheme="majorBidi" w:hAnsiTheme="majorBidi" w:cstheme="majorBidi"/>
                <w:iCs/>
                <w:sz w:val="24"/>
                <w:szCs w:val="24"/>
                <w:lang w:val="en-GB" w:eastAsia="en-GB"/>
              </w:rPr>
              <w:t xml:space="preserve">Specialized units with clear TOR’s are established, and integrated into the </w:t>
            </w:r>
            <w:proofErr w:type="spellStart"/>
            <w:r w:rsidRPr="007720CE">
              <w:rPr>
                <w:rFonts w:asciiTheme="majorBidi" w:hAnsiTheme="majorBidi" w:cstheme="majorBidi"/>
                <w:iCs/>
                <w:sz w:val="24"/>
                <w:szCs w:val="24"/>
                <w:lang w:val="en-GB" w:eastAsia="en-GB"/>
              </w:rPr>
              <w:t>onogram</w:t>
            </w:r>
            <w:proofErr w:type="spellEnd"/>
            <w:r w:rsidRPr="007720CE">
              <w:rPr>
                <w:rFonts w:asciiTheme="majorBidi" w:hAnsiTheme="majorBidi" w:cstheme="majorBidi"/>
                <w:iCs/>
                <w:sz w:val="24"/>
                <w:szCs w:val="24"/>
                <w:lang w:val="en-GB" w:eastAsia="en-GB"/>
              </w:rPr>
              <w:t xml:space="preserve"> and strategy document</w:t>
            </w:r>
          </w:p>
          <w:p w14:paraId="7FEB3067" w14:textId="77777777" w:rsidR="00CF69DF" w:rsidRPr="007720CE" w:rsidRDefault="00CF69DF" w:rsidP="00890F86">
            <w:pPr>
              <w:pStyle w:val="ListParagraph"/>
              <w:numPr>
                <w:ilvl w:val="0"/>
                <w:numId w:val="57"/>
              </w:numPr>
              <w:autoSpaceDE w:val="0"/>
              <w:autoSpaceDN w:val="0"/>
              <w:adjustRightInd w:val="0"/>
              <w:jc w:val="both"/>
              <w:rPr>
                <w:rFonts w:asciiTheme="majorBidi" w:hAnsiTheme="majorBidi" w:cstheme="majorBidi"/>
                <w:iCs/>
                <w:sz w:val="24"/>
                <w:szCs w:val="24"/>
                <w:lang w:val="en-GB" w:eastAsia="en-GB"/>
              </w:rPr>
            </w:pPr>
            <w:r w:rsidRPr="007720CE">
              <w:rPr>
                <w:rFonts w:asciiTheme="majorBidi" w:hAnsiTheme="majorBidi" w:cstheme="majorBidi"/>
                <w:iCs/>
                <w:sz w:val="24"/>
                <w:szCs w:val="24"/>
                <w:lang w:val="en-GB" w:eastAsia="en-GB"/>
              </w:rPr>
              <w:t>Gender strategy is developed by MS and integrated effectively into the strategic plan</w:t>
            </w:r>
          </w:p>
        </w:tc>
      </w:tr>
      <w:tr w:rsidR="00CF69DF" w:rsidRPr="00BE0EB7" w14:paraId="07FF593B" w14:textId="77777777" w:rsidTr="001F1B56">
        <w:tc>
          <w:tcPr>
            <w:tcW w:w="4522" w:type="dxa"/>
          </w:tcPr>
          <w:p w14:paraId="0CCFA22C" w14:textId="77777777" w:rsidR="00CF69DF" w:rsidRPr="00BE0EB7" w:rsidRDefault="00CF69DF" w:rsidP="00890F86">
            <w:pPr>
              <w:autoSpaceDE w:val="0"/>
              <w:autoSpaceDN w:val="0"/>
              <w:adjustRightInd w:val="0"/>
              <w:jc w:val="both"/>
              <w:rPr>
                <w:rFonts w:asciiTheme="majorBidi" w:hAnsiTheme="majorBidi" w:cstheme="majorBidi"/>
                <w:iCs/>
                <w:sz w:val="24"/>
                <w:szCs w:val="24"/>
                <w:lang w:val="en-GB" w:eastAsia="en-GB"/>
              </w:rPr>
            </w:pPr>
            <w:r w:rsidRPr="00BE0EB7">
              <w:rPr>
                <w:rFonts w:asciiTheme="majorBidi" w:hAnsiTheme="majorBidi" w:cstheme="majorBidi"/>
                <w:iCs/>
                <w:sz w:val="24"/>
                <w:szCs w:val="24"/>
                <w:lang w:val="en-GB" w:eastAsia="en-GB"/>
              </w:rPr>
              <w:t xml:space="preserve">Sub Result (1.1.2): Environmental and tourism policing </w:t>
            </w:r>
            <w:r w:rsidRPr="00BE0EB7">
              <w:rPr>
                <w:rFonts w:asciiTheme="majorBidi" w:hAnsiTheme="majorBidi" w:cstheme="majorBidi"/>
                <w:sz w:val="24"/>
                <w:szCs w:val="24"/>
                <w:lang w:val="en-GB"/>
              </w:rPr>
              <w:t xml:space="preserve">proactive/ preventive plan </w:t>
            </w:r>
            <w:r w:rsidRPr="00BE0EB7">
              <w:rPr>
                <w:rFonts w:asciiTheme="majorBidi" w:hAnsiTheme="majorBidi" w:cstheme="majorBidi"/>
                <w:iCs/>
                <w:sz w:val="24"/>
                <w:szCs w:val="24"/>
                <w:lang w:val="en-GB" w:eastAsia="en-GB"/>
              </w:rPr>
              <w:t>is designed, developed, and is linked to the Ministry of Environment and the Ministry of Tourism and Antiquities</w:t>
            </w:r>
          </w:p>
        </w:tc>
        <w:tc>
          <w:tcPr>
            <w:tcW w:w="4540" w:type="dxa"/>
          </w:tcPr>
          <w:p w14:paraId="148D338D" w14:textId="77777777" w:rsidR="00CF69DF" w:rsidRPr="007720CE" w:rsidRDefault="00CF69DF" w:rsidP="00890F86">
            <w:pPr>
              <w:pStyle w:val="ListParagraph"/>
              <w:numPr>
                <w:ilvl w:val="0"/>
                <w:numId w:val="57"/>
              </w:numPr>
              <w:autoSpaceDE w:val="0"/>
              <w:autoSpaceDN w:val="0"/>
              <w:adjustRightInd w:val="0"/>
              <w:jc w:val="both"/>
              <w:rPr>
                <w:rFonts w:asciiTheme="majorBidi" w:hAnsiTheme="majorBidi" w:cstheme="majorBidi"/>
                <w:iCs/>
                <w:sz w:val="24"/>
                <w:szCs w:val="24"/>
                <w:lang w:val="en-GB" w:eastAsia="en-GB"/>
              </w:rPr>
            </w:pPr>
            <w:r w:rsidRPr="007720CE">
              <w:rPr>
                <w:rFonts w:asciiTheme="majorBidi" w:hAnsiTheme="majorBidi" w:cstheme="majorBidi"/>
                <w:iCs/>
                <w:sz w:val="24"/>
                <w:szCs w:val="24"/>
                <w:lang w:val="en-GB" w:eastAsia="en-GB"/>
              </w:rPr>
              <w:t>A comprehensive Environmental and tourism policing proactive/ preventive plan is designed, developed, and is linked to the Ministry of Environment and the Ministry of Tourism and Antiquities</w:t>
            </w:r>
          </w:p>
        </w:tc>
      </w:tr>
      <w:tr w:rsidR="00CF69DF" w:rsidRPr="00BE0EB7" w14:paraId="22D76DA9" w14:textId="77777777" w:rsidTr="001F1B56">
        <w:tc>
          <w:tcPr>
            <w:tcW w:w="4522" w:type="dxa"/>
          </w:tcPr>
          <w:p w14:paraId="6A0ED7F7" w14:textId="77777777" w:rsidR="00CF69DF" w:rsidRPr="00BE0EB7" w:rsidRDefault="00CF69DF" w:rsidP="00890F86">
            <w:pPr>
              <w:autoSpaceDE w:val="0"/>
              <w:autoSpaceDN w:val="0"/>
              <w:adjustRightInd w:val="0"/>
              <w:jc w:val="both"/>
              <w:rPr>
                <w:rFonts w:asciiTheme="majorBidi" w:hAnsiTheme="majorBidi" w:cstheme="majorBidi"/>
                <w:iCs/>
                <w:sz w:val="24"/>
                <w:szCs w:val="24"/>
                <w:lang w:val="en-GB" w:eastAsia="en-GB"/>
              </w:rPr>
            </w:pPr>
            <w:r w:rsidRPr="00BE0EB7">
              <w:rPr>
                <w:rFonts w:asciiTheme="majorBidi" w:hAnsiTheme="majorBidi" w:cstheme="majorBidi"/>
                <w:iCs/>
                <w:sz w:val="24"/>
                <w:szCs w:val="24"/>
                <w:lang w:val="en-GB" w:eastAsia="en-GB"/>
              </w:rPr>
              <w:t>Sub Result (1.1.3): RDEPT is supported with environmental friendly documentation procedures, structures and forms</w:t>
            </w:r>
          </w:p>
        </w:tc>
        <w:tc>
          <w:tcPr>
            <w:tcW w:w="4540" w:type="dxa"/>
          </w:tcPr>
          <w:p w14:paraId="56800D06" w14:textId="77777777" w:rsidR="00CF69DF" w:rsidRPr="007720CE" w:rsidRDefault="00CF69DF" w:rsidP="00890F86">
            <w:pPr>
              <w:pStyle w:val="ListParagraph"/>
              <w:numPr>
                <w:ilvl w:val="0"/>
                <w:numId w:val="57"/>
              </w:numPr>
              <w:autoSpaceDE w:val="0"/>
              <w:autoSpaceDN w:val="0"/>
              <w:adjustRightInd w:val="0"/>
              <w:jc w:val="both"/>
              <w:rPr>
                <w:rFonts w:asciiTheme="majorBidi" w:hAnsiTheme="majorBidi" w:cstheme="majorBidi"/>
                <w:iCs/>
                <w:sz w:val="24"/>
                <w:szCs w:val="24"/>
                <w:lang w:val="en-GB" w:eastAsia="en-GB"/>
              </w:rPr>
            </w:pPr>
            <w:r w:rsidRPr="007720CE">
              <w:rPr>
                <w:rFonts w:asciiTheme="majorBidi" w:hAnsiTheme="majorBidi" w:cstheme="majorBidi"/>
                <w:iCs/>
                <w:sz w:val="24"/>
                <w:szCs w:val="24"/>
                <w:lang w:val="en-GB" w:eastAsia="en-GB"/>
              </w:rPr>
              <w:t>M &amp; E system is developed, and reports are produced effectively</w:t>
            </w:r>
          </w:p>
          <w:p w14:paraId="09808769" w14:textId="77777777" w:rsidR="00CF69DF" w:rsidRPr="007720CE" w:rsidRDefault="00CF69DF" w:rsidP="00890F86">
            <w:pPr>
              <w:pStyle w:val="ListParagraph"/>
              <w:numPr>
                <w:ilvl w:val="0"/>
                <w:numId w:val="57"/>
              </w:numPr>
              <w:autoSpaceDE w:val="0"/>
              <w:autoSpaceDN w:val="0"/>
              <w:adjustRightInd w:val="0"/>
              <w:jc w:val="both"/>
              <w:rPr>
                <w:rFonts w:asciiTheme="majorBidi" w:hAnsiTheme="majorBidi" w:cstheme="majorBidi"/>
                <w:iCs/>
                <w:sz w:val="24"/>
                <w:szCs w:val="24"/>
                <w:lang w:val="en-GB" w:eastAsia="en-GB"/>
              </w:rPr>
            </w:pPr>
            <w:r w:rsidRPr="007720CE">
              <w:rPr>
                <w:rFonts w:asciiTheme="majorBidi" w:hAnsiTheme="majorBidi" w:cstheme="majorBidi"/>
                <w:iCs/>
                <w:sz w:val="24"/>
                <w:szCs w:val="24"/>
                <w:lang w:val="en-GB" w:eastAsia="en-GB"/>
              </w:rPr>
              <w:t>Policy with principle guidelines is developed and adopted by RDEPT and key partners</w:t>
            </w:r>
          </w:p>
        </w:tc>
      </w:tr>
      <w:tr w:rsidR="00CF69DF" w:rsidRPr="00BE0EB7" w14:paraId="26A9A5A1" w14:textId="77777777" w:rsidTr="001F1B56">
        <w:tc>
          <w:tcPr>
            <w:tcW w:w="4522" w:type="dxa"/>
          </w:tcPr>
          <w:p w14:paraId="3D96ADCF" w14:textId="77777777" w:rsidR="00CF69DF" w:rsidRPr="00BE0EB7" w:rsidRDefault="00CF69DF" w:rsidP="00890F86">
            <w:pPr>
              <w:autoSpaceDE w:val="0"/>
              <w:autoSpaceDN w:val="0"/>
              <w:adjustRightInd w:val="0"/>
              <w:jc w:val="both"/>
              <w:rPr>
                <w:rFonts w:asciiTheme="majorBidi" w:hAnsiTheme="majorBidi" w:cstheme="majorBidi"/>
                <w:iCs/>
                <w:sz w:val="24"/>
                <w:szCs w:val="24"/>
                <w:lang w:val="en-GB" w:eastAsia="en-GB"/>
              </w:rPr>
            </w:pPr>
            <w:r w:rsidRPr="00BE0EB7">
              <w:rPr>
                <w:rFonts w:asciiTheme="majorBidi" w:hAnsiTheme="majorBidi" w:cstheme="majorBidi"/>
                <w:iCs/>
                <w:sz w:val="24"/>
                <w:szCs w:val="24"/>
                <w:lang w:val="en-GB" w:eastAsia="en-GB"/>
              </w:rPr>
              <w:t>Result (1.2): Effective governance of RDEPT is supported through a well-developed policy and Standard of Operations (SOPs) for the MOUs</w:t>
            </w:r>
          </w:p>
        </w:tc>
        <w:tc>
          <w:tcPr>
            <w:tcW w:w="4540" w:type="dxa"/>
          </w:tcPr>
          <w:p w14:paraId="5896A7A1" w14:textId="77777777" w:rsidR="00CF69DF" w:rsidRPr="007720CE" w:rsidRDefault="00CF69DF" w:rsidP="00890F86">
            <w:pPr>
              <w:pStyle w:val="ListParagraph"/>
              <w:numPr>
                <w:ilvl w:val="0"/>
                <w:numId w:val="57"/>
              </w:numPr>
              <w:autoSpaceDE w:val="0"/>
              <w:autoSpaceDN w:val="0"/>
              <w:adjustRightInd w:val="0"/>
              <w:jc w:val="both"/>
              <w:rPr>
                <w:rFonts w:asciiTheme="majorBidi" w:hAnsiTheme="majorBidi" w:cstheme="majorBidi"/>
                <w:iCs/>
                <w:sz w:val="24"/>
                <w:szCs w:val="24"/>
                <w:lang w:val="en-GB" w:eastAsia="en-GB"/>
              </w:rPr>
            </w:pPr>
            <w:r w:rsidRPr="007720CE">
              <w:rPr>
                <w:rFonts w:asciiTheme="majorBidi" w:hAnsiTheme="majorBidi" w:cstheme="majorBidi"/>
                <w:iCs/>
                <w:sz w:val="24"/>
                <w:szCs w:val="24"/>
                <w:lang w:val="en-GB" w:eastAsia="en-GB"/>
              </w:rPr>
              <w:t>A Standards of Operations (SOPs) for green procedures at the RDEPT offices is developed, and implemented effectively</w:t>
            </w:r>
          </w:p>
        </w:tc>
      </w:tr>
      <w:tr w:rsidR="00CF69DF" w:rsidRPr="00BE0EB7" w14:paraId="1284BF66" w14:textId="77777777" w:rsidTr="001F1B56">
        <w:tc>
          <w:tcPr>
            <w:tcW w:w="4522" w:type="dxa"/>
          </w:tcPr>
          <w:p w14:paraId="5543D8AB" w14:textId="77777777" w:rsidR="00CF69DF" w:rsidRPr="00BE0EB7" w:rsidRDefault="00CF69DF" w:rsidP="00890F86">
            <w:pPr>
              <w:autoSpaceDE w:val="0"/>
              <w:autoSpaceDN w:val="0"/>
              <w:adjustRightInd w:val="0"/>
              <w:jc w:val="both"/>
              <w:rPr>
                <w:rFonts w:asciiTheme="majorBidi" w:hAnsiTheme="majorBidi" w:cstheme="majorBidi"/>
                <w:iCs/>
                <w:sz w:val="24"/>
                <w:szCs w:val="24"/>
                <w:lang w:val="en-GB" w:eastAsia="en-GB"/>
              </w:rPr>
            </w:pPr>
            <w:r w:rsidRPr="00BE0EB7">
              <w:rPr>
                <w:rFonts w:asciiTheme="majorBidi" w:hAnsiTheme="majorBidi" w:cstheme="majorBidi"/>
                <w:iCs/>
                <w:sz w:val="24"/>
                <w:szCs w:val="24"/>
                <w:lang w:val="en-GB" w:eastAsia="en-GB"/>
              </w:rPr>
              <w:t>Result (1.3): The training unit at RDEPT is strengthened, supported and upgraded following best practices</w:t>
            </w:r>
          </w:p>
        </w:tc>
        <w:tc>
          <w:tcPr>
            <w:tcW w:w="4540" w:type="dxa"/>
          </w:tcPr>
          <w:p w14:paraId="26DC0764" w14:textId="77777777" w:rsidR="00CF69DF" w:rsidRPr="007720CE" w:rsidRDefault="00CF69DF" w:rsidP="00890F86">
            <w:pPr>
              <w:pStyle w:val="ListParagraph"/>
              <w:numPr>
                <w:ilvl w:val="0"/>
                <w:numId w:val="57"/>
              </w:numPr>
              <w:autoSpaceDE w:val="0"/>
              <w:autoSpaceDN w:val="0"/>
              <w:adjustRightInd w:val="0"/>
              <w:jc w:val="both"/>
              <w:rPr>
                <w:rFonts w:asciiTheme="majorBidi" w:hAnsiTheme="majorBidi" w:cstheme="majorBidi"/>
                <w:iCs/>
                <w:sz w:val="24"/>
                <w:szCs w:val="24"/>
                <w:lang w:val="en-GB" w:eastAsia="en-GB"/>
              </w:rPr>
            </w:pPr>
            <w:r w:rsidRPr="007720CE">
              <w:rPr>
                <w:rFonts w:asciiTheme="majorBidi" w:hAnsiTheme="majorBidi" w:cstheme="majorBidi"/>
                <w:iCs/>
                <w:sz w:val="24"/>
                <w:szCs w:val="24"/>
                <w:lang w:val="en-GB" w:eastAsia="en-GB"/>
              </w:rPr>
              <w:t>Training Need Analysis is performed and priorities are developed to design the curriculum and the training plan for the RDEPT</w:t>
            </w:r>
          </w:p>
          <w:p w14:paraId="6214570D" w14:textId="77777777" w:rsidR="00CF69DF" w:rsidRDefault="00CF69DF" w:rsidP="00890F86">
            <w:pPr>
              <w:pStyle w:val="ListParagraph"/>
              <w:numPr>
                <w:ilvl w:val="0"/>
                <w:numId w:val="57"/>
              </w:numPr>
              <w:autoSpaceDE w:val="0"/>
              <w:autoSpaceDN w:val="0"/>
              <w:adjustRightInd w:val="0"/>
              <w:jc w:val="both"/>
              <w:rPr>
                <w:rFonts w:asciiTheme="majorBidi" w:hAnsiTheme="majorBidi" w:cstheme="majorBidi"/>
                <w:iCs/>
                <w:sz w:val="24"/>
                <w:szCs w:val="24"/>
                <w:lang w:val="en-GB" w:eastAsia="en-GB"/>
              </w:rPr>
            </w:pPr>
            <w:r w:rsidRPr="007720CE">
              <w:rPr>
                <w:rFonts w:asciiTheme="majorBidi" w:hAnsiTheme="majorBidi" w:cstheme="majorBidi"/>
                <w:iCs/>
                <w:sz w:val="24"/>
                <w:szCs w:val="24"/>
                <w:lang w:val="en-GB" w:eastAsia="en-GB"/>
              </w:rPr>
              <w:t>Training path is designed, adopted and supported by all necessary tools such as training curriculum, capacity-building programs, exchange visits, manuals, standardised certification and examination processes and Training of Trainers (TOT)</w:t>
            </w:r>
          </w:p>
          <w:p w14:paraId="415C71C1" w14:textId="77777777" w:rsidR="00CF69DF" w:rsidRPr="007720CE" w:rsidRDefault="00CF69DF" w:rsidP="00890F86">
            <w:pPr>
              <w:pStyle w:val="ListParagraph"/>
              <w:numPr>
                <w:ilvl w:val="0"/>
                <w:numId w:val="57"/>
              </w:numPr>
              <w:autoSpaceDE w:val="0"/>
              <w:autoSpaceDN w:val="0"/>
              <w:adjustRightInd w:val="0"/>
              <w:jc w:val="both"/>
              <w:rPr>
                <w:rFonts w:asciiTheme="majorBidi" w:hAnsiTheme="majorBidi" w:cstheme="majorBidi"/>
                <w:iCs/>
                <w:sz w:val="24"/>
                <w:szCs w:val="24"/>
                <w:lang w:val="en-GB" w:eastAsia="en-GB"/>
              </w:rPr>
            </w:pPr>
            <w:r w:rsidRPr="00F325A1">
              <w:rPr>
                <w:rFonts w:asciiTheme="majorBidi" w:hAnsiTheme="majorBidi" w:cstheme="majorBidi"/>
                <w:iCs/>
                <w:sz w:val="24"/>
                <w:szCs w:val="24"/>
                <w:lang w:val="en-GB" w:eastAsia="en-GB"/>
              </w:rPr>
              <w:t>TOT is designed, implemented and a group of trainers from RDEPT are equipped with the necessary skills and tools to perform training at national and regional levels</w:t>
            </w:r>
          </w:p>
        </w:tc>
      </w:tr>
      <w:tr w:rsidR="00CF69DF" w:rsidRPr="00BE0EB7" w14:paraId="2A1E5CFE" w14:textId="77777777" w:rsidTr="001F1B56">
        <w:tc>
          <w:tcPr>
            <w:tcW w:w="9062" w:type="dxa"/>
            <w:gridSpan w:val="2"/>
          </w:tcPr>
          <w:p w14:paraId="09AF6E12" w14:textId="77777777" w:rsidR="00CF69DF" w:rsidRPr="007720CE" w:rsidRDefault="00CF69DF" w:rsidP="00890F86">
            <w:pPr>
              <w:autoSpaceDE w:val="0"/>
              <w:autoSpaceDN w:val="0"/>
              <w:adjustRightInd w:val="0"/>
              <w:jc w:val="both"/>
              <w:rPr>
                <w:rFonts w:asciiTheme="majorBidi" w:hAnsiTheme="majorBidi" w:cstheme="majorBidi"/>
                <w:b/>
                <w:bCs/>
                <w:iCs/>
                <w:sz w:val="24"/>
                <w:szCs w:val="24"/>
                <w:lang w:val="en-GB" w:eastAsia="en-GB"/>
              </w:rPr>
            </w:pPr>
            <w:r w:rsidRPr="007720CE">
              <w:rPr>
                <w:rFonts w:asciiTheme="majorBidi" w:hAnsiTheme="majorBidi" w:cstheme="majorBidi"/>
                <w:b/>
                <w:bCs/>
                <w:iCs/>
                <w:sz w:val="24"/>
                <w:szCs w:val="24"/>
                <w:lang w:val="en-GB" w:eastAsia="en-GB"/>
              </w:rPr>
              <w:t>Component 2: Awareness and outreach</w:t>
            </w:r>
          </w:p>
        </w:tc>
      </w:tr>
      <w:tr w:rsidR="00CF69DF" w:rsidRPr="00BE0EB7" w14:paraId="72CDF9C2" w14:textId="77777777" w:rsidTr="001F1B56">
        <w:tc>
          <w:tcPr>
            <w:tcW w:w="4522" w:type="dxa"/>
          </w:tcPr>
          <w:p w14:paraId="69E23571" w14:textId="77777777" w:rsidR="00CF69DF" w:rsidRPr="00BE0EB7" w:rsidRDefault="00CF69DF" w:rsidP="00890F86">
            <w:pPr>
              <w:autoSpaceDE w:val="0"/>
              <w:autoSpaceDN w:val="0"/>
              <w:adjustRightInd w:val="0"/>
              <w:jc w:val="both"/>
              <w:rPr>
                <w:rFonts w:asciiTheme="majorBidi" w:hAnsiTheme="majorBidi" w:cstheme="majorBidi"/>
                <w:iCs/>
                <w:sz w:val="24"/>
                <w:szCs w:val="24"/>
                <w:lang w:val="en-GB" w:eastAsia="en-GB"/>
              </w:rPr>
            </w:pPr>
            <w:r w:rsidRPr="00BE0EB7">
              <w:rPr>
                <w:rFonts w:asciiTheme="majorBidi" w:hAnsiTheme="majorBidi" w:cstheme="majorBidi"/>
                <w:iCs/>
                <w:sz w:val="24"/>
                <w:szCs w:val="24"/>
                <w:lang w:val="en-GB" w:eastAsia="en-GB"/>
              </w:rPr>
              <w:t>Result (2.1): Outreach and public relations are enhanced to accommodate the growth of the RDEPT at national and regional levels</w:t>
            </w:r>
          </w:p>
        </w:tc>
        <w:tc>
          <w:tcPr>
            <w:tcW w:w="4540" w:type="dxa"/>
          </w:tcPr>
          <w:p w14:paraId="26292098" w14:textId="77777777" w:rsidR="00CF69DF" w:rsidRDefault="00CF69DF" w:rsidP="00890F86">
            <w:pPr>
              <w:pStyle w:val="ListParagraph"/>
              <w:numPr>
                <w:ilvl w:val="0"/>
                <w:numId w:val="57"/>
              </w:numPr>
              <w:autoSpaceDE w:val="0"/>
              <w:autoSpaceDN w:val="0"/>
              <w:adjustRightInd w:val="0"/>
              <w:jc w:val="both"/>
              <w:rPr>
                <w:rFonts w:asciiTheme="majorBidi" w:hAnsiTheme="majorBidi" w:cstheme="majorBidi"/>
                <w:iCs/>
                <w:sz w:val="24"/>
                <w:szCs w:val="24"/>
                <w:lang w:val="en-GB" w:eastAsia="en-GB"/>
              </w:rPr>
            </w:pPr>
            <w:r w:rsidRPr="00422999">
              <w:rPr>
                <w:rFonts w:asciiTheme="majorBidi" w:hAnsiTheme="majorBidi" w:cstheme="majorBidi"/>
                <w:iCs/>
                <w:sz w:val="24"/>
                <w:szCs w:val="24"/>
                <w:lang w:val="en-GB" w:eastAsia="en-GB"/>
              </w:rPr>
              <w:t>Number of internal and external tools and methodologies developed in the communication</w:t>
            </w:r>
          </w:p>
          <w:p w14:paraId="12D43A51" w14:textId="77777777" w:rsidR="00CF69DF" w:rsidRPr="007720CE" w:rsidRDefault="00CF69DF" w:rsidP="00890F86">
            <w:pPr>
              <w:pStyle w:val="ListParagraph"/>
              <w:numPr>
                <w:ilvl w:val="0"/>
                <w:numId w:val="57"/>
              </w:numPr>
              <w:autoSpaceDE w:val="0"/>
              <w:autoSpaceDN w:val="0"/>
              <w:adjustRightInd w:val="0"/>
              <w:jc w:val="both"/>
              <w:rPr>
                <w:rFonts w:asciiTheme="majorBidi" w:hAnsiTheme="majorBidi" w:cstheme="majorBidi"/>
                <w:iCs/>
                <w:sz w:val="24"/>
                <w:szCs w:val="24"/>
                <w:lang w:val="en-GB" w:eastAsia="en-GB"/>
              </w:rPr>
            </w:pPr>
            <w:r w:rsidRPr="00422999">
              <w:rPr>
                <w:rFonts w:asciiTheme="majorBidi" w:hAnsiTheme="majorBidi" w:cstheme="majorBidi"/>
                <w:iCs/>
                <w:sz w:val="24"/>
                <w:szCs w:val="24"/>
                <w:lang w:val="en-GB" w:eastAsia="en-GB"/>
              </w:rPr>
              <w:t>Public relation satisfaction level due to the implementation of the public relation strategy</w:t>
            </w:r>
          </w:p>
        </w:tc>
      </w:tr>
    </w:tbl>
    <w:p w14:paraId="6900912E" w14:textId="77777777" w:rsidR="008674DC" w:rsidRPr="00C0152E" w:rsidRDefault="008674DC" w:rsidP="00752469">
      <w:pPr>
        <w:spacing w:after="0" w:line="240" w:lineRule="auto"/>
        <w:jc w:val="both"/>
        <w:rPr>
          <w:rFonts w:asciiTheme="majorBidi" w:eastAsia="Times New Roman" w:hAnsiTheme="majorBidi" w:cstheme="majorBidi"/>
          <w:b/>
          <w:bCs/>
          <w:sz w:val="24"/>
          <w:szCs w:val="24"/>
          <w:lang w:eastAsia="en-GB"/>
        </w:rPr>
        <w:sectPr w:rsidR="008674DC" w:rsidRPr="00C0152E" w:rsidSect="00011D95">
          <w:headerReference w:type="default" r:id="rId14"/>
          <w:footerReference w:type="even" r:id="rId15"/>
          <w:footerReference w:type="default" r:id="rId16"/>
          <w:footnotePr>
            <w:pos w:val="beneathText"/>
          </w:footnotePr>
          <w:type w:val="continuous"/>
          <w:pgSz w:w="11907" w:h="16840" w:code="9"/>
          <w:pgMar w:top="142" w:right="1417" w:bottom="851" w:left="1418" w:header="567" w:footer="567" w:gutter="0"/>
          <w:cols w:space="720"/>
        </w:sectPr>
      </w:pPr>
      <w:r w:rsidRPr="00C0152E">
        <w:rPr>
          <w:rFonts w:asciiTheme="majorBidi" w:eastAsia="Times New Roman" w:hAnsiTheme="majorBidi" w:cstheme="majorBidi"/>
          <w:b/>
          <w:bCs/>
          <w:sz w:val="24"/>
          <w:szCs w:val="24"/>
          <w:lang w:eastAsia="en-GB"/>
        </w:rPr>
        <w:br w:type="page"/>
      </w:r>
    </w:p>
    <w:p w14:paraId="61606506" w14:textId="33193485" w:rsidR="00296495" w:rsidRPr="00C0152E" w:rsidRDefault="00296495" w:rsidP="00752469">
      <w:pPr>
        <w:spacing w:after="0" w:line="240" w:lineRule="auto"/>
        <w:jc w:val="both"/>
        <w:rPr>
          <w:rFonts w:asciiTheme="majorBidi" w:eastAsia="Times New Roman" w:hAnsiTheme="majorBidi" w:cstheme="majorBidi"/>
          <w:sz w:val="24"/>
          <w:szCs w:val="24"/>
          <w:lang w:eastAsia="en-GB"/>
        </w:rPr>
      </w:pPr>
      <w:r w:rsidRPr="00C0152E">
        <w:rPr>
          <w:rFonts w:asciiTheme="majorBidi" w:eastAsia="Times New Roman" w:hAnsiTheme="majorBidi" w:cstheme="majorBidi"/>
          <w:sz w:val="24"/>
          <w:szCs w:val="24"/>
          <w:lang w:eastAsia="en-GB"/>
        </w:rPr>
        <w:lastRenderedPageBreak/>
        <w:t xml:space="preserve"> </w:t>
      </w:r>
    </w:p>
    <w:p w14:paraId="4A1077C3" w14:textId="77777777" w:rsidR="00A92DE1" w:rsidRPr="00C0152E" w:rsidRDefault="00A92DE1" w:rsidP="00752469">
      <w:pPr>
        <w:autoSpaceDE w:val="0"/>
        <w:autoSpaceDN w:val="0"/>
        <w:adjustRightInd w:val="0"/>
        <w:spacing w:after="0" w:line="240" w:lineRule="auto"/>
        <w:ind w:left="540" w:hanging="540"/>
        <w:jc w:val="both"/>
        <w:rPr>
          <w:rFonts w:asciiTheme="majorBidi" w:eastAsia="Times New Roman" w:hAnsiTheme="majorBidi" w:cstheme="majorBidi"/>
          <w:b/>
          <w:bCs/>
          <w:sz w:val="24"/>
          <w:szCs w:val="24"/>
          <w:lang w:eastAsia="en-GB"/>
        </w:rPr>
      </w:pPr>
    </w:p>
    <w:p w14:paraId="4815D4BF" w14:textId="77777777" w:rsidR="00AE2CE3" w:rsidRPr="00C0152E" w:rsidRDefault="00AE2CE3" w:rsidP="00752469">
      <w:pPr>
        <w:pStyle w:val="Heading1"/>
        <w:spacing w:before="0" w:after="0"/>
        <w:jc w:val="both"/>
        <w:rPr>
          <w:rFonts w:asciiTheme="majorBidi" w:hAnsiTheme="majorBidi" w:cstheme="majorBidi"/>
          <w:iCs/>
          <w:sz w:val="24"/>
          <w:szCs w:val="24"/>
        </w:rPr>
      </w:pPr>
      <w:bookmarkStart w:id="47" w:name="_Toc61464796"/>
      <w:r w:rsidRPr="00C0152E">
        <w:rPr>
          <w:rFonts w:asciiTheme="majorBidi" w:hAnsiTheme="majorBidi" w:cstheme="majorBidi"/>
          <w:bCs/>
          <w:sz w:val="24"/>
          <w:szCs w:val="24"/>
        </w:rPr>
        <w:t>ANNEX TO PROJECT FICHE</w:t>
      </w:r>
      <w:bookmarkEnd w:id="47"/>
    </w:p>
    <w:p w14:paraId="36DC7881" w14:textId="77777777" w:rsidR="0020228A" w:rsidRPr="00C0152E" w:rsidRDefault="0020228A" w:rsidP="00752469">
      <w:pPr>
        <w:autoSpaceDE w:val="0"/>
        <w:autoSpaceDN w:val="0"/>
        <w:adjustRightInd w:val="0"/>
        <w:spacing w:after="0" w:line="240" w:lineRule="auto"/>
        <w:jc w:val="both"/>
        <w:rPr>
          <w:rFonts w:asciiTheme="majorBidi" w:hAnsiTheme="majorBidi" w:cstheme="majorBidi"/>
          <w:sz w:val="24"/>
          <w:szCs w:val="24"/>
          <w:lang w:eastAsia="en-GB"/>
        </w:rPr>
      </w:pPr>
    </w:p>
    <w:p w14:paraId="208A1D48" w14:textId="69CB4D8F" w:rsidR="00BE45B2" w:rsidRPr="00C0152E" w:rsidRDefault="003A3C0A" w:rsidP="00752469">
      <w:pPr>
        <w:pStyle w:val="Heading2"/>
        <w:spacing w:before="0" w:after="0"/>
        <w:rPr>
          <w:rFonts w:asciiTheme="majorBidi" w:hAnsiTheme="majorBidi" w:cstheme="majorBidi"/>
          <w:sz w:val="24"/>
          <w:szCs w:val="24"/>
          <w:lang w:eastAsia="en-GB"/>
        </w:rPr>
      </w:pPr>
      <w:bookmarkStart w:id="48" w:name="_Toc61464797"/>
      <w:r w:rsidRPr="00C0152E">
        <w:rPr>
          <w:rFonts w:asciiTheme="majorBidi" w:eastAsia="Times New Roman" w:hAnsiTheme="majorBidi" w:cstheme="majorBidi"/>
          <w:b/>
          <w:bCs/>
          <w:sz w:val="24"/>
          <w:szCs w:val="24"/>
          <w:lang w:eastAsia="en-GB"/>
        </w:rPr>
        <w:t xml:space="preserve">Annex I: </w:t>
      </w:r>
      <w:r w:rsidR="00AE2CE3" w:rsidRPr="00C0152E">
        <w:rPr>
          <w:rFonts w:asciiTheme="majorBidi" w:eastAsia="Times New Roman" w:hAnsiTheme="majorBidi" w:cstheme="majorBidi"/>
          <w:b/>
          <w:bCs/>
          <w:sz w:val="24"/>
          <w:szCs w:val="24"/>
          <w:lang w:eastAsia="en-GB"/>
        </w:rPr>
        <w:t>Logical framework matrix</w:t>
      </w:r>
      <w:bookmarkEnd w:id="48"/>
    </w:p>
    <w:p w14:paraId="69391925" w14:textId="0E3DDEA9" w:rsidR="00404F37" w:rsidRDefault="00404F37" w:rsidP="00752469">
      <w:pPr>
        <w:autoSpaceDE w:val="0"/>
        <w:autoSpaceDN w:val="0"/>
        <w:adjustRightInd w:val="0"/>
        <w:spacing w:after="0" w:line="240" w:lineRule="auto"/>
        <w:jc w:val="both"/>
        <w:rPr>
          <w:rFonts w:asciiTheme="majorBidi" w:hAnsiTheme="majorBidi" w:cstheme="majorBidi"/>
          <w:sz w:val="24"/>
          <w:szCs w:val="24"/>
          <w:lang w:eastAsia="en-GB"/>
        </w:rPr>
      </w:pPr>
    </w:p>
    <w:tbl>
      <w:tblPr>
        <w:tblStyle w:val="TableGrid"/>
        <w:tblW w:w="0" w:type="auto"/>
        <w:tblLook w:val="04A0" w:firstRow="1" w:lastRow="0" w:firstColumn="1" w:lastColumn="0" w:noHBand="0" w:noVBand="1"/>
      </w:tblPr>
      <w:tblGrid>
        <w:gridCol w:w="2314"/>
        <w:gridCol w:w="2612"/>
        <w:gridCol w:w="3691"/>
        <w:gridCol w:w="2200"/>
        <w:gridCol w:w="2147"/>
        <w:gridCol w:w="2766"/>
      </w:tblGrid>
      <w:tr w:rsidR="00CF69DF" w:rsidRPr="00CB4666" w14:paraId="70B2CB22" w14:textId="77777777" w:rsidTr="00CF69DF">
        <w:tc>
          <w:tcPr>
            <w:tcW w:w="4926" w:type="dxa"/>
            <w:gridSpan w:val="2"/>
            <w:shd w:val="clear" w:color="auto" w:fill="92D050"/>
          </w:tcPr>
          <w:p w14:paraId="7C22B077" w14:textId="77777777" w:rsidR="00CF69DF" w:rsidRPr="00CB4666" w:rsidRDefault="00CF69DF" w:rsidP="00890F86">
            <w:pPr>
              <w:autoSpaceDE w:val="0"/>
              <w:autoSpaceDN w:val="0"/>
              <w:adjustRightInd w:val="0"/>
              <w:jc w:val="both"/>
              <w:rPr>
                <w:rFonts w:asciiTheme="majorBidi" w:hAnsiTheme="majorBidi" w:cstheme="majorBidi"/>
                <w:b/>
                <w:bCs/>
                <w:sz w:val="22"/>
                <w:szCs w:val="22"/>
                <w:lang w:val="en-GB" w:eastAsia="en-US"/>
              </w:rPr>
            </w:pPr>
          </w:p>
        </w:tc>
        <w:tc>
          <w:tcPr>
            <w:tcW w:w="3691" w:type="dxa"/>
            <w:shd w:val="clear" w:color="auto" w:fill="92D050"/>
          </w:tcPr>
          <w:p w14:paraId="59D8CF66" w14:textId="77777777" w:rsidR="00CF69DF" w:rsidRPr="00CB4666" w:rsidRDefault="00CF69DF" w:rsidP="00890F86">
            <w:pPr>
              <w:autoSpaceDE w:val="0"/>
              <w:autoSpaceDN w:val="0"/>
              <w:adjustRightInd w:val="0"/>
              <w:jc w:val="both"/>
              <w:rPr>
                <w:rFonts w:asciiTheme="majorBidi" w:hAnsiTheme="majorBidi" w:cstheme="majorBidi"/>
                <w:b/>
                <w:bCs/>
                <w:sz w:val="22"/>
                <w:szCs w:val="22"/>
                <w:lang w:val="en-GB" w:eastAsia="en-US"/>
              </w:rPr>
            </w:pPr>
            <w:r w:rsidRPr="00CB4666">
              <w:rPr>
                <w:rFonts w:asciiTheme="majorBidi" w:hAnsiTheme="majorBidi" w:cstheme="majorBidi"/>
                <w:b/>
                <w:bCs/>
                <w:sz w:val="22"/>
                <w:szCs w:val="22"/>
                <w:lang w:val="en-GB" w:eastAsia="en-US"/>
              </w:rPr>
              <w:t>Indicators (with relevant baseline and target data)</w:t>
            </w:r>
          </w:p>
        </w:tc>
        <w:tc>
          <w:tcPr>
            <w:tcW w:w="2200" w:type="dxa"/>
            <w:shd w:val="clear" w:color="auto" w:fill="92D050"/>
          </w:tcPr>
          <w:p w14:paraId="6D9953CB" w14:textId="77777777" w:rsidR="00CF69DF" w:rsidRPr="00CB4666" w:rsidRDefault="00CF69DF" w:rsidP="00890F86">
            <w:pPr>
              <w:autoSpaceDE w:val="0"/>
              <w:autoSpaceDN w:val="0"/>
              <w:adjustRightInd w:val="0"/>
              <w:jc w:val="both"/>
              <w:rPr>
                <w:rFonts w:asciiTheme="majorBidi" w:hAnsiTheme="majorBidi" w:cstheme="majorBidi"/>
                <w:b/>
                <w:bCs/>
                <w:sz w:val="22"/>
                <w:szCs w:val="22"/>
                <w:lang w:val="en-GB" w:eastAsia="en-US"/>
              </w:rPr>
            </w:pPr>
            <w:r w:rsidRPr="00CB4666">
              <w:rPr>
                <w:rFonts w:asciiTheme="majorBidi" w:hAnsiTheme="majorBidi" w:cstheme="majorBidi"/>
                <w:b/>
                <w:bCs/>
                <w:sz w:val="22"/>
                <w:szCs w:val="22"/>
                <w:lang w:val="en-GB" w:eastAsia="en-US"/>
              </w:rPr>
              <w:t>Sources of verification</w:t>
            </w:r>
          </w:p>
        </w:tc>
        <w:tc>
          <w:tcPr>
            <w:tcW w:w="2147" w:type="dxa"/>
            <w:shd w:val="clear" w:color="auto" w:fill="92D050"/>
          </w:tcPr>
          <w:p w14:paraId="2E30877C" w14:textId="77777777" w:rsidR="00CF69DF" w:rsidRPr="00CB4666" w:rsidRDefault="00CF69DF" w:rsidP="00890F86">
            <w:pPr>
              <w:autoSpaceDE w:val="0"/>
              <w:autoSpaceDN w:val="0"/>
              <w:adjustRightInd w:val="0"/>
              <w:jc w:val="both"/>
              <w:rPr>
                <w:rFonts w:asciiTheme="majorBidi" w:hAnsiTheme="majorBidi" w:cstheme="majorBidi"/>
                <w:b/>
                <w:bCs/>
                <w:sz w:val="22"/>
                <w:szCs w:val="22"/>
                <w:lang w:val="en-GB" w:eastAsia="en-US"/>
              </w:rPr>
            </w:pPr>
            <w:r w:rsidRPr="00CB4666">
              <w:rPr>
                <w:rFonts w:asciiTheme="majorBidi" w:hAnsiTheme="majorBidi" w:cstheme="majorBidi"/>
                <w:b/>
                <w:bCs/>
                <w:sz w:val="22"/>
                <w:szCs w:val="22"/>
                <w:lang w:val="en-GB" w:eastAsia="en-US"/>
              </w:rPr>
              <w:t>Risks</w:t>
            </w:r>
          </w:p>
        </w:tc>
        <w:tc>
          <w:tcPr>
            <w:tcW w:w="2766" w:type="dxa"/>
            <w:shd w:val="clear" w:color="auto" w:fill="92D050"/>
          </w:tcPr>
          <w:p w14:paraId="16CA79E4" w14:textId="77777777" w:rsidR="00CF69DF" w:rsidRPr="00CB4666" w:rsidRDefault="00CF69DF" w:rsidP="00890F86">
            <w:pPr>
              <w:autoSpaceDE w:val="0"/>
              <w:autoSpaceDN w:val="0"/>
              <w:adjustRightInd w:val="0"/>
              <w:jc w:val="both"/>
              <w:rPr>
                <w:rFonts w:asciiTheme="majorBidi" w:hAnsiTheme="majorBidi" w:cstheme="majorBidi"/>
                <w:b/>
                <w:bCs/>
                <w:sz w:val="22"/>
                <w:szCs w:val="22"/>
                <w:lang w:val="en-GB" w:eastAsia="en-US"/>
              </w:rPr>
            </w:pPr>
            <w:r w:rsidRPr="00CB4666">
              <w:rPr>
                <w:rFonts w:asciiTheme="majorBidi" w:hAnsiTheme="majorBidi" w:cstheme="majorBidi"/>
                <w:b/>
                <w:bCs/>
                <w:sz w:val="22"/>
                <w:szCs w:val="22"/>
                <w:lang w:val="en-GB" w:eastAsia="en-US"/>
              </w:rPr>
              <w:t>Assumptions (external to project)</w:t>
            </w:r>
          </w:p>
        </w:tc>
      </w:tr>
      <w:tr w:rsidR="00CF69DF" w:rsidRPr="00CB4666" w14:paraId="07368642" w14:textId="77777777" w:rsidTr="00CF69DF">
        <w:tc>
          <w:tcPr>
            <w:tcW w:w="2314" w:type="dxa"/>
            <w:shd w:val="clear" w:color="auto" w:fill="92D050"/>
          </w:tcPr>
          <w:p w14:paraId="1627D71B" w14:textId="77777777" w:rsidR="00CF69DF" w:rsidRPr="00CB4666" w:rsidRDefault="00CF69DF" w:rsidP="00890F86">
            <w:pPr>
              <w:autoSpaceDE w:val="0"/>
              <w:autoSpaceDN w:val="0"/>
              <w:adjustRightInd w:val="0"/>
              <w:jc w:val="both"/>
              <w:rPr>
                <w:rFonts w:asciiTheme="majorBidi" w:hAnsiTheme="majorBidi" w:cstheme="majorBidi"/>
                <w:b/>
                <w:bCs/>
                <w:lang w:val="en-GB"/>
              </w:rPr>
            </w:pPr>
            <w:r w:rsidRPr="00CB4666">
              <w:rPr>
                <w:rFonts w:asciiTheme="majorBidi" w:hAnsiTheme="majorBidi" w:cstheme="majorBidi"/>
                <w:b/>
                <w:bCs/>
                <w:sz w:val="22"/>
                <w:szCs w:val="22"/>
                <w:lang w:val="en-GB" w:eastAsia="en-US"/>
              </w:rPr>
              <w:t>Overall Objective</w:t>
            </w:r>
          </w:p>
        </w:tc>
        <w:tc>
          <w:tcPr>
            <w:tcW w:w="2612" w:type="dxa"/>
          </w:tcPr>
          <w:p w14:paraId="1173F51D" w14:textId="720F8D92" w:rsidR="00CF69DF" w:rsidRPr="00CB4666" w:rsidRDefault="00D34141" w:rsidP="00890F86">
            <w:pPr>
              <w:autoSpaceDE w:val="0"/>
              <w:autoSpaceDN w:val="0"/>
              <w:adjustRightInd w:val="0"/>
              <w:jc w:val="both"/>
              <w:rPr>
                <w:rFonts w:asciiTheme="majorBidi" w:hAnsiTheme="majorBidi" w:cstheme="majorBidi"/>
                <w:lang w:val="en-GB"/>
              </w:rPr>
            </w:pPr>
            <w:r w:rsidRPr="00D34141">
              <w:rPr>
                <w:rFonts w:asciiTheme="majorBidi" w:hAnsiTheme="majorBidi" w:cstheme="majorBidi"/>
                <w:sz w:val="22"/>
                <w:szCs w:val="22"/>
                <w:lang w:val="en-GB" w:eastAsia="en-US"/>
              </w:rPr>
              <w:t>Strengthen the law enforcement capacities of the Royal Department for Environmental Protection and Tourism (RDEPT) at the regional level</w:t>
            </w:r>
            <w:proofErr w:type="gramStart"/>
            <w:r w:rsidR="00CF69DF" w:rsidRPr="00CB4666">
              <w:rPr>
                <w:rFonts w:asciiTheme="majorBidi" w:hAnsiTheme="majorBidi" w:cstheme="majorBidi"/>
                <w:sz w:val="22"/>
                <w:szCs w:val="22"/>
                <w:lang w:val="en-GB" w:eastAsia="en-US"/>
              </w:rPr>
              <w:t>..</w:t>
            </w:r>
            <w:proofErr w:type="gramEnd"/>
          </w:p>
        </w:tc>
        <w:tc>
          <w:tcPr>
            <w:tcW w:w="3691" w:type="dxa"/>
          </w:tcPr>
          <w:p w14:paraId="288F05E5" w14:textId="77777777" w:rsidR="00CF69DF" w:rsidRPr="00CB4666" w:rsidRDefault="00CF69DF" w:rsidP="00890F86">
            <w:pPr>
              <w:pStyle w:val="ListParagraph"/>
              <w:numPr>
                <w:ilvl w:val="0"/>
                <w:numId w:val="56"/>
              </w:numPr>
              <w:autoSpaceDE w:val="0"/>
              <w:autoSpaceDN w:val="0"/>
              <w:adjustRightInd w:val="0"/>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Percentage of violations due to enforcing laws on environment and tourism compared to previous five years</w:t>
            </w:r>
          </w:p>
          <w:p w14:paraId="11E1EA0D" w14:textId="77777777" w:rsidR="00CF69DF" w:rsidRPr="00CB4666" w:rsidRDefault="00CF69DF" w:rsidP="00890F86">
            <w:pPr>
              <w:pStyle w:val="ListParagraph"/>
              <w:numPr>
                <w:ilvl w:val="0"/>
                <w:numId w:val="56"/>
              </w:numPr>
              <w:autoSpaceDE w:val="0"/>
              <w:autoSpaceDN w:val="0"/>
              <w:adjustRightInd w:val="0"/>
              <w:jc w:val="both"/>
              <w:rPr>
                <w:rFonts w:asciiTheme="majorBidi" w:hAnsiTheme="majorBidi" w:cstheme="majorBidi"/>
                <w:lang w:val="en-GB"/>
              </w:rPr>
            </w:pPr>
            <w:r w:rsidRPr="00CB4666">
              <w:rPr>
                <w:rFonts w:asciiTheme="majorBidi" w:hAnsiTheme="majorBidi" w:cstheme="majorBidi"/>
                <w:sz w:val="22"/>
                <w:szCs w:val="22"/>
                <w:lang w:val="en-GB" w:eastAsia="en-US"/>
              </w:rPr>
              <w:t>Quality of process performed at RDEPT increased and standardized</w:t>
            </w:r>
          </w:p>
        </w:tc>
        <w:tc>
          <w:tcPr>
            <w:tcW w:w="2200" w:type="dxa"/>
          </w:tcPr>
          <w:p w14:paraId="074A1166" w14:textId="1739B4A7" w:rsidR="00CF69DF" w:rsidRPr="00F33A6E" w:rsidRDefault="00CF69DF" w:rsidP="00F33A6E">
            <w:pPr>
              <w:pStyle w:val="ListParagraph"/>
              <w:numPr>
                <w:ilvl w:val="0"/>
                <w:numId w:val="56"/>
              </w:numPr>
              <w:autoSpaceDE w:val="0"/>
              <w:autoSpaceDN w:val="0"/>
              <w:adjustRightInd w:val="0"/>
              <w:jc w:val="both"/>
              <w:rPr>
                <w:rFonts w:asciiTheme="majorBidi" w:hAnsiTheme="majorBidi" w:cstheme="majorBidi"/>
                <w:sz w:val="22"/>
                <w:szCs w:val="22"/>
                <w:lang w:val="en-GB" w:eastAsia="en-US"/>
              </w:rPr>
            </w:pPr>
            <w:r w:rsidRPr="00F33A6E">
              <w:rPr>
                <w:rFonts w:asciiTheme="majorBidi" w:hAnsiTheme="majorBidi" w:cstheme="majorBidi"/>
                <w:sz w:val="22"/>
                <w:szCs w:val="22"/>
                <w:lang w:val="en-GB" w:eastAsia="en-US"/>
              </w:rPr>
              <w:t>Feedback and monitoring reports by national partner organizations.</w:t>
            </w:r>
          </w:p>
          <w:p w14:paraId="3F8A3718" w14:textId="77777777" w:rsidR="00CF69DF" w:rsidRPr="00CB4666" w:rsidRDefault="00CF69DF" w:rsidP="00890F86">
            <w:pPr>
              <w:pStyle w:val="ListParagraph"/>
              <w:numPr>
                <w:ilvl w:val="0"/>
                <w:numId w:val="56"/>
              </w:numPr>
              <w:autoSpaceDE w:val="0"/>
              <w:autoSpaceDN w:val="0"/>
              <w:adjustRightInd w:val="0"/>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 xml:space="preserve">M &amp; E reports from RDEPT </w:t>
            </w:r>
          </w:p>
          <w:p w14:paraId="347060AC" w14:textId="77777777" w:rsidR="00CF69DF" w:rsidRPr="00CB4666" w:rsidRDefault="00CF69DF" w:rsidP="00890F86">
            <w:pPr>
              <w:pStyle w:val="ListParagraph"/>
              <w:numPr>
                <w:ilvl w:val="0"/>
                <w:numId w:val="56"/>
              </w:numPr>
              <w:autoSpaceDE w:val="0"/>
              <w:autoSpaceDN w:val="0"/>
              <w:adjustRightInd w:val="0"/>
              <w:jc w:val="both"/>
              <w:rPr>
                <w:rStyle w:val="CommentReference"/>
                <w:rFonts w:ascii="Times New Roman" w:hAnsi="Times New Roman"/>
                <w:lang w:val="en-GB" w:eastAsia="en-GB"/>
              </w:rPr>
            </w:pPr>
            <w:r w:rsidRPr="00CB4666">
              <w:rPr>
                <w:rFonts w:asciiTheme="majorBidi" w:hAnsiTheme="majorBidi" w:cstheme="majorBidi"/>
                <w:sz w:val="22"/>
                <w:szCs w:val="22"/>
                <w:lang w:val="en-GB" w:eastAsia="en-US"/>
              </w:rPr>
              <w:t>Government reports and Statistics obtained from the RDEPT</w:t>
            </w:r>
          </w:p>
        </w:tc>
        <w:tc>
          <w:tcPr>
            <w:tcW w:w="2147" w:type="dxa"/>
          </w:tcPr>
          <w:p w14:paraId="56396EDD" w14:textId="77777777" w:rsidR="00CF69DF" w:rsidRPr="00CB4666" w:rsidRDefault="00CF69DF" w:rsidP="00890F86">
            <w:pPr>
              <w:pStyle w:val="ListParagraph"/>
              <w:numPr>
                <w:ilvl w:val="0"/>
                <w:numId w:val="56"/>
              </w:numPr>
              <w:autoSpaceDE w:val="0"/>
              <w:autoSpaceDN w:val="0"/>
              <w:adjustRightInd w:val="0"/>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 xml:space="preserve">Regional stability </w:t>
            </w:r>
          </w:p>
          <w:p w14:paraId="745EFFF4" w14:textId="77777777" w:rsidR="00CF69DF" w:rsidRPr="00CB4666" w:rsidRDefault="00CF69DF" w:rsidP="00890F86">
            <w:pPr>
              <w:pStyle w:val="ListParagraph"/>
              <w:numPr>
                <w:ilvl w:val="0"/>
                <w:numId w:val="56"/>
              </w:numPr>
              <w:autoSpaceDE w:val="0"/>
              <w:autoSpaceDN w:val="0"/>
              <w:adjustRightInd w:val="0"/>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Continued changes among the members of the RDEPT</w:t>
            </w:r>
          </w:p>
          <w:p w14:paraId="7B8E3484" w14:textId="77777777" w:rsidR="00CF69DF" w:rsidRPr="00CB4666" w:rsidRDefault="00CF69DF" w:rsidP="00890F86">
            <w:pPr>
              <w:pStyle w:val="ListParagraph"/>
              <w:numPr>
                <w:ilvl w:val="0"/>
                <w:numId w:val="56"/>
              </w:numPr>
              <w:autoSpaceDE w:val="0"/>
              <w:autoSpaceDN w:val="0"/>
              <w:adjustRightInd w:val="0"/>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Partners cooperation involvement and willingness to support the project</w:t>
            </w:r>
          </w:p>
          <w:p w14:paraId="198195FB" w14:textId="77777777" w:rsidR="00CF69DF" w:rsidRPr="00CB4666" w:rsidRDefault="00CF69DF" w:rsidP="00890F86">
            <w:pPr>
              <w:pStyle w:val="ListParagraph"/>
              <w:numPr>
                <w:ilvl w:val="0"/>
                <w:numId w:val="56"/>
              </w:numPr>
              <w:autoSpaceDE w:val="0"/>
              <w:autoSpaceDN w:val="0"/>
              <w:adjustRightInd w:val="0"/>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Data availability and accessibility</w:t>
            </w:r>
          </w:p>
          <w:p w14:paraId="1B637290" w14:textId="77777777" w:rsidR="00CF69DF" w:rsidRPr="00CB4666" w:rsidRDefault="00CF69DF" w:rsidP="00890F86">
            <w:pPr>
              <w:pStyle w:val="ListParagraph"/>
              <w:numPr>
                <w:ilvl w:val="0"/>
                <w:numId w:val="56"/>
              </w:numPr>
              <w:autoSpaceDE w:val="0"/>
              <w:autoSpaceDN w:val="0"/>
              <w:adjustRightInd w:val="0"/>
              <w:jc w:val="both"/>
              <w:rPr>
                <w:rFonts w:asciiTheme="majorBidi" w:hAnsiTheme="majorBidi" w:cstheme="majorBidi"/>
                <w:lang w:val="en-GB"/>
              </w:rPr>
            </w:pPr>
            <w:r w:rsidRPr="00CB4666">
              <w:rPr>
                <w:rFonts w:asciiTheme="majorBidi" w:hAnsiTheme="majorBidi" w:cstheme="majorBidi"/>
                <w:sz w:val="22"/>
                <w:szCs w:val="22"/>
                <w:lang w:val="en-GB" w:eastAsia="en-US"/>
              </w:rPr>
              <w:t>Economic status of Jordan</w:t>
            </w:r>
          </w:p>
        </w:tc>
        <w:tc>
          <w:tcPr>
            <w:tcW w:w="2766" w:type="dxa"/>
          </w:tcPr>
          <w:p w14:paraId="512EB084" w14:textId="77777777" w:rsidR="00CF69DF" w:rsidRPr="00CB4666" w:rsidRDefault="00CF69DF" w:rsidP="00890F86">
            <w:pPr>
              <w:pStyle w:val="ListParagraph"/>
              <w:numPr>
                <w:ilvl w:val="0"/>
                <w:numId w:val="56"/>
              </w:numPr>
              <w:autoSpaceDE w:val="0"/>
              <w:autoSpaceDN w:val="0"/>
              <w:adjustRightInd w:val="0"/>
              <w:jc w:val="both"/>
              <w:rPr>
                <w:rFonts w:asciiTheme="majorBidi" w:hAnsiTheme="majorBidi" w:cstheme="majorBidi"/>
                <w:lang w:val="en-GB"/>
              </w:rPr>
            </w:pPr>
            <w:r w:rsidRPr="00CB4666">
              <w:rPr>
                <w:rFonts w:asciiTheme="majorBidi" w:hAnsiTheme="majorBidi" w:cstheme="majorBidi"/>
                <w:lang w:val="en-GB"/>
              </w:rPr>
              <w:t xml:space="preserve">Commitment from the GOJ </w:t>
            </w:r>
            <w:r>
              <w:rPr>
                <w:rFonts w:asciiTheme="majorBidi" w:hAnsiTheme="majorBidi" w:cstheme="majorBidi"/>
                <w:lang w:val="en-GB"/>
              </w:rPr>
              <w:t>represented by the MOE and MOTA t</w:t>
            </w:r>
            <w:r w:rsidRPr="00CB4666">
              <w:rPr>
                <w:rFonts w:asciiTheme="majorBidi" w:hAnsiTheme="majorBidi" w:cstheme="majorBidi"/>
                <w:lang w:val="en-GB"/>
              </w:rPr>
              <w:t xml:space="preserve">o </w:t>
            </w:r>
            <w:r>
              <w:rPr>
                <w:rFonts w:asciiTheme="majorBidi" w:hAnsiTheme="majorBidi" w:cstheme="majorBidi"/>
                <w:lang w:val="en-GB"/>
              </w:rPr>
              <w:t xml:space="preserve">support the implementation of the twinning fiche </w:t>
            </w:r>
          </w:p>
        </w:tc>
      </w:tr>
      <w:tr w:rsidR="00D34141" w:rsidRPr="00CB4666" w14:paraId="3D7E4E6F" w14:textId="77777777" w:rsidTr="00890F86">
        <w:trPr>
          <w:trHeight w:val="1791"/>
        </w:trPr>
        <w:tc>
          <w:tcPr>
            <w:tcW w:w="2314" w:type="dxa"/>
            <w:vMerge w:val="restart"/>
            <w:tcBorders>
              <w:bottom w:val="single" w:sz="4" w:space="0" w:color="auto"/>
            </w:tcBorders>
            <w:shd w:val="clear" w:color="auto" w:fill="92D050"/>
          </w:tcPr>
          <w:p w14:paraId="51C93E55" w14:textId="77777777" w:rsidR="00D34141" w:rsidRPr="00CB4666" w:rsidRDefault="00D34141" w:rsidP="00890F86">
            <w:pPr>
              <w:autoSpaceDE w:val="0"/>
              <w:autoSpaceDN w:val="0"/>
              <w:adjustRightInd w:val="0"/>
              <w:jc w:val="both"/>
              <w:rPr>
                <w:rFonts w:asciiTheme="majorBidi" w:hAnsiTheme="majorBidi" w:cstheme="majorBidi"/>
                <w:b/>
                <w:bCs/>
                <w:sz w:val="22"/>
                <w:szCs w:val="22"/>
                <w:lang w:val="en-GB" w:eastAsia="en-US"/>
              </w:rPr>
            </w:pPr>
            <w:r w:rsidRPr="00CB4666">
              <w:rPr>
                <w:rFonts w:asciiTheme="majorBidi" w:hAnsiTheme="majorBidi" w:cstheme="majorBidi"/>
                <w:b/>
                <w:bCs/>
                <w:sz w:val="22"/>
                <w:szCs w:val="22"/>
                <w:lang w:val="en-GB" w:eastAsia="en-US"/>
              </w:rPr>
              <w:t>Specific (Project) Objective(s)</w:t>
            </w:r>
          </w:p>
        </w:tc>
        <w:tc>
          <w:tcPr>
            <w:tcW w:w="2612" w:type="dxa"/>
          </w:tcPr>
          <w:p w14:paraId="3069311A" w14:textId="5E1ED47E" w:rsidR="00D34141" w:rsidRPr="00CB4666" w:rsidRDefault="00D34141" w:rsidP="00890F86">
            <w:pPr>
              <w:autoSpaceDE w:val="0"/>
              <w:autoSpaceDN w:val="0"/>
              <w:adjustRightInd w:val="0"/>
              <w:jc w:val="both"/>
              <w:rPr>
                <w:rFonts w:asciiTheme="majorBidi" w:hAnsiTheme="majorBidi" w:cstheme="majorBidi"/>
                <w:sz w:val="22"/>
                <w:szCs w:val="22"/>
                <w:lang w:val="en-GB" w:eastAsia="en-US"/>
              </w:rPr>
            </w:pPr>
            <w:r w:rsidRPr="00D34141">
              <w:rPr>
                <w:rFonts w:asciiTheme="majorBidi" w:hAnsiTheme="majorBidi" w:cstheme="majorBidi"/>
                <w:sz w:val="22"/>
                <w:szCs w:val="22"/>
                <w:lang w:val="en-GB"/>
              </w:rPr>
              <w:t>Strengthen RDEPT's institutional framework and capacities in environmental and tourism policing, in line with EU Best practices</w:t>
            </w:r>
          </w:p>
        </w:tc>
        <w:tc>
          <w:tcPr>
            <w:tcW w:w="3691" w:type="dxa"/>
            <w:vMerge w:val="restart"/>
            <w:tcBorders>
              <w:bottom w:val="single" w:sz="4" w:space="0" w:color="auto"/>
            </w:tcBorders>
          </w:tcPr>
          <w:p w14:paraId="4E8D6D57" w14:textId="77777777" w:rsidR="00D34141" w:rsidRPr="00CB4666" w:rsidRDefault="00D34141" w:rsidP="00890F86">
            <w:pPr>
              <w:pStyle w:val="ListParagraph"/>
              <w:numPr>
                <w:ilvl w:val="0"/>
                <w:numId w:val="56"/>
              </w:numPr>
              <w:autoSpaceDE w:val="0"/>
              <w:autoSpaceDN w:val="0"/>
              <w:adjustRightInd w:val="0"/>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 xml:space="preserve">Number of documents produced to strengthen the </w:t>
            </w:r>
            <w:r w:rsidRPr="00CB4666">
              <w:rPr>
                <w:rFonts w:asciiTheme="majorBidi" w:hAnsiTheme="majorBidi" w:cstheme="majorBidi"/>
                <w:sz w:val="24"/>
                <w:szCs w:val="24"/>
                <w:lang w:val="en-GB"/>
              </w:rPr>
              <w:t>institutional framework and guidelines of the RDEPT</w:t>
            </w:r>
          </w:p>
          <w:p w14:paraId="22A8739B" w14:textId="77777777" w:rsidR="00D34141" w:rsidRPr="00CB4666" w:rsidRDefault="00D34141" w:rsidP="00890F86">
            <w:pPr>
              <w:pStyle w:val="ListParagraph"/>
              <w:numPr>
                <w:ilvl w:val="0"/>
                <w:numId w:val="56"/>
              </w:numPr>
              <w:autoSpaceDE w:val="0"/>
              <w:autoSpaceDN w:val="0"/>
              <w:adjustRightInd w:val="0"/>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 xml:space="preserve">Number of trained personnel as part of the twining fiche </w:t>
            </w:r>
          </w:p>
          <w:p w14:paraId="3367C259" w14:textId="77777777" w:rsidR="00D34141" w:rsidRPr="00CB4666" w:rsidRDefault="00D34141" w:rsidP="00890F86">
            <w:pPr>
              <w:autoSpaceDE w:val="0"/>
              <w:autoSpaceDN w:val="0"/>
              <w:adjustRightInd w:val="0"/>
              <w:jc w:val="both"/>
              <w:rPr>
                <w:rFonts w:asciiTheme="majorBidi" w:hAnsiTheme="majorBidi" w:cstheme="majorBidi"/>
                <w:sz w:val="22"/>
                <w:szCs w:val="22"/>
                <w:lang w:val="en-GB" w:eastAsia="en-US"/>
              </w:rPr>
            </w:pPr>
          </w:p>
        </w:tc>
        <w:tc>
          <w:tcPr>
            <w:tcW w:w="2200" w:type="dxa"/>
            <w:vMerge w:val="restart"/>
            <w:tcBorders>
              <w:bottom w:val="single" w:sz="4" w:space="0" w:color="auto"/>
            </w:tcBorders>
          </w:tcPr>
          <w:p w14:paraId="2E979D49" w14:textId="77777777" w:rsidR="00D34141" w:rsidRPr="00CB4666" w:rsidRDefault="00D34141" w:rsidP="00890F86">
            <w:pPr>
              <w:pStyle w:val="ListParagraph"/>
              <w:numPr>
                <w:ilvl w:val="0"/>
                <w:numId w:val="56"/>
              </w:numPr>
              <w:autoSpaceDE w:val="0"/>
              <w:autoSpaceDN w:val="0"/>
              <w:adjustRightInd w:val="0"/>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Government partners reports</w:t>
            </w:r>
          </w:p>
          <w:p w14:paraId="0979C1E7" w14:textId="77777777" w:rsidR="00D34141" w:rsidRPr="00CB4666" w:rsidRDefault="00D34141" w:rsidP="00890F86">
            <w:pPr>
              <w:pStyle w:val="ListParagraph"/>
              <w:numPr>
                <w:ilvl w:val="0"/>
                <w:numId w:val="56"/>
              </w:numPr>
              <w:autoSpaceDE w:val="0"/>
              <w:autoSpaceDN w:val="0"/>
              <w:adjustRightInd w:val="0"/>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Reports from EU MS Twinning Partner</w:t>
            </w:r>
          </w:p>
          <w:p w14:paraId="1F10803B" w14:textId="77777777" w:rsidR="00D34141" w:rsidRPr="00CB4666" w:rsidRDefault="00D34141" w:rsidP="00890F86">
            <w:pPr>
              <w:pStyle w:val="ListParagraph"/>
              <w:numPr>
                <w:ilvl w:val="0"/>
                <w:numId w:val="56"/>
              </w:numPr>
              <w:autoSpaceDE w:val="0"/>
              <w:autoSpaceDN w:val="0"/>
              <w:adjustRightInd w:val="0"/>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Statistical data generated by the RDEPT and the relevant partners</w:t>
            </w:r>
          </w:p>
          <w:p w14:paraId="57140B95" w14:textId="77777777" w:rsidR="00D34141" w:rsidRPr="00CB4666" w:rsidRDefault="00D34141" w:rsidP="00890F86">
            <w:pPr>
              <w:pStyle w:val="ListParagraph"/>
              <w:numPr>
                <w:ilvl w:val="0"/>
                <w:numId w:val="56"/>
              </w:numPr>
              <w:autoSpaceDE w:val="0"/>
              <w:autoSpaceDN w:val="0"/>
              <w:adjustRightInd w:val="0"/>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Twinning Project final report</w:t>
            </w:r>
          </w:p>
          <w:p w14:paraId="370D3D27" w14:textId="77777777" w:rsidR="00D34141" w:rsidRPr="00CB4666" w:rsidRDefault="00D34141" w:rsidP="00890F86">
            <w:pPr>
              <w:pStyle w:val="ListParagraph"/>
              <w:numPr>
                <w:ilvl w:val="0"/>
                <w:numId w:val="56"/>
              </w:numPr>
              <w:autoSpaceDE w:val="0"/>
              <w:autoSpaceDN w:val="0"/>
              <w:adjustRightInd w:val="0"/>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lastRenderedPageBreak/>
              <w:t>Monitoring and Evaluation reports</w:t>
            </w:r>
          </w:p>
          <w:p w14:paraId="11EFDBD6" w14:textId="77777777" w:rsidR="00D34141" w:rsidRPr="00CB4666" w:rsidRDefault="00D34141" w:rsidP="00890F86">
            <w:pPr>
              <w:pStyle w:val="ListParagraph"/>
              <w:numPr>
                <w:ilvl w:val="0"/>
                <w:numId w:val="56"/>
              </w:numPr>
              <w:autoSpaceDE w:val="0"/>
              <w:autoSpaceDN w:val="0"/>
              <w:adjustRightInd w:val="0"/>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Minutes of the Meetings and Mission Reports</w:t>
            </w:r>
          </w:p>
        </w:tc>
        <w:tc>
          <w:tcPr>
            <w:tcW w:w="2147" w:type="dxa"/>
            <w:vMerge w:val="restart"/>
            <w:tcBorders>
              <w:bottom w:val="single" w:sz="4" w:space="0" w:color="auto"/>
            </w:tcBorders>
          </w:tcPr>
          <w:p w14:paraId="39D14BFA" w14:textId="77777777" w:rsidR="00D34141" w:rsidRPr="00CB4666" w:rsidRDefault="00D34141" w:rsidP="00890F86">
            <w:pPr>
              <w:pStyle w:val="ListParagraph"/>
              <w:numPr>
                <w:ilvl w:val="0"/>
                <w:numId w:val="56"/>
              </w:numPr>
              <w:autoSpaceDE w:val="0"/>
              <w:autoSpaceDN w:val="0"/>
              <w:adjustRightInd w:val="0"/>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lastRenderedPageBreak/>
              <w:t xml:space="preserve">Regional stability </w:t>
            </w:r>
          </w:p>
          <w:p w14:paraId="2D5C883E" w14:textId="77777777" w:rsidR="00D34141" w:rsidRPr="00CB4666" w:rsidRDefault="00D34141" w:rsidP="00890F86">
            <w:pPr>
              <w:pStyle w:val="ListParagraph"/>
              <w:numPr>
                <w:ilvl w:val="0"/>
                <w:numId w:val="56"/>
              </w:numPr>
              <w:autoSpaceDE w:val="0"/>
              <w:autoSpaceDN w:val="0"/>
              <w:adjustRightInd w:val="0"/>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Continued changes among the members of the RDEPT</w:t>
            </w:r>
          </w:p>
          <w:p w14:paraId="51E384DE" w14:textId="77777777" w:rsidR="00D34141" w:rsidRPr="00CB4666" w:rsidRDefault="00D34141" w:rsidP="00890F86">
            <w:pPr>
              <w:pStyle w:val="ListParagraph"/>
              <w:numPr>
                <w:ilvl w:val="0"/>
                <w:numId w:val="56"/>
              </w:numPr>
              <w:autoSpaceDE w:val="0"/>
              <w:autoSpaceDN w:val="0"/>
              <w:adjustRightInd w:val="0"/>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Partners cooperation involvement and willingness to support the project</w:t>
            </w:r>
          </w:p>
          <w:p w14:paraId="206D2A64" w14:textId="77777777" w:rsidR="00D34141" w:rsidRPr="00CB4666" w:rsidRDefault="00D34141" w:rsidP="00890F86">
            <w:pPr>
              <w:pStyle w:val="ListParagraph"/>
              <w:numPr>
                <w:ilvl w:val="0"/>
                <w:numId w:val="56"/>
              </w:numPr>
              <w:autoSpaceDE w:val="0"/>
              <w:autoSpaceDN w:val="0"/>
              <w:adjustRightInd w:val="0"/>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lastRenderedPageBreak/>
              <w:t>Data availability and accessibility</w:t>
            </w:r>
          </w:p>
          <w:p w14:paraId="17000DD4" w14:textId="77777777" w:rsidR="00D34141" w:rsidRPr="00CB4666" w:rsidRDefault="00D34141" w:rsidP="00890F86">
            <w:pPr>
              <w:pStyle w:val="ListParagraph"/>
              <w:numPr>
                <w:ilvl w:val="0"/>
                <w:numId w:val="56"/>
              </w:numPr>
              <w:autoSpaceDE w:val="0"/>
              <w:autoSpaceDN w:val="0"/>
              <w:adjustRightInd w:val="0"/>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Economic status of Jordan</w:t>
            </w:r>
          </w:p>
        </w:tc>
        <w:tc>
          <w:tcPr>
            <w:tcW w:w="2766" w:type="dxa"/>
            <w:vMerge w:val="restart"/>
            <w:tcBorders>
              <w:bottom w:val="single" w:sz="4" w:space="0" w:color="auto"/>
            </w:tcBorders>
          </w:tcPr>
          <w:p w14:paraId="781F4D23" w14:textId="77777777" w:rsidR="00D34141" w:rsidRPr="00CB4666" w:rsidRDefault="00D34141" w:rsidP="00890F86">
            <w:pPr>
              <w:pStyle w:val="ListParagraph"/>
              <w:numPr>
                <w:ilvl w:val="0"/>
                <w:numId w:val="56"/>
              </w:numPr>
              <w:autoSpaceDE w:val="0"/>
              <w:autoSpaceDN w:val="0"/>
              <w:adjustRightInd w:val="0"/>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lastRenderedPageBreak/>
              <w:t>Full commitment from the RDEPT to work towards the achievements of the project objectives and to mobilise the necessary human resources and information during the project life.</w:t>
            </w:r>
          </w:p>
          <w:p w14:paraId="63DF30B9" w14:textId="77777777" w:rsidR="00D34141" w:rsidRPr="00CB4666" w:rsidRDefault="00D34141" w:rsidP="00890F86">
            <w:pPr>
              <w:pStyle w:val="ListParagraph"/>
              <w:numPr>
                <w:ilvl w:val="0"/>
                <w:numId w:val="56"/>
              </w:numPr>
              <w:autoSpaceDE w:val="0"/>
              <w:autoSpaceDN w:val="0"/>
              <w:adjustRightInd w:val="0"/>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 xml:space="preserve">Full commitment from the European twinning </w:t>
            </w:r>
            <w:r w:rsidRPr="00CB4666">
              <w:rPr>
                <w:rFonts w:asciiTheme="majorBidi" w:hAnsiTheme="majorBidi" w:cstheme="majorBidi"/>
                <w:sz w:val="22"/>
                <w:szCs w:val="22"/>
                <w:lang w:val="en-GB" w:eastAsia="en-US"/>
              </w:rPr>
              <w:lastRenderedPageBreak/>
              <w:t>partner to mobilize suitable experts and bring EU best practices.</w:t>
            </w:r>
          </w:p>
          <w:p w14:paraId="045D108A" w14:textId="77777777" w:rsidR="00D34141" w:rsidRPr="00CB4666" w:rsidRDefault="00D34141" w:rsidP="00890F86">
            <w:pPr>
              <w:pStyle w:val="ListParagraph"/>
              <w:numPr>
                <w:ilvl w:val="0"/>
                <w:numId w:val="56"/>
              </w:numPr>
              <w:autoSpaceDE w:val="0"/>
              <w:autoSpaceDN w:val="0"/>
              <w:adjustRightInd w:val="0"/>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Full commitment from the national partner organizations working with RDEPT to support the twining partner in achieving their mission</w:t>
            </w:r>
          </w:p>
          <w:p w14:paraId="01501DC2" w14:textId="77777777" w:rsidR="00D34141" w:rsidRPr="00CB4666" w:rsidRDefault="00D34141" w:rsidP="00890F86">
            <w:pPr>
              <w:pStyle w:val="ListParagraph"/>
              <w:numPr>
                <w:ilvl w:val="0"/>
                <w:numId w:val="56"/>
              </w:numPr>
              <w:autoSpaceDE w:val="0"/>
              <w:autoSpaceDN w:val="0"/>
              <w:adjustRightInd w:val="0"/>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Trained people remain in service</w:t>
            </w:r>
          </w:p>
          <w:p w14:paraId="7992419D" w14:textId="77777777" w:rsidR="00D34141" w:rsidRPr="00CB4666" w:rsidRDefault="00D34141" w:rsidP="00890F86">
            <w:pPr>
              <w:pStyle w:val="ListParagraph"/>
              <w:numPr>
                <w:ilvl w:val="0"/>
                <w:numId w:val="56"/>
              </w:numPr>
              <w:autoSpaceDE w:val="0"/>
              <w:autoSpaceDN w:val="0"/>
              <w:adjustRightInd w:val="0"/>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Strong involvement of the partner organizations to the RDEPT at all levels</w:t>
            </w:r>
          </w:p>
          <w:p w14:paraId="7AEC0F55" w14:textId="77777777" w:rsidR="00D34141" w:rsidRPr="00CB4666" w:rsidRDefault="00D34141" w:rsidP="00890F86">
            <w:pPr>
              <w:pStyle w:val="ListParagraph"/>
              <w:numPr>
                <w:ilvl w:val="0"/>
                <w:numId w:val="56"/>
              </w:numPr>
              <w:autoSpaceDE w:val="0"/>
              <w:autoSpaceDN w:val="0"/>
              <w:adjustRightInd w:val="0"/>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Legislation, information and data are available</w:t>
            </w:r>
          </w:p>
          <w:p w14:paraId="4D151974" w14:textId="77777777" w:rsidR="00D34141" w:rsidRPr="00CB4666" w:rsidRDefault="00D34141" w:rsidP="00890F86">
            <w:pPr>
              <w:pStyle w:val="ListParagraph"/>
              <w:numPr>
                <w:ilvl w:val="0"/>
                <w:numId w:val="56"/>
              </w:numPr>
              <w:autoSpaceDE w:val="0"/>
              <w:autoSpaceDN w:val="0"/>
              <w:adjustRightInd w:val="0"/>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The recommendations will be accepted by RDEPT and supported by the Jordan Government partner organizations</w:t>
            </w:r>
          </w:p>
        </w:tc>
      </w:tr>
      <w:tr w:rsidR="00CF69DF" w:rsidRPr="00CB4666" w14:paraId="107B39CC" w14:textId="77777777" w:rsidTr="00CF69DF">
        <w:tc>
          <w:tcPr>
            <w:tcW w:w="2314" w:type="dxa"/>
            <w:vMerge/>
            <w:shd w:val="clear" w:color="auto" w:fill="92D050"/>
          </w:tcPr>
          <w:p w14:paraId="7EBBF526" w14:textId="77777777" w:rsidR="00CF69DF" w:rsidRPr="00CB4666" w:rsidRDefault="00CF69DF" w:rsidP="00890F86">
            <w:pPr>
              <w:autoSpaceDE w:val="0"/>
              <w:autoSpaceDN w:val="0"/>
              <w:adjustRightInd w:val="0"/>
              <w:jc w:val="both"/>
              <w:rPr>
                <w:rFonts w:asciiTheme="majorBidi" w:hAnsiTheme="majorBidi" w:cstheme="majorBidi"/>
                <w:sz w:val="22"/>
                <w:szCs w:val="22"/>
                <w:lang w:val="en-GB"/>
              </w:rPr>
            </w:pPr>
          </w:p>
        </w:tc>
        <w:tc>
          <w:tcPr>
            <w:tcW w:w="2612" w:type="dxa"/>
          </w:tcPr>
          <w:p w14:paraId="0BB8BF13" w14:textId="158BEF82" w:rsidR="00CF69DF" w:rsidRPr="00D34141" w:rsidRDefault="00D34141" w:rsidP="00890F86">
            <w:pPr>
              <w:autoSpaceDE w:val="0"/>
              <w:autoSpaceDN w:val="0"/>
              <w:adjustRightInd w:val="0"/>
              <w:jc w:val="both"/>
              <w:rPr>
                <w:rFonts w:asciiTheme="majorBidi" w:hAnsiTheme="majorBidi" w:cstheme="majorBidi"/>
                <w:sz w:val="22"/>
                <w:szCs w:val="22"/>
                <w:lang w:val="en-GB"/>
              </w:rPr>
            </w:pPr>
            <w:proofErr w:type="spellStart"/>
            <w:r w:rsidRPr="009B2F2F">
              <w:rPr>
                <w:rFonts w:asciiTheme="majorBidi" w:hAnsiTheme="majorBidi" w:cstheme="majorBidi"/>
                <w:sz w:val="24"/>
                <w:szCs w:val="24"/>
              </w:rPr>
              <w:t>Build</w:t>
            </w:r>
            <w:proofErr w:type="spellEnd"/>
            <w:r w:rsidRPr="009B2F2F">
              <w:rPr>
                <w:rFonts w:asciiTheme="majorBidi" w:hAnsiTheme="majorBidi" w:cstheme="majorBidi"/>
                <w:sz w:val="24"/>
                <w:szCs w:val="24"/>
              </w:rPr>
              <w:t xml:space="preserve"> </w:t>
            </w:r>
            <w:proofErr w:type="spellStart"/>
            <w:r w:rsidRPr="009B2F2F">
              <w:rPr>
                <w:rFonts w:asciiTheme="majorBidi" w:hAnsiTheme="majorBidi" w:cstheme="majorBidi"/>
                <w:sz w:val="24"/>
                <w:szCs w:val="24"/>
              </w:rPr>
              <w:t>awareness</w:t>
            </w:r>
            <w:proofErr w:type="spellEnd"/>
            <w:r w:rsidRPr="009B2F2F">
              <w:rPr>
                <w:rFonts w:asciiTheme="majorBidi" w:hAnsiTheme="majorBidi" w:cstheme="majorBidi"/>
                <w:sz w:val="24"/>
                <w:szCs w:val="24"/>
              </w:rPr>
              <w:t xml:space="preserve"> on </w:t>
            </w:r>
            <w:proofErr w:type="spellStart"/>
            <w:r w:rsidRPr="009B2F2F">
              <w:rPr>
                <w:rFonts w:asciiTheme="majorBidi" w:hAnsiTheme="majorBidi" w:cstheme="majorBidi"/>
                <w:sz w:val="24"/>
                <w:szCs w:val="24"/>
              </w:rPr>
              <w:t>environmental</w:t>
            </w:r>
            <w:proofErr w:type="spellEnd"/>
            <w:r w:rsidRPr="009B2F2F">
              <w:rPr>
                <w:rFonts w:asciiTheme="majorBidi" w:hAnsiTheme="majorBidi" w:cstheme="majorBidi"/>
                <w:sz w:val="24"/>
                <w:szCs w:val="24"/>
              </w:rPr>
              <w:t xml:space="preserve"> aspects in Jordan, </w:t>
            </w:r>
            <w:proofErr w:type="spellStart"/>
            <w:r w:rsidRPr="009B2F2F">
              <w:rPr>
                <w:rFonts w:asciiTheme="majorBidi" w:hAnsiTheme="majorBidi" w:cstheme="majorBidi"/>
                <w:sz w:val="24"/>
                <w:szCs w:val="24"/>
              </w:rPr>
              <w:t>including</w:t>
            </w:r>
            <w:proofErr w:type="spellEnd"/>
            <w:r w:rsidRPr="009B2F2F">
              <w:rPr>
                <w:rFonts w:asciiTheme="majorBidi" w:hAnsiTheme="majorBidi" w:cstheme="majorBidi"/>
                <w:sz w:val="24"/>
                <w:szCs w:val="24"/>
              </w:rPr>
              <w:t xml:space="preserve"> </w:t>
            </w:r>
            <w:proofErr w:type="spellStart"/>
            <w:r w:rsidRPr="009B2F2F">
              <w:rPr>
                <w:rFonts w:asciiTheme="majorBidi" w:hAnsiTheme="majorBidi" w:cstheme="majorBidi"/>
                <w:sz w:val="24"/>
                <w:szCs w:val="24"/>
              </w:rPr>
              <w:t>environment</w:t>
            </w:r>
            <w:proofErr w:type="spellEnd"/>
            <w:r w:rsidRPr="009B2F2F">
              <w:rPr>
                <w:rFonts w:asciiTheme="majorBidi" w:hAnsiTheme="majorBidi" w:cstheme="majorBidi"/>
                <w:sz w:val="24"/>
                <w:szCs w:val="24"/>
              </w:rPr>
              <w:t xml:space="preserve"> protection </w:t>
            </w:r>
            <w:r w:rsidRPr="009B2F2F">
              <w:rPr>
                <w:rFonts w:asciiTheme="majorBidi" w:hAnsiTheme="majorBidi" w:cstheme="majorBidi"/>
                <w:sz w:val="24"/>
                <w:szCs w:val="24"/>
              </w:rPr>
              <w:lastRenderedPageBreak/>
              <w:t xml:space="preserve">and </w:t>
            </w:r>
            <w:proofErr w:type="spellStart"/>
            <w:r w:rsidRPr="009B2F2F">
              <w:rPr>
                <w:rFonts w:asciiTheme="majorBidi" w:hAnsiTheme="majorBidi" w:cstheme="majorBidi"/>
                <w:sz w:val="24"/>
                <w:szCs w:val="24"/>
              </w:rPr>
              <w:t>prevention</w:t>
            </w:r>
            <w:proofErr w:type="spellEnd"/>
            <w:r w:rsidRPr="009B2F2F">
              <w:rPr>
                <w:rFonts w:asciiTheme="majorBidi" w:hAnsiTheme="majorBidi" w:cstheme="majorBidi"/>
                <w:sz w:val="24"/>
                <w:szCs w:val="24"/>
              </w:rPr>
              <w:t xml:space="preserve"> of damage to the cultural and </w:t>
            </w:r>
            <w:proofErr w:type="spellStart"/>
            <w:r w:rsidRPr="009B2F2F">
              <w:rPr>
                <w:rFonts w:asciiTheme="majorBidi" w:hAnsiTheme="majorBidi" w:cstheme="majorBidi"/>
                <w:sz w:val="24"/>
                <w:szCs w:val="24"/>
              </w:rPr>
              <w:t>historical</w:t>
            </w:r>
            <w:proofErr w:type="spellEnd"/>
            <w:r w:rsidRPr="009B2F2F">
              <w:rPr>
                <w:rFonts w:asciiTheme="majorBidi" w:hAnsiTheme="majorBidi" w:cstheme="majorBidi"/>
                <w:sz w:val="24"/>
                <w:szCs w:val="24"/>
              </w:rPr>
              <w:t xml:space="preserve"> </w:t>
            </w:r>
            <w:proofErr w:type="spellStart"/>
            <w:r w:rsidRPr="009B2F2F">
              <w:rPr>
                <w:rFonts w:asciiTheme="majorBidi" w:hAnsiTheme="majorBidi" w:cstheme="majorBidi"/>
                <w:sz w:val="24"/>
                <w:szCs w:val="24"/>
              </w:rPr>
              <w:t>heritage</w:t>
            </w:r>
            <w:proofErr w:type="spellEnd"/>
          </w:p>
        </w:tc>
        <w:tc>
          <w:tcPr>
            <w:tcW w:w="3691" w:type="dxa"/>
            <w:vMerge/>
          </w:tcPr>
          <w:p w14:paraId="4986F094" w14:textId="77777777" w:rsidR="00CF69DF" w:rsidRPr="00CB4666" w:rsidRDefault="00CF69DF" w:rsidP="00890F86">
            <w:pPr>
              <w:autoSpaceDE w:val="0"/>
              <w:autoSpaceDN w:val="0"/>
              <w:adjustRightInd w:val="0"/>
              <w:jc w:val="both"/>
              <w:rPr>
                <w:rFonts w:asciiTheme="majorBidi" w:hAnsiTheme="majorBidi" w:cstheme="majorBidi"/>
                <w:sz w:val="22"/>
                <w:szCs w:val="22"/>
                <w:lang w:val="en-GB"/>
              </w:rPr>
            </w:pPr>
          </w:p>
        </w:tc>
        <w:tc>
          <w:tcPr>
            <w:tcW w:w="2200" w:type="dxa"/>
            <w:vMerge/>
          </w:tcPr>
          <w:p w14:paraId="58C82BD7" w14:textId="77777777" w:rsidR="00CF69DF" w:rsidRPr="00CB4666" w:rsidRDefault="00CF69DF" w:rsidP="00890F86">
            <w:pPr>
              <w:autoSpaceDE w:val="0"/>
              <w:autoSpaceDN w:val="0"/>
              <w:adjustRightInd w:val="0"/>
              <w:jc w:val="both"/>
              <w:rPr>
                <w:rFonts w:asciiTheme="majorBidi" w:hAnsiTheme="majorBidi" w:cstheme="majorBidi"/>
                <w:sz w:val="22"/>
                <w:szCs w:val="22"/>
                <w:lang w:val="en-GB"/>
              </w:rPr>
            </w:pPr>
          </w:p>
        </w:tc>
        <w:tc>
          <w:tcPr>
            <w:tcW w:w="2147" w:type="dxa"/>
            <w:vMerge/>
          </w:tcPr>
          <w:p w14:paraId="1246BB4A" w14:textId="77777777" w:rsidR="00CF69DF" w:rsidRPr="00CB4666" w:rsidRDefault="00CF69DF" w:rsidP="00890F86">
            <w:pPr>
              <w:autoSpaceDE w:val="0"/>
              <w:autoSpaceDN w:val="0"/>
              <w:adjustRightInd w:val="0"/>
              <w:jc w:val="both"/>
              <w:rPr>
                <w:rFonts w:asciiTheme="majorBidi" w:hAnsiTheme="majorBidi" w:cstheme="majorBidi"/>
                <w:sz w:val="22"/>
                <w:szCs w:val="22"/>
                <w:lang w:val="en-GB"/>
              </w:rPr>
            </w:pPr>
          </w:p>
        </w:tc>
        <w:tc>
          <w:tcPr>
            <w:tcW w:w="2766" w:type="dxa"/>
            <w:vMerge/>
          </w:tcPr>
          <w:p w14:paraId="3E8BB3BD" w14:textId="77777777" w:rsidR="00CF69DF" w:rsidRPr="00CB4666" w:rsidRDefault="00CF69DF" w:rsidP="00890F86">
            <w:pPr>
              <w:autoSpaceDE w:val="0"/>
              <w:autoSpaceDN w:val="0"/>
              <w:adjustRightInd w:val="0"/>
              <w:jc w:val="both"/>
              <w:rPr>
                <w:rFonts w:asciiTheme="majorBidi" w:hAnsiTheme="majorBidi" w:cstheme="majorBidi"/>
                <w:sz w:val="22"/>
                <w:szCs w:val="22"/>
                <w:lang w:val="en-GB"/>
              </w:rPr>
            </w:pPr>
          </w:p>
        </w:tc>
      </w:tr>
      <w:tr w:rsidR="00CF69DF" w:rsidRPr="00CB4666" w14:paraId="0E95C969" w14:textId="77777777" w:rsidTr="00CF69DF">
        <w:tc>
          <w:tcPr>
            <w:tcW w:w="2314" w:type="dxa"/>
            <w:shd w:val="clear" w:color="auto" w:fill="92D050"/>
          </w:tcPr>
          <w:p w14:paraId="6264FC4F" w14:textId="77777777" w:rsidR="00CF69DF" w:rsidRPr="00CB4666" w:rsidRDefault="00CF69DF" w:rsidP="00890F86">
            <w:pPr>
              <w:autoSpaceDE w:val="0"/>
              <w:autoSpaceDN w:val="0"/>
              <w:adjustRightInd w:val="0"/>
              <w:jc w:val="both"/>
              <w:rPr>
                <w:rFonts w:asciiTheme="majorBidi" w:hAnsiTheme="majorBidi" w:cstheme="majorBidi"/>
                <w:b/>
                <w:bCs/>
                <w:sz w:val="22"/>
                <w:szCs w:val="22"/>
                <w:lang w:val="en-GB" w:eastAsia="en-US"/>
              </w:rPr>
            </w:pPr>
            <w:r w:rsidRPr="00CB4666">
              <w:rPr>
                <w:rFonts w:asciiTheme="majorBidi" w:hAnsiTheme="majorBidi" w:cstheme="majorBidi"/>
                <w:b/>
                <w:bCs/>
                <w:sz w:val="22"/>
                <w:szCs w:val="22"/>
                <w:lang w:val="en-GB" w:eastAsia="en-US"/>
              </w:rPr>
              <w:lastRenderedPageBreak/>
              <w:t>Mandatory results/outputs by components</w:t>
            </w:r>
          </w:p>
        </w:tc>
        <w:tc>
          <w:tcPr>
            <w:tcW w:w="2612" w:type="dxa"/>
          </w:tcPr>
          <w:p w14:paraId="57303B30" w14:textId="326317AF" w:rsidR="00CF69DF" w:rsidRPr="00CB4666" w:rsidRDefault="00D34141" w:rsidP="00890F86">
            <w:pPr>
              <w:autoSpaceDE w:val="0"/>
              <w:autoSpaceDN w:val="0"/>
              <w:adjustRightInd w:val="0"/>
              <w:jc w:val="both"/>
              <w:rPr>
                <w:rFonts w:asciiTheme="majorBidi" w:hAnsiTheme="majorBidi" w:cstheme="majorBidi"/>
                <w:sz w:val="22"/>
                <w:szCs w:val="22"/>
                <w:lang w:val="en-GB" w:eastAsia="en-US"/>
              </w:rPr>
            </w:pPr>
            <w:proofErr w:type="spellStart"/>
            <w:r w:rsidRPr="00C0152E">
              <w:rPr>
                <w:rFonts w:asciiTheme="majorBidi" w:hAnsiTheme="majorBidi" w:cstheme="majorBidi"/>
                <w:b/>
                <w:bCs/>
                <w:iCs/>
                <w:sz w:val="24"/>
                <w:szCs w:val="24"/>
                <w:lang w:eastAsia="en-GB"/>
              </w:rPr>
              <w:t>Result</w:t>
            </w:r>
            <w:proofErr w:type="spellEnd"/>
            <w:r w:rsidRPr="00C0152E">
              <w:rPr>
                <w:rFonts w:asciiTheme="majorBidi" w:hAnsiTheme="majorBidi" w:cstheme="majorBidi"/>
                <w:b/>
                <w:bCs/>
                <w:iCs/>
                <w:sz w:val="24"/>
                <w:szCs w:val="24"/>
                <w:lang w:eastAsia="en-GB"/>
              </w:rPr>
              <w:t xml:space="preserve"> (1.1</w:t>
            </w:r>
            <w:proofErr w:type="gramStart"/>
            <w:r w:rsidRPr="00C0152E">
              <w:rPr>
                <w:rFonts w:asciiTheme="majorBidi" w:hAnsiTheme="majorBidi" w:cstheme="majorBidi"/>
                <w:b/>
                <w:bCs/>
                <w:iCs/>
                <w:sz w:val="24"/>
                <w:szCs w:val="24"/>
                <w:lang w:eastAsia="en-GB"/>
              </w:rPr>
              <w:t>):</w:t>
            </w:r>
            <w:proofErr w:type="gramEnd"/>
            <w:r w:rsidRPr="00C0152E">
              <w:rPr>
                <w:rFonts w:asciiTheme="majorBidi" w:hAnsiTheme="majorBidi" w:cstheme="majorBidi"/>
                <w:b/>
                <w:bCs/>
                <w:iCs/>
                <w:sz w:val="24"/>
                <w:szCs w:val="24"/>
                <w:lang w:eastAsia="en-GB"/>
              </w:rPr>
              <w:t xml:space="preserve"> </w:t>
            </w:r>
            <w:r w:rsidRPr="00D34141">
              <w:rPr>
                <w:rFonts w:asciiTheme="majorBidi" w:hAnsiTheme="majorBidi" w:cstheme="majorBidi"/>
                <w:sz w:val="22"/>
                <w:szCs w:val="22"/>
                <w:lang w:val="en-GB"/>
              </w:rPr>
              <w:t>Organisational strategic plan and training unit consistent with best practices developed based on the national needs in environmental and tourism policing</w:t>
            </w:r>
          </w:p>
        </w:tc>
        <w:tc>
          <w:tcPr>
            <w:tcW w:w="3691" w:type="dxa"/>
            <w:vMerge w:val="restart"/>
          </w:tcPr>
          <w:p w14:paraId="705B8E21"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A comprehensive strategy for the environmental and tourism policing is draft, shared and approved by RDEPT and PSD</w:t>
            </w:r>
          </w:p>
          <w:p w14:paraId="03688533"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 xml:space="preserve">Specialized units with clear TOR’s are established, and integrated into the </w:t>
            </w:r>
            <w:proofErr w:type="spellStart"/>
            <w:r w:rsidRPr="00CB4666">
              <w:rPr>
                <w:rFonts w:asciiTheme="majorBidi" w:hAnsiTheme="majorBidi" w:cstheme="majorBidi"/>
                <w:sz w:val="22"/>
                <w:szCs w:val="22"/>
                <w:lang w:val="en-GB" w:eastAsia="en-US"/>
              </w:rPr>
              <w:t>onogram</w:t>
            </w:r>
            <w:proofErr w:type="spellEnd"/>
            <w:r w:rsidRPr="00CB4666">
              <w:rPr>
                <w:rFonts w:asciiTheme="majorBidi" w:hAnsiTheme="majorBidi" w:cstheme="majorBidi"/>
                <w:sz w:val="22"/>
                <w:szCs w:val="22"/>
                <w:lang w:val="en-GB" w:eastAsia="en-US"/>
              </w:rPr>
              <w:t xml:space="preserve"> and strategy document  </w:t>
            </w:r>
          </w:p>
          <w:p w14:paraId="5BCA96B8"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Gender strategy is developed and integrated effectively into the strategic plan</w:t>
            </w:r>
          </w:p>
          <w:p w14:paraId="0604FC98"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lastRenderedPageBreak/>
              <w:t>A Standards of Operations (SOPs) for green procedures at the RDEPT offices is developed, and implemented effectively</w:t>
            </w:r>
          </w:p>
          <w:p w14:paraId="085B0E57"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 xml:space="preserve">A comprehensive Environmental and tourism policing proactive/ preventive plan is designed, developed, and is linked to the Ministry of Environment and the Ministry of Tourism and Antiquities </w:t>
            </w:r>
          </w:p>
          <w:p w14:paraId="2841DF25"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M &amp; E system is developed, and reports are produced effectively</w:t>
            </w:r>
          </w:p>
        </w:tc>
        <w:tc>
          <w:tcPr>
            <w:tcW w:w="2200" w:type="dxa"/>
            <w:vMerge w:val="restart"/>
          </w:tcPr>
          <w:p w14:paraId="021A697C"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lastRenderedPageBreak/>
              <w:t xml:space="preserve">Documents developed over the project period including the strategic plan, Strategic Environmental Assessment (SEA); Social and Environmental Impact </w:t>
            </w:r>
            <w:r w:rsidRPr="00CB4666">
              <w:rPr>
                <w:rFonts w:asciiTheme="majorBidi" w:hAnsiTheme="majorBidi" w:cstheme="majorBidi"/>
                <w:sz w:val="22"/>
                <w:szCs w:val="22"/>
                <w:lang w:val="en-GB" w:eastAsia="en-US"/>
              </w:rPr>
              <w:lastRenderedPageBreak/>
              <w:t>Assessments (SEIAs), gender strategy, green SOPs, Environmental and tourism policing proactive/ preventive plan and the M &amp; E plan</w:t>
            </w:r>
          </w:p>
          <w:p w14:paraId="4A4D61C2"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Minutes of Meetings and mission reports</w:t>
            </w:r>
          </w:p>
          <w:p w14:paraId="15AC33A9"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 xml:space="preserve">List of participants in the workshops and meetings </w:t>
            </w:r>
          </w:p>
          <w:p w14:paraId="0A469F42"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RDEPT website and social media updates</w:t>
            </w:r>
          </w:p>
        </w:tc>
        <w:tc>
          <w:tcPr>
            <w:tcW w:w="2147" w:type="dxa"/>
            <w:vMerge w:val="restart"/>
          </w:tcPr>
          <w:p w14:paraId="525857AE"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rPr>
            </w:pPr>
            <w:r w:rsidRPr="00CB4666">
              <w:rPr>
                <w:rFonts w:asciiTheme="majorBidi" w:hAnsiTheme="majorBidi" w:cstheme="majorBidi"/>
                <w:sz w:val="22"/>
                <w:szCs w:val="22"/>
                <w:lang w:val="en-GB"/>
              </w:rPr>
              <w:lastRenderedPageBreak/>
              <w:t xml:space="preserve">Data availability </w:t>
            </w:r>
          </w:p>
          <w:p w14:paraId="22288A9A"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rPr>
            </w:pPr>
            <w:r w:rsidRPr="00CB4666">
              <w:rPr>
                <w:rFonts w:asciiTheme="majorBidi" w:hAnsiTheme="majorBidi" w:cstheme="majorBidi"/>
                <w:sz w:val="22"/>
                <w:szCs w:val="22"/>
                <w:lang w:val="en-GB"/>
              </w:rPr>
              <w:t xml:space="preserve">Access to information </w:t>
            </w:r>
          </w:p>
          <w:p w14:paraId="0859E800"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rPr>
            </w:pPr>
            <w:r w:rsidRPr="00CB4666">
              <w:rPr>
                <w:rFonts w:asciiTheme="majorBidi" w:hAnsiTheme="majorBidi" w:cstheme="majorBidi"/>
                <w:sz w:val="22"/>
                <w:szCs w:val="22"/>
                <w:lang w:val="en-GB"/>
              </w:rPr>
              <w:t xml:space="preserve">Collaboration of the relevant partners to aid the strategies development </w:t>
            </w:r>
          </w:p>
          <w:p w14:paraId="7C26085C"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rPr>
            </w:pPr>
            <w:r w:rsidRPr="00CB4666">
              <w:rPr>
                <w:rFonts w:asciiTheme="majorBidi" w:hAnsiTheme="majorBidi" w:cstheme="majorBidi"/>
                <w:sz w:val="22"/>
                <w:szCs w:val="22"/>
                <w:lang w:val="en-GB"/>
              </w:rPr>
              <w:t xml:space="preserve">Conflict of interest </w:t>
            </w:r>
          </w:p>
          <w:p w14:paraId="5A1BB2BF"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rPr>
              <w:t xml:space="preserve">Level of </w:t>
            </w:r>
            <w:r w:rsidRPr="00CB4666">
              <w:rPr>
                <w:rFonts w:asciiTheme="majorBidi" w:hAnsiTheme="majorBidi" w:cstheme="majorBidi"/>
                <w:sz w:val="22"/>
                <w:szCs w:val="22"/>
                <w:lang w:val="en-GB"/>
              </w:rPr>
              <w:lastRenderedPageBreak/>
              <w:t xml:space="preserve">collaboration between the RDEPT and the relevant partner organisations </w:t>
            </w:r>
          </w:p>
          <w:p w14:paraId="73A53701"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rPr>
              <w:t>Capabilities of the EU MS partner to effectively develop the needed strategies following EU best practices</w:t>
            </w:r>
          </w:p>
        </w:tc>
        <w:tc>
          <w:tcPr>
            <w:tcW w:w="2766" w:type="dxa"/>
            <w:vMerge w:val="restart"/>
          </w:tcPr>
          <w:p w14:paraId="243C179A"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lastRenderedPageBreak/>
              <w:t xml:space="preserve">RDEPT and other involved departments from the PSD are functioning effectively during the project implementation </w:t>
            </w:r>
          </w:p>
          <w:p w14:paraId="30623AB3"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Involvement of the RDEPT is strong and effective during the project period</w:t>
            </w:r>
          </w:p>
          <w:p w14:paraId="4372B101"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 xml:space="preserve">Involvement of partner </w:t>
            </w:r>
            <w:r w:rsidRPr="00CB4666">
              <w:rPr>
                <w:rFonts w:asciiTheme="majorBidi" w:hAnsiTheme="majorBidi" w:cstheme="majorBidi"/>
                <w:sz w:val="22"/>
                <w:szCs w:val="22"/>
                <w:lang w:val="en-GB" w:eastAsia="en-US"/>
              </w:rPr>
              <w:lastRenderedPageBreak/>
              <w:t>organizations with RDEPT is strong and effective during the project period</w:t>
            </w:r>
          </w:p>
          <w:p w14:paraId="21FD543F"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PSD is welling to initiate the project</w:t>
            </w:r>
          </w:p>
        </w:tc>
      </w:tr>
      <w:tr w:rsidR="00CF69DF" w:rsidRPr="00CB4666" w14:paraId="1CAC9320" w14:textId="77777777" w:rsidTr="00CF69DF">
        <w:tc>
          <w:tcPr>
            <w:tcW w:w="2314" w:type="dxa"/>
            <w:vMerge w:val="restart"/>
            <w:shd w:val="clear" w:color="auto" w:fill="92D050"/>
          </w:tcPr>
          <w:p w14:paraId="235C706D" w14:textId="77777777" w:rsidR="00CF69DF" w:rsidRPr="00CB4666" w:rsidRDefault="00CF69DF" w:rsidP="00890F86">
            <w:pPr>
              <w:autoSpaceDE w:val="0"/>
              <w:autoSpaceDN w:val="0"/>
              <w:adjustRightInd w:val="0"/>
              <w:jc w:val="both"/>
              <w:rPr>
                <w:rFonts w:asciiTheme="majorBidi" w:hAnsiTheme="majorBidi" w:cstheme="majorBidi"/>
                <w:b/>
                <w:bCs/>
                <w:sz w:val="22"/>
                <w:szCs w:val="22"/>
                <w:lang w:val="en-GB" w:eastAsia="en-US"/>
              </w:rPr>
            </w:pPr>
            <w:r w:rsidRPr="00CB4666">
              <w:rPr>
                <w:rFonts w:asciiTheme="majorBidi" w:hAnsiTheme="majorBidi" w:cstheme="majorBidi"/>
                <w:b/>
                <w:bCs/>
                <w:sz w:val="22"/>
                <w:szCs w:val="22"/>
                <w:lang w:val="en-GB" w:eastAsia="en-US"/>
              </w:rPr>
              <w:t>Sub-results per component (optional and indicative)</w:t>
            </w:r>
          </w:p>
        </w:tc>
        <w:tc>
          <w:tcPr>
            <w:tcW w:w="2612" w:type="dxa"/>
          </w:tcPr>
          <w:p w14:paraId="2C51D0AD" w14:textId="631A2958" w:rsidR="00CF69DF" w:rsidRPr="00CB4666" w:rsidRDefault="00D34141" w:rsidP="00890F86">
            <w:pPr>
              <w:autoSpaceDE w:val="0"/>
              <w:autoSpaceDN w:val="0"/>
              <w:adjustRightInd w:val="0"/>
              <w:jc w:val="both"/>
              <w:rPr>
                <w:rFonts w:asciiTheme="majorBidi" w:hAnsiTheme="majorBidi" w:cstheme="majorBidi"/>
                <w:sz w:val="22"/>
                <w:szCs w:val="22"/>
                <w:lang w:val="en-GB" w:eastAsia="en-US"/>
              </w:rPr>
            </w:pPr>
            <w:proofErr w:type="spellStart"/>
            <w:r w:rsidRPr="00C0152E">
              <w:rPr>
                <w:rFonts w:asciiTheme="majorBidi" w:hAnsiTheme="majorBidi" w:cstheme="majorBidi"/>
                <w:iCs/>
                <w:sz w:val="24"/>
                <w:szCs w:val="24"/>
                <w:lang w:eastAsia="en-GB"/>
              </w:rPr>
              <w:t>Sub</w:t>
            </w:r>
            <w:proofErr w:type="spellEnd"/>
            <w:r w:rsidRPr="00C0152E">
              <w:rPr>
                <w:rFonts w:asciiTheme="majorBidi" w:hAnsiTheme="majorBidi" w:cstheme="majorBidi"/>
                <w:iCs/>
                <w:sz w:val="24"/>
                <w:szCs w:val="24"/>
                <w:lang w:eastAsia="en-GB"/>
              </w:rPr>
              <w:t xml:space="preserve"> </w:t>
            </w:r>
            <w:proofErr w:type="spellStart"/>
            <w:r w:rsidRPr="00C0152E">
              <w:rPr>
                <w:rFonts w:asciiTheme="majorBidi" w:hAnsiTheme="majorBidi" w:cstheme="majorBidi"/>
                <w:iCs/>
                <w:sz w:val="24"/>
                <w:szCs w:val="24"/>
                <w:lang w:eastAsia="en-GB"/>
              </w:rPr>
              <w:t>Result</w:t>
            </w:r>
            <w:proofErr w:type="spellEnd"/>
            <w:r w:rsidRPr="00C0152E">
              <w:rPr>
                <w:rFonts w:asciiTheme="majorBidi" w:hAnsiTheme="majorBidi" w:cstheme="majorBidi"/>
                <w:iCs/>
                <w:sz w:val="24"/>
                <w:szCs w:val="24"/>
                <w:lang w:eastAsia="en-GB"/>
              </w:rPr>
              <w:t xml:space="preserve"> (1.1.1</w:t>
            </w:r>
            <w:proofErr w:type="gramStart"/>
            <w:r w:rsidRPr="00C0152E">
              <w:rPr>
                <w:rFonts w:asciiTheme="majorBidi" w:hAnsiTheme="majorBidi" w:cstheme="majorBidi"/>
                <w:iCs/>
                <w:sz w:val="24"/>
                <w:szCs w:val="24"/>
                <w:lang w:eastAsia="en-GB"/>
              </w:rPr>
              <w:t>):</w:t>
            </w:r>
            <w:proofErr w:type="gramEnd"/>
            <w:r w:rsidRPr="00C0152E">
              <w:rPr>
                <w:rFonts w:asciiTheme="majorBidi" w:hAnsiTheme="majorBidi" w:cstheme="majorBidi"/>
                <w:iCs/>
                <w:sz w:val="24"/>
                <w:szCs w:val="24"/>
                <w:lang w:eastAsia="en-GB"/>
              </w:rPr>
              <w:t xml:space="preserve"> </w:t>
            </w:r>
            <w:proofErr w:type="spellStart"/>
            <w:r w:rsidRPr="00C0152E">
              <w:rPr>
                <w:rFonts w:asciiTheme="majorBidi" w:hAnsiTheme="majorBidi" w:cstheme="majorBidi"/>
                <w:iCs/>
                <w:sz w:val="24"/>
                <w:szCs w:val="24"/>
                <w:lang w:eastAsia="en-GB"/>
              </w:rPr>
              <w:t>Strategic</w:t>
            </w:r>
            <w:proofErr w:type="spellEnd"/>
            <w:r w:rsidRPr="00C0152E">
              <w:rPr>
                <w:rFonts w:asciiTheme="majorBidi" w:hAnsiTheme="majorBidi" w:cstheme="majorBidi"/>
                <w:iCs/>
                <w:sz w:val="24"/>
                <w:szCs w:val="24"/>
                <w:lang w:eastAsia="en-GB"/>
              </w:rPr>
              <w:t xml:space="preserve"> green plan </w:t>
            </w:r>
            <w:proofErr w:type="spellStart"/>
            <w:r w:rsidRPr="00C0152E">
              <w:rPr>
                <w:rFonts w:asciiTheme="majorBidi" w:hAnsiTheme="majorBidi" w:cstheme="majorBidi"/>
                <w:iCs/>
                <w:sz w:val="24"/>
                <w:szCs w:val="24"/>
                <w:lang w:eastAsia="en-GB"/>
              </w:rPr>
              <w:t>is</w:t>
            </w:r>
            <w:proofErr w:type="spellEnd"/>
            <w:r w:rsidRPr="00C0152E">
              <w:rPr>
                <w:rFonts w:asciiTheme="majorBidi" w:hAnsiTheme="majorBidi" w:cstheme="majorBidi"/>
                <w:iCs/>
                <w:sz w:val="24"/>
                <w:szCs w:val="24"/>
                <w:lang w:eastAsia="en-GB"/>
              </w:rPr>
              <w:t xml:space="preserve"> </w:t>
            </w:r>
            <w:proofErr w:type="spellStart"/>
            <w:r w:rsidRPr="00C0152E">
              <w:rPr>
                <w:rFonts w:asciiTheme="majorBidi" w:hAnsiTheme="majorBidi" w:cstheme="majorBidi"/>
                <w:iCs/>
                <w:sz w:val="24"/>
                <w:szCs w:val="24"/>
                <w:lang w:eastAsia="en-GB"/>
              </w:rPr>
              <w:t>developed</w:t>
            </w:r>
            <w:proofErr w:type="spellEnd"/>
            <w:r w:rsidRPr="00C0152E">
              <w:rPr>
                <w:rFonts w:asciiTheme="majorBidi" w:hAnsiTheme="majorBidi" w:cstheme="majorBidi"/>
                <w:iCs/>
                <w:sz w:val="24"/>
                <w:szCs w:val="24"/>
                <w:lang w:eastAsia="en-GB"/>
              </w:rPr>
              <w:t xml:space="preserve">, </w:t>
            </w:r>
            <w:proofErr w:type="spellStart"/>
            <w:r w:rsidRPr="00C0152E">
              <w:rPr>
                <w:rFonts w:asciiTheme="majorBidi" w:hAnsiTheme="majorBidi" w:cstheme="majorBidi"/>
                <w:iCs/>
                <w:sz w:val="24"/>
                <w:szCs w:val="24"/>
                <w:lang w:eastAsia="en-GB"/>
              </w:rPr>
              <w:t>published</w:t>
            </w:r>
            <w:proofErr w:type="spellEnd"/>
            <w:r w:rsidRPr="00C0152E">
              <w:rPr>
                <w:rFonts w:asciiTheme="majorBidi" w:hAnsiTheme="majorBidi" w:cstheme="majorBidi"/>
                <w:iCs/>
                <w:sz w:val="24"/>
                <w:szCs w:val="24"/>
                <w:lang w:eastAsia="en-GB"/>
              </w:rPr>
              <w:t xml:space="preserve"> </w:t>
            </w:r>
            <w:r w:rsidRPr="00C0152E">
              <w:rPr>
                <w:rFonts w:asciiTheme="majorBidi" w:hAnsiTheme="majorBidi" w:cstheme="majorBidi"/>
                <w:iCs/>
                <w:sz w:val="24"/>
                <w:szCs w:val="24"/>
                <w:lang w:eastAsia="en-GB"/>
              </w:rPr>
              <w:lastRenderedPageBreak/>
              <w:t xml:space="preserve">and </w:t>
            </w:r>
            <w:proofErr w:type="spellStart"/>
            <w:r w:rsidRPr="00C0152E">
              <w:rPr>
                <w:rFonts w:asciiTheme="majorBidi" w:hAnsiTheme="majorBidi" w:cstheme="majorBidi"/>
                <w:iCs/>
                <w:sz w:val="24"/>
                <w:szCs w:val="24"/>
                <w:lang w:eastAsia="en-GB"/>
              </w:rPr>
              <w:t>linked</w:t>
            </w:r>
            <w:proofErr w:type="spellEnd"/>
            <w:r w:rsidRPr="00C0152E">
              <w:rPr>
                <w:rFonts w:asciiTheme="majorBidi" w:hAnsiTheme="majorBidi" w:cstheme="majorBidi"/>
                <w:iCs/>
                <w:sz w:val="24"/>
                <w:szCs w:val="24"/>
                <w:lang w:eastAsia="en-GB"/>
              </w:rPr>
              <w:t xml:space="preserve"> </w:t>
            </w:r>
            <w:proofErr w:type="spellStart"/>
            <w:r w:rsidRPr="00C0152E">
              <w:rPr>
                <w:rFonts w:asciiTheme="majorBidi" w:hAnsiTheme="majorBidi" w:cstheme="majorBidi"/>
                <w:iCs/>
                <w:sz w:val="24"/>
                <w:szCs w:val="24"/>
                <w:lang w:eastAsia="en-GB"/>
              </w:rPr>
              <w:t>with</w:t>
            </w:r>
            <w:proofErr w:type="spellEnd"/>
            <w:r w:rsidRPr="00C0152E">
              <w:rPr>
                <w:rFonts w:asciiTheme="majorBidi" w:hAnsiTheme="majorBidi" w:cstheme="majorBidi"/>
                <w:iCs/>
                <w:sz w:val="24"/>
                <w:szCs w:val="24"/>
                <w:lang w:eastAsia="en-GB"/>
              </w:rPr>
              <w:t xml:space="preserve"> an effective Monitoring and Evaluation (M&amp;E) System</w:t>
            </w:r>
          </w:p>
        </w:tc>
        <w:tc>
          <w:tcPr>
            <w:tcW w:w="3691" w:type="dxa"/>
            <w:vMerge/>
          </w:tcPr>
          <w:p w14:paraId="59BF56D6" w14:textId="77777777" w:rsidR="00CF69DF" w:rsidRPr="00CB4666" w:rsidRDefault="00CF69DF" w:rsidP="00890F86">
            <w:pPr>
              <w:autoSpaceDE w:val="0"/>
              <w:autoSpaceDN w:val="0"/>
              <w:adjustRightInd w:val="0"/>
              <w:jc w:val="both"/>
              <w:rPr>
                <w:rFonts w:asciiTheme="majorBidi" w:hAnsiTheme="majorBidi" w:cstheme="majorBidi"/>
                <w:sz w:val="22"/>
                <w:szCs w:val="22"/>
                <w:lang w:val="en-GB" w:eastAsia="en-US"/>
              </w:rPr>
            </w:pPr>
          </w:p>
        </w:tc>
        <w:tc>
          <w:tcPr>
            <w:tcW w:w="2200" w:type="dxa"/>
            <w:vMerge/>
          </w:tcPr>
          <w:p w14:paraId="1C732F5A" w14:textId="77777777" w:rsidR="00CF69DF" w:rsidRPr="00CB4666" w:rsidRDefault="00CF69DF" w:rsidP="00890F86">
            <w:pPr>
              <w:autoSpaceDE w:val="0"/>
              <w:autoSpaceDN w:val="0"/>
              <w:adjustRightInd w:val="0"/>
              <w:jc w:val="both"/>
              <w:rPr>
                <w:rFonts w:asciiTheme="majorBidi" w:hAnsiTheme="majorBidi" w:cstheme="majorBidi"/>
                <w:sz w:val="22"/>
                <w:szCs w:val="22"/>
                <w:lang w:val="en-GB" w:eastAsia="en-US"/>
              </w:rPr>
            </w:pPr>
          </w:p>
        </w:tc>
        <w:tc>
          <w:tcPr>
            <w:tcW w:w="2147" w:type="dxa"/>
            <w:vMerge/>
          </w:tcPr>
          <w:p w14:paraId="09EC60D9" w14:textId="77777777" w:rsidR="00CF69DF" w:rsidRPr="00CB4666" w:rsidRDefault="00CF69DF" w:rsidP="00890F86">
            <w:pPr>
              <w:autoSpaceDE w:val="0"/>
              <w:autoSpaceDN w:val="0"/>
              <w:adjustRightInd w:val="0"/>
              <w:jc w:val="both"/>
              <w:rPr>
                <w:rFonts w:asciiTheme="majorBidi" w:hAnsiTheme="majorBidi" w:cstheme="majorBidi"/>
                <w:sz w:val="22"/>
                <w:szCs w:val="22"/>
                <w:lang w:val="en-GB" w:eastAsia="en-US"/>
              </w:rPr>
            </w:pPr>
          </w:p>
        </w:tc>
        <w:tc>
          <w:tcPr>
            <w:tcW w:w="2766" w:type="dxa"/>
            <w:vMerge/>
          </w:tcPr>
          <w:p w14:paraId="4C4C0D71" w14:textId="77777777" w:rsidR="00CF69DF" w:rsidRPr="00CB4666" w:rsidRDefault="00CF69DF" w:rsidP="00890F86">
            <w:pPr>
              <w:autoSpaceDE w:val="0"/>
              <w:autoSpaceDN w:val="0"/>
              <w:adjustRightInd w:val="0"/>
              <w:jc w:val="both"/>
              <w:rPr>
                <w:rFonts w:asciiTheme="majorBidi" w:hAnsiTheme="majorBidi" w:cstheme="majorBidi"/>
                <w:sz w:val="22"/>
                <w:szCs w:val="22"/>
                <w:lang w:val="en-GB" w:eastAsia="en-US"/>
              </w:rPr>
            </w:pPr>
          </w:p>
        </w:tc>
      </w:tr>
      <w:tr w:rsidR="00CF69DF" w:rsidRPr="00CB4666" w14:paraId="56418D6C" w14:textId="77777777" w:rsidTr="00CF69DF">
        <w:tc>
          <w:tcPr>
            <w:tcW w:w="2314" w:type="dxa"/>
            <w:vMerge/>
            <w:shd w:val="clear" w:color="auto" w:fill="92D050"/>
          </w:tcPr>
          <w:p w14:paraId="2394FBC2" w14:textId="77777777" w:rsidR="00CF69DF" w:rsidRPr="00CB4666" w:rsidRDefault="00CF69DF" w:rsidP="00890F86">
            <w:pPr>
              <w:autoSpaceDE w:val="0"/>
              <w:autoSpaceDN w:val="0"/>
              <w:adjustRightInd w:val="0"/>
              <w:jc w:val="both"/>
              <w:rPr>
                <w:rFonts w:asciiTheme="majorBidi" w:hAnsiTheme="majorBidi" w:cstheme="majorBidi"/>
                <w:sz w:val="22"/>
                <w:szCs w:val="22"/>
                <w:lang w:val="en-GB"/>
              </w:rPr>
            </w:pPr>
          </w:p>
        </w:tc>
        <w:tc>
          <w:tcPr>
            <w:tcW w:w="2612" w:type="dxa"/>
          </w:tcPr>
          <w:p w14:paraId="258AFFBE" w14:textId="64CE510C" w:rsidR="00CF69DF" w:rsidRPr="00CB4666" w:rsidRDefault="00D34141" w:rsidP="00890F86">
            <w:pPr>
              <w:autoSpaceDE w:val="0"/>
              <w:autoSpaceDN w:val="0"/>
              <w:adjustRightInd w:val="0"/>
              <w:jc w:val="both"/>
              <w:rPr>
                <w:rFonts w:asciiTheme="majorBidi" w:hAnsiTheme="majorBidi" w:cstheme="majorBidi"/>
                <w:sz w:val="22"/>
                <w:szCs w:val="22"/>
                <w:lang w:val="en-GB" w:eastAsia="en-US"/>
              </w:rPr>
            </w:pPr>
            <w:proofErr w:type="spellStart"/>
            <w:r w:rsidRPr="00C0152E">
              <w:rPr>
                <w:rFonts w:asciiTheme="majorBidi" w:hAnsiTheme="majorBidi" w:cstheme="majorBidi"/>
                <w:iCs/>
                <w:sz w:val="24"/>
                <w:szCs w:val="24"/>
                <w:lang w:eastAsia="en-GB"/>
              </w:rPr>
              <w:t>Sub</w:t>
            </w:r>
            <w:proofErr w:type="spellEnd"/>
            <w:r w:rsidRPr="00C0152E">
              <w:rPr>
                <w:rFonts w:asciiTheme="majorBidi" w:hAnsiTheme="majorBidi" w:cstheme="majorBidi"/>
                <w:iCs/>
                <w:sz w:val="24"/>
                <w:szCs w:val="24"/>
                <w:lang w:eastAsia="en-GB"/>
              </w:rPr>
              <w:t xml:space="preserve"> </w:t>
            </w:r>
            <w:proofErr w:type="spellStart"/>
            <w:r w:rsidRPr="00C0152E">
              <w:rPr>
                <w:rFonts w:asciiTheme="majorBidi" w:hAnsiTheme="majorBidi" w:cstheme="majorBidi"/>
                <w:iCs/>
                <w:sz w:val="24"/>
                <w:szCs w:val="24"/>
                <w:lang w:eastAsia="en-GB"/>
              </w:rPr>
              <w:t>Result</w:t>
            </w:r>
            <w:proofErr w:type="spellEnd"/>
            <w:r w:rsidRPr="00C0152E">
              <w:rPr>
                <w:rFonts w:asciiTheme="majorBidi" w:hAnsiTheme="majorBidi" w:cstheme="majorBidi"/>
                <w:iCs/>
                <w:sz w:val="24"/>
                <w:szCs w:val="24"/>
                <w:lang w:eastAsia="en-GB"/>
              </w:rPr>
              <w:t xml:space="preserve"> (1.1.2</w:t>
            </w:r>
            <w:proofErr w:type="gramStart"/>
            <w:r w:rsidRPr="00C0152E">
              <w:rPr>
                <w:rFonts w:asciiTheme="majorBidi" w:hAnsiTheme="majorBidi" w:cstheme="majorBidi"/>
                <w:iCs/>
                <w:sz w:val="24"/>
                <w:szCs w:val="24"/>
                <w:lang w:eastAsia="en-GB"/>
              </w:rPr>
              <w:t>):</w:t>
            </w:r>
            <w:proofErr w:type="gramEnd"/>
            <w:r w:rsidRPr="00C0152E">
              <w:rPr>
                <w:rFonts w:asciiTheme="majorBidi" w:hAnsiTheme="majorBidi" w:cstheme="majorBidi"/>
                <w:iCs/>
                <w:sz w:val="24"/>
                <w:szCs w:val="24"/>
                <w:lang w:eastAsia="en-GB"/>
              </w:rPr>
              <w:t xml:space="preserve"> </w:t>
            </w:r>
            <w:proofErr w:type="spellStart"/>
            <w:r w:rsidRPr="00C0152E">
              <w:rPr>
                <w:rFonts w:asciiTheme="majorBidi" w:hAnsiTheme="majorBidi" w:cstheme="majorBidi"/>
                <w:iCs/>
                <w:sz w:val="24"/>
                <w:szCs w:val="24"/>
                <w:lang w:eastAsia="en-GB"/>
              </w:rPr>
              <w:t>Environmental</w:t>
            </w:r>
            <w:proofErr w:type="spellEnd"/>
            <w:r w:rsidRPr="00C0152E">
              <w:rPr>
                <w:rFonts w:asciiTheme="majorBidi" w:hAnsiTheme="majorBidi" w:cstheme="majorBidi"/>
                <w:iCs/>
                <w:sz w:val="24"/>
                <w:szCs w:val="24"/>
                <w:lang w:eastAsia="en-GB"/>
              </w:rPr>
              <w:t xml:space="preserve"> and </w:t>
            </w:r>
            <w:proofErr w:type="spellStart"/>
            <w:r w:rsidRPr="00C0152E">
              <w:rPr>
                <w:rFonts w:asciiTheme="majorBidi" w:hAnsiTheme="majorBidi" w:cstheme="majorBidi"/>
                <w:iCs/>
                <w:sz w:val="24"/>
                <w:szCs w:val="24"/>
                <w:lang w:eastAsia="en-GB"/>
              </w:rPr>
              <w:t>tourism</w:t>
            </w:r>
            <w:proofErr w:type="spellEnd"/>
            <w:r w:rsidRPr="00C0152E">
              <w:rPr>
                <w:rFonts w:asciiTheme="majorBidi" w:hAnsiTheme="majorBidi" w:cstheme="majorBidi"/>
                <w:iCs/>
                <w:sz w:val="24"/>
                <w:szCs w:val="24"/>
                <w:lang w:eastAsia="en-GB"/>
              </w:rPr>
              <w:t xml:space="preserve"> </w:t>
            </w:r>
            <w:proofErr w:type="spellStart"/>
            <w:r w:rsidRPr="00C0152E">
              <w:rPr>
                <w:rFonts w:asciiTheme="majorBidi" w:hAnsiTheme="majorBidi" w:cstheme="majorBidi"/>
                <w:iCs/>
                <w:sz w:val="24"/>
                <w:szCs w:val="24"/>
                <w:lang w:eastAsia="en-GB"/>
              </w:rPr>
              <w:t>policing</w:t>
            </w:r>
            <w:proofErr w:type="spellEnd"/>
            <w:r w:rsidRPr="00C0152E">
              <w:rPr>
                <w:rFonts w:asciiTheme="majorBidi" w:hAnsiTheme="majorBidi" w:cstheme="majorBidi"/>
                <w:iCs/>
                <w:sz w:val="24"/>
                <w:szCs w:val="24"/>
                <w:lang w:eastAsia="en-GB"/>
              </w:rPr>
              <w:t xml:space="preserve"> </w:t>
            </w:r>
            <w:r w:rsidRPr="00C0152E">
              <w:rPr>
                <w:rFonts w:asciiTheme="majorBidi" w:hAnsiTheme="majorBidi" w:cstheme="majorBidi"/>
                <w:sz w:val="24"/>
                <w:szCs w:val="24"/>
                <w:lang w:val="en-US"/>
              </w:rPr>
              <w:t xml:space="preserve">proactive/ preventive plan </w:t>
            </w:r>
            <w:proofErr w:type="spellStart"/>
            <w:r w:rsidRPr="00C0152E">
              <w:rPr>
                <w:rFonts w:asciiTheme="majorBidi" w:hAnsiTheme="majorBidi" w:cstheme="majorBidi"/>
                <w:iCs/>
                <w:sz w:val="24"/>
                <w:szCs w:val="24"/>
                <w:lang w:eastAsia="en-GB"/>
              </w:rPr>
              <w:t>is</w:t>
            </w:r>
            <w:proofErr w:type="spellEnd"/>
            <w:r w:rsidRPr="00C0152E">
              <w:rPr>
                <w:rFonts w:asciiTheme="majorBidi" w:hAnsiTheme="majorBidi" w:cstheme="majorBidi"/>
                <w:iCs/>
                <w:sz w:val="24"/>
                <w:szCs w:val="24"/>
                <w:lang w:eastAsia="en-GB"/>
              </w:rPr>
              <w:t xml:space="preserve"> </w:t>
            </w:r>
            <w:proofErr w:type="spellStart"/>
            <w:r w:rsidRPr="00C0152E">
              <w:rPr>
                <w:rFonts w:asciiTheme="majorBidi" w:hAnsiTheme="majorBidi" w:cstheme="majorBidi"/>
                <w:iCs/>
                <w:sz w:val="24"/>
                <w:szCs w:val="24"/>
                <w:lang w:eastAsia="en-GB"/>
              </w:rPr>
              <w:t>designed</w:t>
            </w:r>
            <w:proofErr w:type="spellEnd"/>
            <w:r w:rsidRPr="00C0152E">
              <w:rPr>
                <w:rFonts w:asciiTheme="majorBidi" w:hAnsiTheme="majorBidi" w:cstheme="majorBidi"/>
                <w:iCs/>
                <w:sz w:val="24"/>
                <w:szCs w:val="24"/>
                <w:lang w:eastAsia="en-GB"/>
              </w:rPr>
              <w:t xml:space="preserve">, </w:t>
            </w:r>
            <w:proofErr w:type="spellStart"/>
            <w:r w:rsidRPr="00C0152E">
              <w:rPr>
                <w:rFonts w:asciiTheme="majorBidi" w:hAnsiTheme="majorBidi" w:cstheme="majorBidi"/>
                <w:iCs/>
                <w:sz w:val="24"/>
                <w:szCs w:val="24"/>
                <w:lang w:eastAsia="en-GB"/>
              </w:rPr>
              <w:t>developed</w:t>
            </w:r>
            <w:proofErr w:type="spellEnd"/>
            <w:r w:rsidRPr="00C0152E">
              <w:rPr>
                <w:rFonts w:asciiTheme="majorBidi" w:hAnsiTheme="majorBidi" w:cstheme="majorBidi"/>
                <w:iCs/>
                <w:sz w:val="24"/>
                <w:szCs w:val="24"/>
                <w:lang w:eastAsia="en-GB"/>
              </w:rPr>
              <w:t xml:space="preserve">, and </w:t>
            </w:r>
            <w:proofErr w:type="spellStart"/>
            <w:r w:rsidRPr="00C0152E">
              <w:rPr>
                <w:rFonts w:asciiTheme="majorBidi" w:hAnsiTheme="majorBidi" w:cstheme="majorBidi"/>
                <w:iCs/>
                <w:sz w:val="24"/>
                <w:szCs w:val="24"/>
                <w:lang w:eastAsia="en-GB"/>
              </w:rPr>
              <w:t>is</w:t>
            </w:r>
            <w:proofErr w:type="spellEnd"/>
            <w:r w:rsidRPr="00C0152E">
              <w:rPr>
                <w:rFonts w:asciiTheme="majorBidi" w:hAnsiTheme="majorBidi" w:cstheme="majorBidi"/>
                <w:iCs/>
                <w:sz w:val="24"/>
                <w:szCs w:val="24"/>
                <w:lang w:eastAsia="en-GB"/>
              </w:rPr>
              <w:t xml:space="preserve"> </w:t>
            </w:r>
            <w:proofErr w:type="spellStart"/>
            <w:r w:rsidRPr="00C0152E">
              <w:rPr>
                <w:rFonts w:asciiTheme="majorBidi" w:hAnsiTheme="majorBidi" w:cstheme="majorBidi"/>
                <w:iCs/>
                <w:sz w:val="24"/>
                <w:szCs w:val="24"/>
                <w:lang w:eastAsia="en-GB"/>
              </w:rPr>
              <w:t>linked</w:t>
            </w:r>
            <w:proofErr w:type="spellEnd"/>
            <w:r w:rsidRPr="00C0152E">
              <w:rPr>
                <w:rFonts w:asciiTheme="majorBidi" w:hAnsiTheme="majorBidi" w:cstheme="majorBidi"/>
                <w:iCs/>
                <w:sz w:val="24"/>
                <w:szCs w:val="24"/>
                <w:lang w:eastAsia="en-GB"/>
              </w:rPr>
              <w:t xml:space="preserve"> to the </w:t>
            </w:r>
            <w:proofErr w:type="spellStart"/>
            <w:r w:rsidRPr="00C0152E">
              <w:rPr>
                <w:rFonts w:asciiTheme="majorBidi" w:hAnsiTheme="majorBidi" w:cstheme="majorBidi"/>
                <w:iCs/>
                <w:sz w:val="24"/>
                <w:szCs w:val="24"/>
                <w:lang w:eastAsia="en-GB"/>
              </w:rPr>
              <w:t>Ministry</w:t>
            </w:r>
            <w:proofErr w:type="spellEnd"/>
            <w:r w:rsidRPr="00C0152E">
              <w:rPr>
                <w:rFonts w:asciiTheme="majorBidi" w:hAnsiTheme="majorBidi" w:cstheme="majorBidi"/>
                <w:iCs/>
                <w:sz w:val="24"/>
                <w:szCs w:val="24"/>
                <w:lang w:eastAsia="en-GB"/>
              </w:rPr>
              <w:t xml:space="preserve"> of </w:t>
            </w:r>
            <w:proofErr w:type="spellStart"/>
            <w:r w:rsidRPr="00C0152E">
              <w:rPr>
                <w:rFonts w:asciiTheme="majorBidi" w:hAnsiTheme="majorBidi" w:cstheme="majorBidi"/>
                <w:iCs/>
                <w:sz w:val="24"/>
                <w:szCs w:val="24"/>
                <w:lang w:eastAsia="en-GB"/>
              </w:rPr>
              <w:t>Environment</w:t>
            </w:r>
            <w:proofErr w:type="spellEnd"/>
            <w:r w:rsidRPr="00C0152E">
              <w:rPr>
                <w:rFonts w:asciiTheme="majorBidi" w:hAnsiTheme="majorBidi" w:cstheme="majorBidi"/>
                <w:iCs/>
                <w:sz w:val="24"/>
                <w:szCs w:val="24"/>
                <w:lang w:eastAsia="en-GB"/>
              </w:rPr>
              <w:t xml:space="preserve"> and the </w:t>
            </w:r>
            <w:proofErr w:type="spellStart"/>
            <w:r w:rsidRPr="00C0152E">
              <w:rPr>
                <w:rFonts w:asciiTheme="majorBidi" w:hAnsiTheme="majorBidi" w:cstheme="majorBidi"/>
                <w:iCs/>
                <w:sz w:val="24"/>
                <w:szCs w:val="24"/>
                <w:lang w:eastAsia="en-GB"/>
              </w:rPr>
              <w:t>Ministry</w:t>
            </w:r>
            <w:proofErr w:type="spellEnd"/>
            <w:r w:rsidRPr="00C0152E">
              <w:rPr>
                <w:rFonts w:asciiTheme="majorBidi" w:hAnsiTheme="majorBidi" w:cstheme="majorBidi"/>
                <w:iCs/>
                <w:sz w:val="24"/>
                <w:szCs w:val="24"/>
                <w:lang w:eastAsia="en-GB"/>
              </w:rPr>
              <w:t xml:space="preserve"> of </w:t>
            </w:r>
            <w:proofErr w:type="spellStart"/>
            <w:r w:rsidRPr="00C0152E">
              <w:rPr>
                <w:rFonts w:asciiTheme="majorBidi" w:hAnsiTheme="majorBidi" w:cstheme="majorBidi"/>
                <w:iCs/>
                <w:sz w:val="24"/>
                <w:szCs w:val="24"/>
                <w:lang w:eastAsia="en-GB"/>
              </w:rPr>
              <w:t>Tourism</w:t>
            </w:r>
            <w:proofErr w:type="spellEnd"/>
            <w:r w:rsidRPr="00C0152E">
              <w:rPr>
                <w:rFonts w:asciiTheme="majorBidi" w:hAnsiTheme="majorBidi" w:cstheme="majorBidi"/>
                <w:iCs/>
                <w:sz w:val="24"/>
                <w:szCs w:val="24"/>
                <w:lang w:eastAsia="en-GB"/>
              </w:rPr>
              <w:t xml:space="preserve"> and </w:t>
            </w:r>
            <w:proofErr w:type="spellStart"/>
            <w:r w:rsidRPr="00C0152E">
              <w:rPr>
                <w:rFonts w:asciiTheme="majorBidi" w:hAnsiTheme="majorBidi" w:cstheme="majorBidi"/>
                <w:iCs/>
                <w:sz w:val="24"/>
                <w:szCs w:val="24"/>
                <w:lang w:eastAsia="en-GB"/>
              </w:rPr>
              <w:t>Antiquities</w:t>
            </w:r>
            <w:proofErr w:type="spellEnd"/>
          </w:p>
        </w:tc>
        <w:tc>
          <w:tcPr>
            <w:tcW w:w="3691" w:type="dxa"/>
            <w:vMerge/>
          </w:tcPr>
          <w:p w14:paraId="6081F3B0" w14:textId="77777777" w:rsidR="00CF69DF" w:rsidRPr="00CB4666" w:rsidRDefault="00CF69DF" w:rsidP="00890F86">
            <w:pPr>
              <w:autoSpaceDE w:val="0"/>
              <w:autoSpaceDN w:val="0"/>
              <w:adjustRightInd w:val="0"/>
              <w:jc w:val="both"/>
              <w:rPr>
                <w:rFonts w:asciiTheme="majorBidi" w:hAnsiTheme="majorBidi" w:cstheme="majorBidi"/>
                <w:sz w:val="22"/>
                <w:szCs w:val="22"/>
                <w:lang w:val="en-GB" w:eastAsia="en-US"/>
              </w:rPr>
            </w:pPr>
          </w:p>
        </w:tc>
        <w:tc>
          <w:tcPr>
            <w:tcW w:w="2200" w:type="dxa"/>
            <w:vMerge/>
          </w:tcPr>
          <w:p w14:paraId="746E94B4" w14:textId="77777777" w:rsidR="00CF69DF" w:rsidRPr="00CB4666" w:rsidRDefault="00CF69DF" w:rsidP="00890F86">
            <w:pPr>
              <w:autoSpaceDE w:val="0"/>
              <w:autoSpaceDN w:val="0"/>
              <w:adjustRightInd w:val="0"/>
              <w:jc w:val="both"/>
              <w:rPr>
                <w:rFonts w:asciiTheme="majorBidi" w:hAnsiTheme="majorBidi" w:cstheme="majorBidi"/>
                <w:sz w:val="22"/>
                <w:szCs w:val="22"/>
                <w:lang w:val="en-GB" w:eastAsia="en-US"/>
              </w:rPr>
            </w:pPr>
          </w:p>
        </w:tc>
        <w:tc>
          <w:tcPr>
            <w:tcW w:w="2147" w:type="dxa"/>
            <w:vMerge/>
          </w:tcPr>
          <w:p w14:paraId="514BC190" w14:textId="77777777" w:rsidR="00CF69DF" w:rsidRPr="00CB4666" w:rsidRDefault="00CF69DF" w:rsidP="00890F86">
            <w:pPr>
              <w:autoSpaceDE w:val="0"/>
              <w:autoSpaceDN w:val="0"/>
              <w:adjustRightInd w:val="0"/>
              <w:jc w:val="both"/>
              <w:rPr>
                <w:rFonts w:asciiTheme="majorBidi" w:hAnsiTheme="majorBidi" w:cstheme="majorBidi"/>
                <w:sz w:val="22"/>
                <w:szCs w:val="22"/>
                <w:lang w:val="en-GB" w:eastAsia="en-US"/>
              </w:rPr>
            </w:pPr>
          </w:p>
        </w:tc>
        <w:tc>
          <w:tcPr>
            <w:tcW w:w="2766" w:type="dxa"/>
            <w:vMerge/>
          </w:tcPr>
          <w:p w14:paraId="624D9B09" w14:textId="77777777" w:rsidR="00CF69DF" w:rsidRPr="00CB4666" w:rsidRDefault="00CF69DF" w:rsidP="00890F86">
            <w:pPr>
              <w:autoSpaceDE w:val="0"/>
              <w:autoSpaceDN w:val="0"/>
              <w:adjustRightInd w:val="0"/>
              <w:jc w:val="both"/>
              <w:rPr>
                <w:rFonts w:asciiTheme="majorBidi" w:hAnsiTheme="majorBidi" w:cstheme="majorBidi"/>
                <w:sz w:val="22"/>
                <w:szCs w:val="22"/>
                <w:lang w:val="en-GB" w:eastAsia="en-US"/>
              </w:rPr>
            </w:pPr>
          </w:p>
        </w:tc>
      </w:tr>
      <w:tr w:rsidR="00CF69DF" w:rsidRPr="00CB4666" w14:paraId="74B57D17" w14:textId="77777777" w:rsidTr="00CF69DF">
        <w:tc>
          <w:tcPr>
            <w:tcW w:w="2314" w:type="dxa"/>
            <w:vMerge/>
            <w:shd w:val="clear" w:color="auto" w:fill="92D050"/>
          </w:tcPr>
          <w:p w14:paraId="2BDB4A51" w14:textId="77777777" w:rsidR="00CF69DF" w:rsidRPr="00CB4666" w:rsidRDefault="00CF69DF" w:rsidP="00890F86">
            <w:pPr>
              <w:autoSpaceDE w:val="0"/>
              <w:autoSpaceDN w:val="0"/>
              <w:adjustRightInd w:val="0"/>
              <w:jc w:val="both"/>
              <w:rPr>
                <w:rFonts w:asciiTheme="majorBidi" w:hAnsiTheme="majorBidi" w:cstheme="majorBidi"/>
                <w:sz w:val="22"/>
                <w:szCs w:val="22"/>
                <w:lang w:val="en-GB"/>
              </w:rPr>
            </w:pPr>
          </w:p>
        </w:tc>
        <w:tc>
          <w:tcPr>
            <w:tcW w:w="2612" w:type="dxa"/>
          </w:tcPr>
          <w:p w14:paraId="16BED65A" w14:textId="5F300685" w:rsidR="00CF69DF" w:rsidRPr="00CB4666" w:rsidRDefault="00D34141" w:rsidP="00890F86">
            <w:pPr>
              <w:autoSpaceDE w:val="0"/>
              <w:autoSpaceDN w:val="0"/>
              <w:adjustRightInd w:val="0"/>
              <w:jc w:val="both"/>
              <w:rPr>
                <w:rFonts w:asciiTheme="majorBidi" w:hAnsiTheme="majorBidi" w:cstheme="majorBidi"/>
                <w:sz w:val="22"/>
                <w:szCs w:val="22"/>
                <w:lang w:val="en-GB" w:eastAsia="en-US"/>
              </w:rPr>
            </w:pPr>
            <w:proofErr w:type="spellStart"/>
            <w:r w:rsidRPr="00C0152E">
              <w:rPr>
                <w:rFonts w:asciiTheme="majorBidi" w:hAnsiTheme="majorBidi" w:cstheme="majorBidi"/>
                <w:iCs/>
                <w:sz w:val="24"/>
                <w:szCs w:val="24"/>
                <w:lang w:eastAsia="en-GB"/>
              </w:rPr>
              <w:t>Sub</w:t>
            </w:r>
            <w:proofErr w:type="spellEnd"/>
            <w:r w:rsidRPr="00C0152E">
              <w:rPr>
                <w:rFonts w:asciiTheme="majorBidi" w:hAnsiTheme="majorBidi" w:cstheme="majorBidi"/>
                <w:iCs/>
                <w:sz w:val="24"/>
                <w:szCs w:val="24"/>
                <w:lang w:eastAsia="en-GB"/>
              </w:rPr>
              <w:t xml:space="preserve"> </w:t>
            </w:r>
            <w:proofErr w:type="spellStart"/>
            <w:r w:rsidRPr="00C0152E">
              <w:rPr>
                <w:rFonts w:asciiTheme="majorBidi" w:hAnsiTheme="majorBidi" w:cstheme="majorBidi"/>
                <w:iCs/>
                <w:sz w:val="24"/>
                <w:szCs w:val="24"/>
                <w:lang w:eastAsia="en-GB"/>
              </w:rPr>
              <w:t>Result</w:t>
            </w:r>
            <w:proofErr w:type="spellEnd"/>
            <w:r w:rsidRPr="00C0152E">
              <w:rPr>
                <w:rFonts w:asciiTheme="majorBidi" w:hAnsiTheme="majorBidi" w:cstheme="majorBidi"/>
                <w:iCs/>
                <w:sz w:val="24"/>
                <w:szCs w:val="24"/>
                <w:lang w:eastAsia="en-GB"/>
              </w:rPr>
              <w:t xml:space="preserve"> (1.1.3</w:t>
            </w:r>
            <w:proofErr w:type="gramStart"/>
            <w:r w:rsidRPr="00C0152E">
              <w:rPr>
                <w:rFonts w:asciiTheme="majorBidi" w:hAnsiTheme="majorBidi" w:cstheme="majorBidi"/>
                <w:iCs/>
                <w:sz w:val="24"/>
                <w:szCs w:val="24"/>
                <w:lang w:eastAsia="en-GB"/>
              </w:rPr>
              <w:t>):</w:t>
            </w:r>
            <w:proofErr w:type="gramEnd"/>
            <w:r w:rsidRPr="00C0152E">
              <w:rPr>
                <w:rFonts w:asciiTheme="majorBidi" w:hAnsiTheme="majorBidi" w:cstheme="majorBidi"/>
                <w:iCs/>
                <w:sz w:val="24"/>
                <w:szCs w:val="24"/>
                <w:lang w:eastAsia="en-GB"/>
              </w:rPr>
              <w:t xml:space="preserve"> </w:t>
            </w:r>
            <w:r w:rsidRPr="00C0152E">
              <w:rPr>
                <w:rFonts w:asciiTheme="majorBidi" w:hAnsiTheme="majorBidi" w:cstheme="majorBidi"/>
                <w:sz w:val="24"/>
                <w:szCs w:val="24"/>
              </w:rPr>
              <w:t xml:space="preserve">RDEPT </w:t>
            </w:r>
            <w:proofErr w:type="spellStart"/>
            <w:r w:rsidRPr="00C0152E">
              <w:rPr>
                <w:rFonts w:asciiTheme="majorBidi" w:hAnsiTheme="majorBidi" w:cstheme="majorBidi"/>
                <w:sz w:val="24"/>
                <w:szCs w:val="24"/>
              </w:rPr>
              <w:t>is</w:t>
            </w:r>
            <w:proofErr w:type="spellEnd"/>
            <w:r w:rsidRPr="00C0152E">
              <w:rPr>
                <w:rFonts w:asciiTheme="majorBidi" w:hAnsiTheme="majorBidi" w:cstheme="majorBidi"/>
                <w:sz w:val="24"/>
                <w:szCs w:val="24"/>
              </w:rPr>
              <w:t xml:space="preserve"> </w:t>
            </w:r>
            <w:proofErr w:type="spellStart"/>
            <w:r w:rsidRPr="00C0152E">
              <w:rPr>
                <w:rFonts w:asciiTheme="majorBidi" w:hAnsiTheme="majorBidi" w:cstheme="majorBidi"/>
                <w:sz w:val="24"/>
                <w:szCs w:val="24"/>
              </w:rPr>
              <w:t>supported</w:t>
            </w:r>
            <w:proofErr w:type="spellEnd"/>
            <w:r w:rsidRPr="00C0152E">
              <w:rPr>
                <w:rFonts w:asciiTheme="majorBidi" w:hAnsiTheme="majorBidi" w:cstheme="majorBidi"/>
                <w:sz w:val="24"/>
                <w:szCs w:val="24"/>
              </w:rPr>
              <w:t xml:space="preserve"> </w:t>
            </w:r>
            <w:proofErr w:type="spellStart"/>
            <w:r w:rsidRPr="00C0152E">
              <w:rPr>
                <w:rFonts w:asciiTheme="majorBidi" w:hAnsiTheme="majorBidi" w:cstheme="majorBidi"/>
                <w:sz w:val="24"/>
                <w:szCs w:val="24"/>
              </w:rPr>
              <w:t>with</w:t>
            </w:r>
            <w:proofErr w:type="spellEnd"/>
            <w:r w:rsidRPr="00C0152E">
              <w:rPr>
                <w:rFonts w:asciiTheme="majorBidi" w:hAnsiTheme="majorBidi" w:cstheme="majorBidi"/>
                <w:sz w:val="24"/>
                <w:szCs w:val="24"/>
              </w:rPr>
              <w:t xml:space="preserve"> </w:t>
            </w:r>
            <w:proofErr w:type="spellStart"/>
            <w:r w:rsidRPr="00C0152E">
              <w:rPr>
                <w:rFonts w:asciiTheme="majorBidi" w:hAnsiTheme="majorBidi" w:cstheme="majorBidi"/>
                <w:sz w:val="24"/>
                <w:szCs w:val="24"/>
              </w:rPr>
              <w:t>environmental</w:t>
            </w:r>
            <w:proofErr w:type="spellEnd"/>
            <w:r w:rsidRPr="00C0152E">
              <w:rPr>
                <w:rFonts w:asciiTheme="majorBidi" w:hAnsiTheme="majorBidi" w:cstheme="majorBidi"/>
                <w:sz w:val="24"/>
                <w:szCs w:val="24"/>
              </w:rPr>
              <w:t xml:space="preserve"> </w:t>
            </w:r>
            <w:proofErr w:type="spellStart"/>
            <w:r w:rsidRPr="00C0152E">
              <w:rPr>
                <w:rFonts w:asciiTheme="majorBidi" w:hAnsiTheme="majorBidi" w:cstheme="majorBidi"/>
                <w:sz w:val="24"/>
                <w:szCs w:val="24"/>
              </w:rPr>
              <w:t>friendly</w:t>
            </w:r>
            <w:proofErr w:type="spellEnd"/>
            <w:r w:rsidRPr="00C0152E">
              <w:rPr>
                <w:rFonts w:asciiTheme="majorBidi" w:hAnsiTheme="majorBidi" w:cstheme="majorBidi"/>
                <w:sz w:val="24"/>
                <w:szCs w:val="24"/>
              </w:rPr>
              <w:t xml:space="preserve"> documentation </w:t>
            </w:r>
            <w:proofErr w:type="spellStart"/>
            <w:r w:rsidRPr="00C0152E">
              <w:rPr>
                <w:rFonts w:asciiTheme="majorBidi" w:hAnsiTheme="majorBidi" w:cstheme="majorBidi"/>
                <w:sz w:val="24"/>
                <w:szCs w:val="24"/>
              </w:rPr>
              <w:t>procedures</w:t>
            </w:r>
            <w:proofErr w:type="spellEnd"/>
            <w:r w:rsidRPr="00C0152E">
              <w:rPr>
                <w:rFonts w:asciiTheme="majorBidi" w:hAnsiTheme="majorBidi" w:cstheme="majorBidi"/>
                <w:sz w:val="24"/>
                <w:szCs w:val="24"/>
              </w:rPr>
              <w:t xml:space="preserve">, structures and </w:t>
            </w:r>
            <w:proofErr w:type="spellStart"/>
            <w:r w:rsidRPr="00C0152E">
              <w:rPr>
                <w:rFonts w:asciiTheme="majorBidi" w:hAnsiTheme="majorBidi" w:cstheme="majorBidi"/>
                <w:sz w:val="24"/>
                <w:szCs w:val="24"/>
              </w:rPr>
              <w:t>forms</w:t>
            </w:r>
            <w:proofErr w:type="spellEnd"/>
          </w:p>
        </w:tc>
        <w:tc>
          <w:tcPr>
            <w:tcW w:w="3691" w:type="dxa"/>
            <w:vMerge/>
          </w:tcPr>
          <w:p w14:paraId="3231F4C4" w14:textId="77777777" w:rsidR="00CF69DF" w:rsidRPr="00CB4666" w:rsidRDefault="00CF69DF" w:rsidP="00890F86">
            <w:pPr>
              <w:autoSpaceDE w:val="0"/>
              <w:autoSpaceDN w:val="0"/>
              <w:adjustRightInd w:val="0"/>
              <w:jc w:val="both"/>
              <w:rPr>
                <w:rFonts w:asciiTheme="majorBidi" w:hAnsiTheme="majorBidi" w:cstheme="majorBidi"/>
                <w:sz w:val="22"/>
                <w:szCs w:val="22"/>
                <w:lang w:val="en-GB" w:eastAsia="en-US"/>
              </w:rPr>
            </w:pPr>
          </w:p>
        </w:tc>
        <w:tc>
          <w:tcPr>
            <w:tcW w:w="2200" w:type="dxa"/>
            <w:vMerge/>
          </w:tcPr>
          <w:p w14:paraId="4187D447" w14:textId="77777777" w:rsidR="00CF69DF" w:rsidRPr="00CB4666" w:rsidRDefault="00CF69DF" w:rsidP="00890F86">
            <w:pPr>
              <w:autoSpaceDE w:val="0"/>
              <w:autoSpaceDN w:val="0"/>
              <w:adjustRightInd w:val="0"/>
              <w:jc w:val="both"/>
              <w:rPr>
                <w:rFonts w:asciiTheme="majorBidi" w:hAnsiTheme="majorBidi" w:cstheme="majorBidi"/>
                <w:sz w:val="22"/>
                <w:szCs w:val="22"/>
                <w:lang w:val="en-GB" w:eastAsia="en-US"/>
              </w:rPr>
            </w:pPr>
          </w:p>
        </w:tc>
        <w:tc>
          <w:tcPr>
            <w:tcW w:w="2147" w:type="dxa"/>
            <w:vMerge/>
          </w:tcPr>
          <w:p w14:paraId="12E76FCD" w14:textId="77777777" w:rsidR="00CF69DF" w:rsidRPr="00CB4666" w:rsidRDefault="00CF69DF" w:rsidP="00890F86">
            <w:pPr>
              <w:autoSpaceDE w:val="0"/>
              <w:autoSpaceDN w:val="0"/>
              <w:adjustRightInd w:val="0"/>
              <w:jc w:val="both"/>
              <w:rPr>
                <w:rFonts w:asciiTheme="majorBidi" w:hAnsiTheme="majorBidi" w:cstheme="majorBidi"/>
                <w:sz w:val="22"/>
                <w:szCs w:val="22"/>
                <w:lang w:val="en-GB" w:eastAsia="en-US"/>
              </w:rPr>
            </w:pPr>
          </w:p>
        </w:tc>
        <w:tc>
          <w:tcPr>
            <w:tcW w:w="2766" w:type="dxa"/>
            <w:vMerge/>
          </w:tcPr>
          <w:p w14:paraId="53B8D44D" w14:textId="77777777" w:rsidR="00CF69DF" w:rsidRPr="00CB4666" w:rsidRDefault="00CF69DF" w:rsidP="00890F86">
            <w:pPr>
              <w:autoSpaceDE w:val="0"/>
              <w:autoSpaceDN w:val="0"/>
              <w:adjustRightInd w:val="0"/>
              <w:jc w:val="both"/>
              <w:rPr>
                <w:rFonts w:asciiTheme="majorBidi" w:hAnsiTheme="majorBidi" w:cstheme="majorBidi"/>
                <w:sz w:val="22"/>
                <w:szCs w:val="22"/>
                <w:lang w:val="en-GB" w:eastAsia="en-US"/>
              </w:rPr>
            </w:pPr>
          </w:p>
        </w:tc>
      </w:tr>
      <w:tr w:rsidR="00CF69DF" w:rsidRPr="00CB4666" w14:paraId="15F138B4" w14:textId="77777777" w:rsidTr="00CF69DF">
        <w:tc>
          <w:tcPr>
            <w:tcW w:w="2314" w:type="dxa"/>
            <w:shd w:val="clear" w:color="auto" w:fill="92D050"/>
          </w:tcPr>
          <w:p w14:paraId="718CC381" w14:textId="77777777" w:rsidR="00CF69DF" w:rsidRPr="00CB4666" w:rsidRDefault="00CF69DF" w:rsidP="00890F86">
            <w:pPr>
              <w:autoSpaceDE w:val="0"/>
              <w:autoSpaceDN w:val="0"/>
              <w:adjustRightInd w:val="0"/>
              <w:jc w:val="both"/>
              <w:rPr>
                <w:rFonts w:asciiTheme="majorBidi" w:hAnsiTheme="majorBidi" w:cstheme="majorBidi"/>
                <w:b/>
                <w:bCs/>
                <w:sz w:val="22"/>
                <w:szCs w:val="22"/>
                <w:lang w:val="en-GB"/>
              </w:rPr>
            </w:pPr>
            <w:r w:rsidRPr="00CB4666">
              <w:rPr>
                <w:rFonts w:asciiTheme="majorBidi" w:hAnsiTheme="majorBidi" w:cstheme="majorBidi"/>
                <w:b/>
                <w:bCs/>
                <w:sz w:val="22"/>
                <w:szCs w:val="22"/>
                <w:lang w:val="en-GB" w:eastAsia="en-US"/>
              </w:rPr>
              <w:t>Mandatory results/outputs by components</w:t>
            </w:r>
          </w:p>
        </w:tc>
        <w:tc>
          <w:tcPr>
            <w:tcW w:w="2612" w:type="dxa"/>
          </w:tcPr>
          <w:p w14:paraId="40351849" w14:textId="2EF8E31F" w:rsidR="00CF69DF" w:rsidRPr="00CB4666" w:rsidRDefault="00D34141" w:rsidP="00890F86">
            <w:pPr>
              <w:autoSpaceDE w:val="0"/>
              <w:autoSpaceDN w:val="0"/>
              <w:adjustRightInd w:val="0"/>
              <w:jc w:val="both"/>
              <w:rPr>
                <w:rFonts w:asciiTheme="majorBidi" w:hAnsiTheme="majorBidi" w:cstheme="majorBidi"/>
                <w:sz w:val="22"/>
                <w:szCs w:val="22"/>
                <w:lang w:val="en-GB"/>
              </w:rPr>
            </w:pPr>
            <w:proofErr w:type="spellStart"/>
            <w:r w:rsidRPr="00C0152E">
              <w:rPr>
                <w:rFonts w:asciiTheme="majorBidi" w:hAnsiTheme="majorBidi" w:cstheme="majorBidi"/>
                <w:b/>
                <w:bCs/>
                <w:iCs/>
                <w:sz w:val="24"/>
                <w:szCs w:val="24"/>
                <w:lang w:eastAsia="en-GB"/>
              </w:rPr>
              <w:t>Result</w:t>
            </w:r>
            <w:proofErr w:type="spellEnd"/>
            <w:r w:rsidRPr="00C0152E">
              <w:rPr>
                <w:rFonts w:asciiTheme="majorBidi" w:hAnsiTheme="majorBidi" w:cstheme="majorBidi"/>
                <w:b/>
                <w:bCs/>
                <w:iCs/>
                <w:sz w:val="24"/>
                <w:szCs w:val="24"/>
                <w:lang w:eastAsia="en-GB"/>
              </w:rPr>
              <w:t xml:space="preserve"> (1.2</w:t>
            </w:r>
            <w:proofErr w:type="gramStart"/>
            <w:r w:rsidRPr="00C0152E">
              <w:rPr>
                <w:rFonts w:asciiTheme="majorBidi" w:hAnsiTheme="majorBidi" w:cstheme="majorBidi"/>
                <w:b/>
                <w:bCs/>
                <w:iCs/>
                <w:sz w:val="24"/>
                <w:szCs w:val="24"/>
                <w:lang w:eastAsia="en-GB"/>
              </w:rPr>
              <w:t>):</w:t>
            </w:r>
            <w:proofErr w:type="gramEnd"/>
            <w:r w:rsidRPr="00C0152E">
              <w:rPr>
                <w:rFonts w:asciiTheme="majorBidi" w:hAnsiTheme="majorBidi" w:cstheme="majorBidi"/>
                <w:b/>
                <w:bCs/>
                <w:iCs/>
                <w:sz w:val="24"/>
                <w:szCs w:val="24"/>
                <w:lang w:eastAsia="en-GB"/>
              </w:rPr>
              <w:t xml:space="preserve"> </w:t>
            </w:r>
            <w:r>
              <w:rPr>
                <w:rFonts w:asciiTheme="majorBidi" w:hAnsiTheme="majorBidi" w:cstheme="majorBidi"/>
                <w:iCs/>
                <w:sz w:val="24"/>
                <w:szCs w:val="24"/>
                <w:lang w:eastAsia="en-GB"/>
              </w:rPr>
              <w:t>E</w:t>
            </w:r>
            <w:r w:rsidRPr="00C0152E">
              <w:rPr>
                <w:rFonts w:asciiTheme="majorBidi" w:hAnsiTheme="majorBidi" w:cstheme="majorBidi"/>
                <w:iCs/>
                <w:sz w:val="24"/>
                <w:szCs w:val="24"/>
                <w:lang w:eastAsia="en-GB"/>
              </w:rPr>
              <w:t xml:space="preserve">ffective </w:t>
            </w:r>
            <w:proofErr w:type="spellStart"/>
            <w:r w:rsidRPr="00C0152E">
              <w:rPr>
                <w:rFonts w:asciiTheme="majorBidi" w:hAnsiTheme="majorBidi" w:cstheme="majorBidi"/>
                <w:iCs/>
                <w:sz w:val="24"/>
                <w:szCs w:val="24"/>
                <w:lang w:eastAsia="en-GB"/>
              </w:rPr>
              <w:t>governance</w:t>
            </w:r>
            <w:proofErr w:type="spellEnd"/>
            <w:r w:rsidRPr="00C0152E">
              <w:rPr>
                <w:rFonts w:asciiTheme="majorBidi" w:hAnsiTheme="majorBidi" w:cstheme="majorBidi"/>
                <w:iCs/>
                <w:sz w:val="24"/>
                <w:szCs w:val="24"/>
                <w:lang w:eastAsia="en-GB"/>
              </w:rPr>
              <w:t xml:space="preserve"> of RDEPT</w:t>
            </w:r>
            <w:r w:rsidRPr="00C0152E">
              <w:rPr>
                <w:rFonts w:asciiTheme="majorBidi" w:hAnsiTheme="majorBidi" w:cstheme="majorBidi"/>
                <w:iCs/>
                <w:sz w:val="24"/>
                <w:szCs w:val="24"/>
                <w:lang w:val="en-US" w:eastAsia="en-GB" w:bidi="ar-JO"/>
              </w:rPr>
              <w:t xml:space="preserve"> </w:t>
            </w:r>
            <w:r>
              <w:rPr>
                <w:rFonts w:asciiTheme="majorBidi" w:hAnsiTheme="majorBidi" w:cstheme="majorBidi"/>
                <w:iCs/>
                <w:sz w:val="24"/>
                <w:szCs w:val="24"/>
                <w:lang w:val="en-US" w:eastAsia="en-GB" w:bidi="ar-JO"/>
              </w:rPr>
              <w:t xml:space="preserve">is supported </w:t>
            </w:r>
            <w:proofErr w:type="spellStart"/>
            <w:r w:rsidRPr="00C0152E">
              <w:rPr>
                <w:rFonts w:asciiTheme="majorBidi" w:hAnsiTheme="majorBidi" w:cstheme="majorBidi"/>
                <w:iCs/>
                <w:sz w:val="24"/>
                <w:szCs w:val="24"/>
                <w:lang w:eastAsia="en-GB"/>
              </w:rPr>
              <w:t>through</w:t>
            </w:r>
            <w:proofErr w:type="spellEnd"/>
            <w:r w:rsidRPr="00C0152E">
              <w:rPr>
                <w:rFonts w:asciiTheme="majorBidi" w:hAnsiTheme="majorBidi" w:cstheme="majorBidi"/>
                <w:iCs/>
                <w:sz w:val="24"/>
                <w:szCs w:val="24"/>
                <w:lang w:eastAsia="en-GB"/>
              </w:rPr>
              <w:t xml:space="preserve"> a </w:t>
            </w:r>
            <w:proofErr w:type="spellStart"/>
            <w:r w:rsidRPr="00C0152E">
              <w:rPr>
                <w:rFonts w:asciiTheme="majorBidi" w:hAnsiTheme="majorBidi" w:cstheme="majorBidi"/>
                <w:iCs/>
                <w:sz w:val="24"/>
                <w:szCs w:val="24"/>
                <w:lang w:eastAsia="en-GB"/>
              </w:rPr>
              <w:t>well-developed</w:t>
            </w:r>
            <w:proofErr w:type="spellEnd"/>
            <w:r w:rsidRPr="00C0152E">
              <w:rPr>
                <w:rFonts w:asciiTheme="majorBidi" w:hAnsiTheme="majorBidi" w:cstheme="majorBidi"/>
                <w:iCs/>
                <w:sz w:val="24"/>
                <w:szCs w:val="24"/>
                <w:lang w:eastAsia="en-GB"/>
              </w:rPr>
              <w:t xml:space="preserve"> </w:t>
            </w:r>
            <w:proofErr w:type="spellStart"/>
            <w:r w:rsidRPr="00C0152E">
              <w:rPr>
                <w:rFonts w:asciiTheme="majorBidi" w:hAnsiTheme="majorBidi" w:cstheme="majorBidi"/>
                <w:iCs/>
                <w:sz w:val="24"/>
                <w:szCs w:val="24"/>
                <w:lang w:eastAsia="en-GB"/>
              </w:rPr>
              <w:t>policy</w:t>
            </w:r>
            <w:proofErr w:type="spellEnd"/>
            <w:r w:rsidRPr="00C0152E">
              <w:rPr>
                <w:rFonts w:asciiTheme="majorBidi" w:hAnsiTheme="majorBidi" w:cstheme="majorBidi"/>
                <w:iCs/>
                <w:sz w:val="24"/>
                <w:szCs w:val="24"/>
                <w:lang w:eastAsia="en-GB"/>
              </w:rPr>
              <w:t xml:space="preserve"> and Standard of Operations (</w:t>
            </w:r>
            <w:proofErr w:type="spellStart"/>
            <w:r w:rsidRPr="00C0152E">
              <w:rPr>
                <w:rFonts w:asciiTheme="majorBidi" w:hAnsiTheme="majorBidi" w:cstheme="majorBidi"/>
                <w:iCs/>
                <w:sz w:val="24"/>
                <w:szCs w:val="24"/>
                <w:lang w:eastAsia="en-GB"/>
              </w:rPr>
              <w:t>SOPs</w:t>
            </w:r>
            <w:proofErr w:type="spellEnd"/>
            <w:r w:rsidRPr="00C0152E">
              <w:rPr>
                <w:rFonts w:asciiTheme="majorBidi" w:hAnsiTheme="majorBidi" w:cstheme="majorBidi"/>
                <w:iCs/>
                <w:sz w:val="24"/>
                <w:szCs w:val="24"/>
                <w:lang w:eastAsia="en-GB"/>
              </w:rPr>
              <w:t xml:space="preserve">) for the </w:t>
            </w:r>
            <w:proofErr w:type="spellStart"/>
            <w:r w:rsidRPr="00C0152E">
              <w:rPr>
                <w:rFonts w:asciiTheme="majorBidi" w:hAnsiTheme="majorBidi" w:cstheme="majorBidi"/>
                <w:iCs/>
                <w:sz w:val="24"/>
                <w:szCs w:val="24"/>
                <w:lang w:eastAsia="en-GB"/>
              </w:rPr>
              <w:t>MOUs</w:t>
            </w:r>
            <w:proofErr w:type="spellEnd"/>
          </w:p>
        </w:tc>
        <w:tc>
          <w:tcPr>
            <w:tcW w:w="3691" w:type="dxa"/>
          </w:tcPr>
          <w:p w14:paraId="4FF17C10"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rPr>
            </w:pPr>
            <w:r w:rsidRPr="00CB4666">
              <w:rPr>
                <w:rFonts w:asciiTheme="majorBidi" w:hAnsiTheme="majorBidi" w:cstheme="majorBidi"/>
                <w:sz w:val="22"/>
                <w:szCs w:val="22"/>
                <w:lang w:val="en-GB" w:eastAsia="en-US"/>
              </w:rPr>
              <w:t xml:space="preserve">Policy with principle guidelines is developed and adopted by RDEPT and key partners </w:t>
            </w:r>
          </w:p>
          <w:p w14:paraId="7E315FF4" w14:textId="77777777" w:rsidR="00CF69DF" w:rsidRPr="00AD0D72" w:rsidRDefault="00CF69DF" w:rsidP="00890F86">
            <w:pPr>
              <w:jc w:val="both"/>
              <w:rPr>
                <w:rFonts w:asciiTheme="majorBidi" w:hAnsiTheme="majorBidi" w:cstheme="majorBidi"/>
                <w:sz w:val="22"/>
                <w:szCs w:val="22"/>
                <w:lang w:val="en-GB"/>
              </w:rPr>
            </w:pPr>
          </w:p>
        </w:tc>
        <w:tc>
          <w:tcPr>
            <w:tcW w:w="2200" w:type="dxa"/>
          </w:tcPr>
          <w:p w14:paraId="473B144B"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rPr>
            </w:pPr>
            <w:r w:rsidRPr="00CB4666">
              <w:rPr>
                <w:rFonts w:asciiTheme="majorBidi" w:hAnsiTheme="majorBidi" w:cstheme="majorBidi"/>
                <w:sz w:val="22"/>
                <w:szCs w:val="22"/>
                <w:lang w:val="en-GB" w:eastAsia="en-US"/>
              </w:rPr>
              <w:t xml:space="preserve">Policy document </w:t>
            </w:r>
          </w:p>
          <w:p w14:paraId="40865671"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rPr>
            </w:pPr>
            <w:r w:rsidRPr="00CB4666">
              <w:rPr>
                <w:rFonts w:asciiTheme="majorBidi" w:hAnsiTheme="majorBidi" w:cstheme="majorBidi"/>
                <w:sz w:val="22"/>
                <w:szCs w:val="22"/>
                <w:lang w:val="en-GB" w:eastAsia="en-US"/>
              </w:rPr>
              <w:t>SOPs for the standardized MPUs</w:t>
            </w:r>
          </w:p>
        </w:tc>
        <w:tc>
          <w:tcPr>
            <w:tcW w:w="2147" w:type="dxa"/>
          </w:tcPr>
          <w:p w14:paraId="7CAEF4AE"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rPr>
            </w:pPr>
            <w:r w:rsidRPr="00CB4666">
              <w:rPr>
                <w:rFonts w:asciiTheme="majorBidi" w:hAnsiTheme="majorBidi" w:cstheme="majorBidi"/>
                <w:sz w:val="22"/>
                <w:szCs w:val="22"/>
                <w:lang w:val="en-GB" w:eastAsia="en-US"/>
              </w:rPr>
              <w:t xml:space="preserve">Conflict that may raise due to the several MOUs that was signed, and those planned to be signed </w:t>
            </w:r>
          </w:p>
          <w:p w14:paraId="5EEDA9ED"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rPr>
            </w:pPr>
            <w:r w:rsidRPr="00CB4666">
              <w:rPr>
                <w:rFonts w:asciiTheme="majorBidi" w:hAnsiTheme="majorBidi" w:cstheme="majorBidi"/>
                <w:sz w:val="22"/>
                <w:szCs w:val="22"/>
                <w:lang w:val="en-GB" w:eastAsia="en-US"/>
              </w:rPr>
              <w:t xml:space="preserve">Willingness to collaborate between the two key organizations which are the MOE and MOTA </w:t>
            </w:r>
            <w:r w:rsidRPr="00CB4666">
              <w:rPr>
                <w:rFonts w:asciiTheme="majorBidi" w:hAnsiTheme="majorBidi" w:cstheme="majorBidi"/>
                <w:sz w:val="22"/>
                <w:szCs w:val="22"/>
                <w:lang w:val="en-GB" w:eastAsia="en-US"/>
              </w:rPr>
              <w:lastRenderedPageBreak/>
              <w:t xml:space="preserve">in the new policy document  </w:t>
            </w:r>
          </w:p>
        </w:tc>
        <w:tc>
          <w:tcPr>
            <w:tcW w:w="2766" w:type="dxa"/>
          </w:tcPr>
          <w:p w14:paraId="5E9CC688"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lastRenderedPageBreak/>
              <w:t>Partner organizations represented by the MOE and MOTA are actively involved in the process of developing the policy document and clearly identify the path forward</w:t>
            </w:r>
          </w:p>
          <w:p w14:paraId="3F793CA7"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 xml:space="preserve">The RDEPT are strongly involved in the policy development process </w:t>
            </w:r>
          </w:p>
          <w:p w14:paraId="2918A611"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 xml:space="preserve">Stakeholders are willing </w:t>
            </w:r>
            <w:r w:rsidRPr="00CB4666">
              <w:rPr>
                <w:rFonts w:asciiTheme="majorBidi" w:hAnsiTheme="majorBidi" w:cstheme="majorBidi"/>
                <w:sz w:val="22"/>
                <w:szCs w:val="22"/>
                <w:lang w:val="en-GB" w:eastAsia="en-US"/>
              </w:rPr>
              <w:lastRenderedPageBreak/>
              <w:t>to initiate project’s actions</w:t>
            </w:r>
          </w:p>
          <w:p w14:paraId="31A79406"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rPr>
            </w:pPr>
            <w:r w:rsidRPr="00CB4666">
              <w:rPr>
                <w:rFonts w:asciiTheme="majorBidi" w:hAnsiTheme="majorBidi" w:cstheme="majorBidi"/>
                <w:sz w:val="22"/>
                <w:szCs w:val="22"/>
                <w:lang w:val="en-GB" w:eastAsia="en-US"/>
              </w:rPr>
              <w:t>Legislation, information and data are available</w:t>
            </w:r>
          </w:p>
          <w:p w14:paraId="04E6665A"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rPr>
            </w:pPr>
            <w:r w:rsidRPr="00CB4666">
              <w:rPr>
                <w:rFonts w:asciiTheme="majorBidi" w:hAnsiTheme="majorBidi" w:cstheme="majorBidi"/>
                <w:sz w:val="22"/>
                <w:szCs w:val="22"/>
                <w:lang w:val="en-GB" w:eastAsia="en-US"/>
              </w:rPr>
              <w:t>RDEPT involved staff will maintain high commitment in attending project actions focused to them</w:t>
            </w:r>
          </w:p>
        </w:tc>
      </w:tr>
      <w:tr w:rsidR="00CF69DF" w:rsidRPr="00CB4666" w14:paraId="5B488DAA" w14:textId="77777777" w:rsidTr="00CF69DF">
        <w:tc>
          <w:tcPr>
            <w:tcW w:w="2314" w:type="dxa"/>
            <w:shd w:val="clear" w:color="auto" w:fill="92D050"/>
          </w:tcPr>
          <w:p w14:paraId="62191918" w14:textId="77777777" w:rsidR="00CF69DF" w:rsidRPr="00CB4666" w:rsidRDefault="00CF69DF" w:rsidP="00890F86">
            <w:pPr>
              <w:autoSpaceDE w:val="0"/>
              <w:autoSpaceDN w:val="0"/>
              <w:adjustRightInd w:val="0"/>
              <w:jc w:val="both"/>
              <w:rPr>
                <w:rFonts w:asciiTheme="majorBidi" w:hAnsiTheme="majorBidi" w:cstheme="majorBidi"/>
                <w:b/>
                <w:bCs/>
                <w:sz w:val="22"/>
                <w:szCs w:val="22"/>
                <w:lang w:val="en-GB"/>
              </w:rPr>
            </w:pPr>
            <w:r w:rsidRPr="00CB4666">
              <w:rPr>
                <w:rFonts w:asciiTheme="majorBidi" w:hAnsiTheme="majorBidi" w:cstheme="majorBidi"/>
                <w:b/>
                <w:bCs/>
                <w:sz w:val="22"/>
                <w:szCs w:val="22"/>
                <w:lang w:val="en-GB" w:eastAsia="en-US"/>
              </w:rPr>
              <w:lastRenderedPageBreak/>
              <w:t>Mandatory results/outputs by components</w:t>
            </w:r>
          </w:p>
        </w:tc>
        <w:tc>
          <w:tcPr>
            <w:tcW w:w="2612" w:type="dxa"/>
          </w:tcPr>
          <w:p w14:paraId="77E4A766" w14:textId="1A93EEE6" w:rsidR="00CF69DF" w:rsidRPr="00D34141" w:rsidRDefault="00D34141" w:rsidP="00890F86">
            <w:pPr>
              <w:autoSpaceDE w:val="0"/>
              <w:autoSpaceDN w:val="0"/>
              <w:adjustRightInd w:val="0"/>
              <w:jc w:val="both"/>
              <w:rPr>
                <w:rFonts w:asciiTheme="majorBidi" w:hAnsiTheme="majorBidi" w:cstheme="majorBidi"/>
                <w:sz w:val="22"/>
                <w:szCs w:val="22"/>
                <w:lang w:val="en-GB"/>
              </w:rPr>
            </w:pPr>
            <w:proofErr w:type="spellStart"/>
            <w:r w:rsidRPr="009B2F2F">
              <w:rPr>
                <w:rFonts w:asciiTheme="majorBidi" w:hAnsiTheme="majorBidi" w:cstheme="majorBidi"/>
                <w:iCs/>
                <w:sz w:val="24"/>
                <w:szCs w:val="24"/>
                <w:lang w:eastAsia="en-GB"/>
              </w:rPr>
              <w:t>Result</w:t>
            </w:r>
            <w:proofErr w:type="spellEnd"/>
            <w:r w:rsidRPr="009B2F2F">
              <w:rPr>
                <w:rFonts w:asciiTheme="majorBidi" w:hAnsiTheme="majorBidi" w:cstheme="majorBidi"/>
                <w:iCs/>
                <w:sz w:val="24"/>
                <w:szCs w:val="24"/>
                <w:lang w:eastAsia="en-GB"/>
              </w:rPr>
              <w:t xml:space="preserve"> (1.3</w:t>
            </w:r>
            <w:proofErr w:type="gramStart"/>
            <w:r w:rsidRPr="009B2F2F">
              <w:rPr>
                <w:rFonts w:asciiTheme="majorBidi" w:hAnsiTheme="majorBidi" w:cstheme="majorBidi"/>
                <w:iCs/>
                <w:sz w:val="24"/>
                <w:szCs w:val="24"/>
                <w:lang w:eastAsia="en-GB"/>
              </w:rPr>
              <w:t>):</w:t>
            </w:r>
            <w:proofErr w:type="gramEnd"/>
            <w:r w:rsidRPr="009B2F2F">
              <w:rPr>
                <w:rFonts w:asciiTheme="majorBidi" w:hAnsiTheme="majorBidi" w:cstheme="majorBidi"/>
                <w:iCs/>
                <w:sz w:val="24"/>
                <w:szCs w:val="24"/>
                <w:lang w:eastAsia="en-GB"/>
              </w:rPr>
              <w:t xml:space="preserve"> The training unit </w:t>
            </w:r>
            <w:proofErr w:type="spellStart"/>
            <w:r w:rsidRPr="009B2F2F">
              <w:rPr>
                <w:rFonts w:asciiTheme="majorBidi" w:hAnsiTheme="majorBidi" w:cstheme="majorBidi"/>
                <w:iCs/>
                <w:sz w:val="24"/>
                <w:szCs w:val="24"/>
                <w:lang w:eastAsia="en-GB"/>
              </w:rPr>
              <w:t>at</w:t>
            </w:r>
            <w:proofErr w:type="spellEnd"/>
            <w:r w:rsidRPr="009B2F2F">
              <w:rPr>
                <w:rFonts w:asciiTheme="majorBidi" w:hAnsiTheme="majorBidi" w:cstheme="majorBidi"/>
                <w:iCs/>
                <w:sz w:val="24"/>
                <w:szCs w:val="24"/>
                <w:lang w:eastAsia="en-GB"/>
              </w:rPr>
              <w:t xml:space="preserve"> RDEPT </w:t>
            </w:r>
            <w:proofErr w:type="spellStart"/>
            <w:r w:rsidRPr="009B2F2F">
              <w:rPr>
                <w:rFonts w:asciiTheme="majorBidi" w:hAnsiTheme="majorBidi" w:cstheme="majorBidi"/>
                <w:iCs/>
                <w:sz w:val="24"/>
                <w:szCs w:val="24"/>
                <w:lang w:eastAsia="en-GB"/>
              </w:rPr>
              <w:t>is</w:t>
            </w:r>
            <w:proofErr w:type="spellEnd"/>
            <w:r w:rsidRPr="009B2F2F">
              <w:rPr>
                <w:rFonts w:asciiTheme="majorBidi" w:hAnsiTheme="majorBidi" w:cstheme="majorBidi"/>
                <w:iCs/>
                <w:sz w:val="24"/>
                <w:szCs w:val="24"/>
                <w:lang w:eastAsia="en-GB"/>
              </w:rPr>
              <w:t xml:space="preserve"> </w:t>
            </w:r>
            <w:proofErr w:type="spellStart"/>
            <w:r w:rsidRPr="009B2F2F">
              <w:rPr>
                <w:rFonts w:asciiTheme="majorBidi" w:hAnsiTheme="majorBidi" w:cstheme="majorBidi"/>
                <w:iCs/>
                <w:sz w:val="24"/>
                <w:szCs w:val="24"/>
                <w:lang w:eastAsia="en-GB"/>
              </w:rPr>
              <w:t>strengthened</w:t>
            </w:r>
            <w:proofErr w:type="spellEnd"/>
            <w:r w:rsidRPr="009B2F2F">
              <w:rPr>
                <w:rFonts w:asciiTheme="majorBidi" w:hAnsiTheme="majorBidi" w:cstheme="majorBidi"/>
                <w:iCs/>
                <w:sz w:val="24"/>
                <w:szCs w:val="24"/>
                <w:lang w:eastAsia="en-GB"/>
              </w:rPr>
              <w:t xml:space="preserve">, </w:t>
            </w:r>
            <w:proofErr w:type="spellStart"/>
            <w:r w:rsidRPr="009B2F2F">
              <w:rPr>
                <w:rFonts w:asciiTheme="majorBidi" w:hAnsiTheme="majorBidi" w:cstheme="majorBidi"/>
                <w:iCs/>
                <w:sz w:val="24"/>
                <w:szCs w:val="24"/>
                <w:lang w:eastAsia="en-GB"/>
              </w:rPr>
              <w:t>supported</w:t>
            </w:r>
            <w:proofErr w:type="spellEnd"/>
            <w:r w:rsidRPr="009B2F2F">
              <w:rPr>
                <w:rFonts w:asciiTheme="majorBidi" w:hAnsiTheme="majorBidi" w:cstheme="majorBidi"/>
                <w:iCs/>
                <w:sz w:val="24"/>
                <w:szCs w:val="24"/>
                <w:lang w:eastAsia="en-GB"/>
              </w:rPr>
              <w:t xml:space="preserve"> and </w:t>
            </w:r>
            <w:proofErr w:type="spellStart"/>
            <w:r w:rsidRPr="009B2F2F">
              <w:rPr>
                <w:rFonts w:asciiTheme="majorBidi" w:hAnsiTheme="majorBidi" w:cstheme="majorBidi"/>
                <w:iCs/>
                <w:sz w:val="24"/>
                <w:szCs w:val="24"/>
                <w:lang w:eastAsia="en-GB"/>
              </w:rPr>
              <w:t>upgraded</w:t>
            </w:r>
            <w:proofErr w:type="spellEnd"/>
            <w:r w:rsidRPr="009B2F2F">
              <w:rPr>
                <w:rFonts w:asciiTheme="majorBidi" w:hAnsiTheme="majorBidi" w:cstheme="majorBidi"/>
                <w:iCs/>
                <w:sz w:val="24"/>
                <w:szCs w:val="24"/>
                <w:lang w:eastAsia="en-GB"/>
              </w:rPr>
              <w:t xml:space="preserve"> </w:t>
            </w:r>
            <w:proofErr w:type="spellStart"/>
            <w:r w:rsidRPr="009B2F2F">
              <w:rPr>
                <w:rFonts w:asciiTheme="majorBidi" w:hAnsiTheme="majorBidi" w:cstheme="majorBidi"/>
                <w:iCs/>
                <w:sz w:val="24"/>
                <w:szCs w:val="24"/>
                <w:lang w:eastAsia="en-GB"/>
              </w:rPr>
              <w:t>following</w:t>
            </w:r>
            <w:proofErr w:type="spellEnd"/>
            <w:r w:rsidRPr="009B2F2F">
              <w:rPr>
                <w:rFonts w:asciiTheme="majorBidi" w:hAnsiTheme="majorBidi" w:cstheme="majorBidi"/>
                <w:iCs/>
                <w:sz w:val="24"/>
                <w:szCs w:val="24"/>
                <w:lang w:eastAsia="en-GB"/>
              </w:rPr>
              <w:t xml:space="preserve"> best practices</w:t>
            </w:r>
          </w:p>
        </w:tc>
        <w:tc>
          <w:tcPr>
            <w:tcW w:w="3691" w:type="dxa"/>
          </w:tcPr>
          <w:p w14:paraId="19F6F3A9"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Training Need Analysis is performed and priorities are developed to design the curriculum and the training plan for the RDEPT</w:t>
            </w:r>
          </w:p>
          <w:p w14:paraId="31EE5AC2"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 xml:space="preserve">Training path is designed, </w:t>
            </w:r>
            <w:r w:rsidRPr="00CB4666">
              <w:rPr>
                <w:rFonts w:asciiTheme="majorBidi" w:hAnsiTheme="majorBidi" w:cstheme="majorBidi"/>
                <w:iCs/>
                <w:sz w:val="22"/>
                <w:szCs w:val="22"/>
                <w:lang w:val="en-GB" w:eastAsia="en-GB"/>
              </w:rPr>
              <w:t>adopted and supported by all necessary tools such as training curriculum, capacity-building programs, exchange visits, manuals, standardised certification and examination processes and Training of Trainers (TOT)</w:t>
            </w:r>
          </w:p>
          <w:p w14:paraId="201C9F71"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rPr>
            </w:pPr>
            <w:r w:rsidRPr="00CB4666">
              <w:rPr>
                <w:rFonts w:asciiTheme="majorBidi" w:hAnsiTheme="majorBidi" w:cstheme="majorBidi"/>
                <w:sz w:val="22"/>
                <w:szCs w:val="22"/>
                <w:lang w:val="en-GB" w:eastAsia="en-US"/>
              </w:rPr>
              <w:t>TOT is designed, implemented and a group of trainers from RDEPT are equipped with the necessary skills and tools to perform training at national and regional levels.</w:t>
            </w:r>
          </w:p>
          <w:p w14:paraId="051D7929"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rPr>
            </w:pPr>
          </w:p>
        </w:tc>
        <w:tc>
          <w:tcPr>
            <w:tcW w:w="2200" w:type="dxa"/>
          </w:tcPr>
          <w:p w14:paraId="56BDDBD5"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 xml:space="preserve">Developed training path </w:t>
            </w:r>
          </w:p>
          <w:p w14:paraId="4CA74E39"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Developed materials</w:t>
            </w:r>
          </w:p>
          <w:p w14:paraId="4970C45D"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w:t>
            </w:r>
            <w:proofErr w:type="spellStart"/>
            <w:r w:rsidRPr="00CB4666">
              <w:rPr>
                <w:rFonts w:asciiTheme="majorBidi" w:hAnsiTheme="majorBidi" w:cstheme="majorBidi"/>
                <w:sz w:val="22"/>
                <w:szCs w:val="22"/>
                <w:lang w:val="en-GB" w:eastAsia="en-US"/>
              </w:rPr>
              <w:t>i.e</w:t>
            </w:r>
            <w:proofErr w:type="spellEnd"/>
            <w:r w:rsidRPr="00CB4666">
              <w:rPr>
                <w:rFonts w:asciiTheme="majorBidi" w:hAnsiTheme="majorBidi" w:cstheme="majorBidi"/>
                <w:sz w:val="22"/>
                <w:szCs w:val="22"/>
                <w:lang w:val="en-GB" w:eastAsia="en-US"/>
              </w:rPr>
              <w:t xml:space="preserve"> training Curriculum)</w:t>
            </w:r>
          </w:p>
          <w:p w14:paraId="0629ED98"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 xml:space="preserve">Photos and participants list </w:t>
            </w:r>
          </w:p>
          <w:p w14:paraId="118C907A"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Training Need Analysis report</w:t>
            </w:r>
          </w:p>
          <w:p w14:paraId="588F4AE5"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 xml:space="preserve">Training action plan and training material (including training and </w:t>
            </w:r>
            <w:proofErr w:type="spellStart"/>
            <w:r w:rsidRPr="00CB4666">
              <w:rPr>
                <w:rFonts w:asciiTheme="majorBidi" w:hAnsiTheme="majorBidi" w:cstheme="majorBidi"/>
                <w:sz w:val="22"/>
                <w:szCs w:val="22"/>
                <w:lang w:val="en-GB" w:eastAsia="en-US"/>
              </w:rPr>
              <w:t>ToT</w:t>
            </w:r>
            <w:proofErr w:type="spellEnd"/>
            <w:r w:rsidRPr="00CB4666">
              <w:rPr>
                <w:rFonts w:asciiTheme="majorBidi" w:hAnsiTheme="majorBidi" w:cstheme="majorBidi"/>
                <w:sz w:val="22"/>
                <w:szCs w:val="22"/>
                <w:lang w:val="en-GB" w:eastAsia="en-US"/>
              </w:rPr>
              <w:t xml:space="preserve"> manuals) </w:t>
            </w:r>
          </w:p>
          <w:p w14:paraId="0C392456"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rPr>
            </w:pPr>
            <w:r w:rsidRPr="00CB4666">
              <w:rPr>
                <w:rFonts w:asciiTheme="majorBidi" w:hAnsiTheme="majorBidi" w:cstheme="majorBidi"/>
                <w:sz w:val="22"/>
                <w:szCs w:val="22"/>
                <w:lang w:val="en-GB" w:eastAsia="en-US"/>
              </w:rPr>
              <w:t>Project Progress Reports</w:t>
            </w:r>
          </w:p>
          <w:p w14:paraId="0733B55D"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rPr>
            </w:pPr>
            <w:r w:rsidRPr="00CB4666">
              <w:rPr>
                <w:rFonts w:asciiTheme="majorBidi" w:hAnsiTheme="majorBidi" w:cstheme="majorBidi"/>
                <w:sz w:val="22"/>
                <w:szCs w:val="22"/>
                <w:lang w:val="en-GB" w:eastAsia="en-US"/>
              </w:rPr>
              <w:t>Minutes of the Meetings and Mission Reports, including study visits</w:t>
            </w:r>
          </w:p>
        </w:tc>
        <w:tc>
          <w:tcPr>
            <w:tcW w:w="2147" w:type="dxa"/>
          </w:tcPr>
          <w:p w14:paraId="65C15426"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 xml:space="preserve">Availability of information as well as the accessibility </w:t>
            </w:r>
          </w:p>
          <w:p w14:paraId="44C62BD1"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rPr>
            </w:pPr>
            <w:r w:rsidRPr="00CB4666">
              <w:rPr>
                <w:rFonts w:asciiTheme="majorBidi" w:hAnsiTheme="majorBidi" w:cstheme="majorBidi"/>
                <w:sz w:val="22"/>
                <w:szCs w:val="22"/>
                <w:lang w:val="en-GB" w:eastAsia="en-US"/>
              </w:rPr>
              <w:t>Willingness of RDEPT to dedicate staff members as trainers to be engaged in the TOT</w:t>
            </w:r>
          </w:p>
          <w:p w14:paraId="018BCDFE"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rPr>
            </w:pPr>
            <w:r w:rsidRPr="00CB4666">
              <w:rPr>
                <w:rFonts w:asciiTheme="majorBidi" w:hAnsiTheme="majorBidi" w:cstheme="majorBidi"/>
                <w:sz w:val="22"/>
                <w:szCs w:val="22"/>
                <w:lang w:val="en-GB" w:eastAsia="en-US"/>
              </w:rPr>
              <w:t xml:space="preserve">COVID-19 and the limitation for the exchange visits  </w:t>
            </w:r>
          </w:p>
        </w:tc>
        <w:tc>
          <w:tcPr>
            <w:tcW w:w="2766" w:type="dxa"/>
          </w:tcPr>
          <w:p w14:paraId="6B6A2D50"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 xml:space="preserve">RDEPT and other involved departments at PSD and partners in Jordan are actively involved in the project activities </w:t>
            </w:r>
          </w:p>
          <w:p w14:paraId="63593E10"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rPr>
            </w:pPr>
            <w:r w:rsidRPr="00CB4666">
              <w:rPr>
                <w:rFonts w:asciiTheme="majorBidi" w:hAnsiTheme="majorBidi" w:cstheme="majorBidi"/>
                <w:sz w:val="22"/>
                <w:szCs w:val="22"/>
                <w:lang w:val="en-GB" w:eastAsia="en-US"/>
              </w:rPr>
              <w:t>Appropriate expertise and necessary documentations available</w:t>
            </w:r>
          </w:p>
          <w:p w14:paraId="71AED5AF"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rPr>
            </w:pPr>
            <w:r w:rsidRPr="00CB4666">
              <w:rPr>
                <w:rFonts w:asciiTheme="majorBidi" w:hAnsiTheme="majorBidi" w:cstheme="majorBidi"/>
                <w:sz w:val="22"/>
                <w:szCs w:val="22"/>
                <w:lang w:val="en-GB" w:eastAsia="en-US"/>
              </w:rPr>
              <w:t>RDEPT ensure staff and trainees available</w:t>
            </w:r>
          </w:p>
        </w:tc>
      </w:tr>
      <w:tr w:rsidR="00CF69DF" w:rsidRPr="00CB4666" w14:paraId="793BF239" w14:textId="77777777" w:rsidTr="00CF69DF">
        <w:tc>
          <w:tcPr>
            <w:tcW w:w="2314" w:type="dxa"/>
            <w:shd w:val="clear" w:color="auto" w:fill="92D050"/>
          </w:tcPr>
          <w:p w14:paraId="096F8C9A" w14:textId="77777777" w:rsidR="00CF69DF" w:rsidRPr="00CB4666" w:rsidRDefault="00CF69DF" w:rsidP="00890F86">
            <w:pPr>
              <w:autoSpaceDE w:val="0"/>
              <w:autoSpaceDN w:val="0"/>
              <w:adjustRightInd w:val="0"/>
              <w:jc w:val="both"/>
              <w:rPr>
                <w:rFonts w:asciiTheme="majorBidi" w:hAnsiTheme="majorBidi" w:cstheme="majorBidi"/>
                <w:b/>
                <w:bCs/>
                <w:sz w:val="22"/>
                <w:szCs w:val="22"/>
                <w:lang w:val="en-GB"/>
              </w:rPr>
            </w:pPr>
            <w:r w:rsidRPr="00CB4666">
              <w:rPr>
                <w:rFonts w:asciiTheme="majorBidi" w:hAnsiTheme="majorBidi" w:cstheme="majorBidi"/>
                <w:b/>
                <w:bCs/>
                <w:sz w:val="22"/>
                <w:szCs w:val="22"/>
                <w:lang w:val="en-GB" w:eastAsia="en-US"/>
              </w:rPr>
              <w:t>Mandatory results/outputs by components</w:t>
            </w:r>
          </w:p>
        </w:tc>
        <w:tc>
          <w:tcPr>
            <w:tcW w:w="2612" w:type="dxa"/>
          </w:tcPr>
          <w:p w14:paraId="17719B42" w14:textId="62854BCF" w:rsidR="00CF69DF" w:rsidRPr="00CB4666" w:rsidRDefault="00D34141" w:rsidP="00890F86">
            <w:pPr>
              <w:jc w:val="both"/>
              <w:rPr>
                <w:rFonts w:asciiTheme="majorBidi" w:hAnsiTheme="majorBidi" w:cstheme="majorBidi"/>
                <w:lang w:val="en-GB"/>
              </w:rPr>
            </w:pPr>
            <w:proofErr w:type="spellStart"/>
            <w:r w:rsidRPr="00C0152E">
              <w:rPr>
                <w:rFonts w:asciiTheme="majorBidi" w:hAnsiTheme="majorBidi" w:cstheme="majorBidi"/>
                <w:iCs/>
                <w:sz w:val="24"/>
                <w:szCs w:val="24"/>
                <w:lang w:eastAsia="en-GB"/>
              </w:rPr>
              <w:t>Result</w:t>
            </w:r>
            <w:proofErr w:type="spellEnd"/>
            <w:r w:rsidRPr="00C0152E">
              <w:rPr>
                <w:rFonts w:asciiTheme="majorBidi" w:hAnsiTheme="majorBidi" w:cstheme="majorBidi"/>
                <w:iCs/>
                <w:sz w:val="24"/>
                <w:szCs w:val="24"/>
                <w:lang w:eastAsia="en-GB"/>
              </w:rPr>
              <w:t xml:space="preserve"> (</w:t>
            </w:r>
            <w:r>
              <w:rPr>
                <w:rFonts w:asciiTheme="majorBidi" w:hAnsiTheme="majorBidi" w:cstheme="majorBidi"/>
                <w:iCs/>
                <w:sz w:val="24"/>
                <w:szCs w:val="24"/>
                <w:lang w:eastAsia="en-GB"/>
              </w:rPr>
              <w:t>2</w:t>
            </w:r>
            <w:r w:rsidRPr="00C0152E">
              <w:rPr>
                <w:rFonts w:asciiTheme="majorBidi" w:hAnsiTheme="majorBidi" w:cstheme="majorBidi"/>
                <w:iCs/>
                <w:sz w:val="24"/>
                <w:szCs w:val="24"/>
                <w:lang w:eastAsia="en-GB"/>
              </w:rPr>
              <w:t>.1</w:t>
            </w:r>
            <w:proofErr w:type="gramStart"/>
            <w:r w:rsidRPr="00C0152E">
              <w:rPr>
                <w:rFonts w:asciiTheme="majorBidi" w:hAnsiTheme="majorBidi" w:cstheme="majorBidi"/>
                <w:iCs/>
                <w:sz w:val="24"/>
                <w:szCs w:val="24"/>
                <w:lang w:eastAsia="en-GB"/>
              </w:rPr>
              <w:t>):</w:t>
            </w:r>
            <w:proofErr w:type="gramEnd"/>
            <w:r w:rsidRPr="00C0152E">
              <w:rPr>
                <w:rFonts w:asciiTheme="majorBidi" w:hAnsiTheme="majorBidi" w:cstheme="majorBidi"/>
                <w:iCs/>
                <w:sz w:val="24"/>
                <w:szCs w:val="24"/>
                <w:lang w:eastAsia="en-GB"/>
              </w:rPr>
              <w:t xml:space="preserve"> </w:t>
            </w:r>
            <w:proofErr w:type="spellStart"/>
            <w:r w:rsidRPr="00C0152E">
              <w:rPr>
                <w:rFonts w:asciiTheme="majorBidi" w:hAnsiTheme="majorBidi" w:cstheme="majorBidi"/>
                <w:iCs/>
                <w:sz w:val="24"/>
                <w:szCs w:val="24"/>
                <w:lang w:eastAsia="en-GB"/>
              </w:rPr>
              <w:t>Outreach</w:t>
            </w:r>
            <w:proofErr w:type="spellEnd"/>
            <w:r w:rsidRPr="00C0152E">
              <w:rPr>
                <w:rFonts w:asciiTheme="majorBidi" w:hAnsiTheme="majorBidi" w:cstheme="majorBidi"/>
                <w:iCs/>
                <w:sz w:val="24"/>
                <w:szCs w:val="24"/>
                <w:lang w:eastAsia="en-GB"/>
              </w:rPr>
              <w:t xml:space="preserve"> and public relations are </w:t>
            </w:r>
            <w:proofErr w:type="spellStart"/>
            <w:r w:rsidRPr="00C0152E">
              <w:rPr>
                <w:rFonts w:asciiTheme="majorBidi" w:hAnsiTheme="majorBidi" w:cstheme="majorBidi"/>
                <w:iCs/>
                <w:sz w:val="24"/>
                <w:szCs w:val="24"/>
                <w:lang w:eastAsia="en-GB"/>
              </w:rPr>
              <w:lastRenderedPageBreak/>
              <w:t>enhanced</w:t>
            </w:r>
            <w:proofErr w:type="spellEnd"/>
            <w:r w:rsidRPr="00C0152E">
              <w:rPr>
                <w:rFonts w:asciiTheme="majorBidi" w:hAnsiTheme="majorBidi" w:cstheme="majorBidi"/>
                <w:iCs/>
                <w:sz w:val="24"/>
                <w:szCs w:val="24"/>
                <w:lang w:eastAsia="en-GB"/>
              </w:rPr>
              <w:t xml:space="preserve"> to </w:t>
            </w:r>
            <w:proofErr w:type="spellStart"/>
            <w:r w:rsidRPr="00C0152E">
              <w:rPr>
                <w:rFonts w:asciiTheme="majorBidi" w:hAnsiTheme="majorBidi" w:cstheme="majorBidi"/>
                <w:iCs/>
                <w:sz w:val="24"/>
                <w:szCs w:val="24"/>
                <w:lang w:eastAsia="en-GB"/>
              </w:rPr>
              <w:t>accommodate</w:t>
            </w:r>
            <w:proofErr w:type="spellEnd"/>
            <w:r w:rsidRPr="00C0152E">
              <w:rPr>
                <w:rFonts w:asciiTheme="majorBidi" w:hAnsiTheme="majorBidi" w:cstheme="majorBidi"/>
                <w:iCs/>
                <w:sz w:val="24"/>
                <w:szCs w:val="24"/>
                <w:lang w:eastAsia="en-GB"/>
              </w:rPr>
              <w:t xml:space="preserve"> the </w:t>
            </w:r>
            <w:proofErr w:type="spellStart"/>
            <w:r w:rsidRPr="00C0152E">
              <w:rPr>
                <w:rFonts w:asciiTheme="majorBidi" w:hAnsiTheme="majorBidi" w:cstheme="majorBidi"/>
                <w:iCs/>
                <w:sz w:val="24"/>
                <w:szCs w:val="24"/>
                <w:lang w:eastAsia="en-GB"/>
              </w:rPr>
              <w:t>growth</w:t>
            </w:r>
            <w:proofErr w:type="spellEnd"/>
            <w:r w:rsidRPr="00C0152E">
              <w:rPr>
                <w:rFonts w:asciiTheme="majorBidi" w:hAnsiTheme="majorBidi" w:cstheme="majorBidi"/>
                <w:iCs/>
                <w:sz w:val="24"/>
                <w:szCs w:val="24"/>
                <w:lang w:eastAsia="en-GB"/>
              </w:rPr>
              <w:t xml:space="preserve"> of the RDEPT </w:t>
            </w:r>
            <w:proofErr w:type="spellStart"/>
            <w:r w:rsidRPr="00C0152E">
              <w:rPr>
                <w:rFonts w:asciiTheme="majorBidi" w:hAnsiTheme="majorBidi" w:cstheme="majorBidi"/>
                <w:iCs/>
                <w:sz w:val="24"/>
                <w:szCs w:val="24"/>
                <w:lang w:eastAsia="en-GB"/>
              </w:rPr>
              <w:t>at</w:t>
            </w:r>
            <w:proofErr w:type="spellEnd"/>
            <w:r w:rsidRPr="00C0152E">
              <w:rPr>
                <w:rFonts w:asciiTheme="majorBidi" w:hAnsiTheme="majorBidi" w:cstheme="majorBidi"/>
                <w:iCs/>
                <w:sz w:val="24"/>
                <w:szCs w:val="24"/>
                <w:lang w:eastAsia="en-GB"/>
              </w:rPr>
              <w:t xml:space="preserve"> national and </w:t>
            </w:r>
            <w:proofErr w:type="spellStart"/>
            <w:r w:rsidRPr="00C0152E">
              <w:rPr>
                <w:rFonts w:asciiTheme="majorBidi" w:hAnsiTheme="majorBidi" w:cstheme="majorBidi"/>
                <w:iCs/>
                <w:sz w:val="24"/>
                <w:szCs w:val="24"/>
                <w:lang w:eastAsia="en-GB"/>
              </w:rPr>
              <w:t>regional</w:t>
            </w:r>
            <w:proofErr w:type="spellEnd"/>
            <w:r w:rsidRPr="00C0152E">
              <w:rPr>
                <w:rFonts w:asciiTheme="majorBidi" w:hAnsiTheme="majorBidi" w:cstheme="majorBidi"/>
                <w:iCs/>
                <w:sz w:val="24"/>
                <w:szCs w:val="24"/>
                <w:lang w:eastAsia="en-GB"/>
              </w:rPr>
              <w:t xml:space="preserve"> </w:t>
            </w:r>
            <w:proofErr w:type="spellStart"/>
            <w:r w:rsidRPr="00C0152E">
              <w:rPr>
                <w:rFonts w:asciiTheme="majorBidi" w:hAnsiTheme="majorBidi" w:cstheme="majorBidi"/>
                <w:iCs/>
                <w:sz w:val="24"/>
                <w:szCs w:val="24"/>
                <w:lang w:eastAsia="en-GB"/>
              </w:rPr>
              <w:t>levels</w:t>
            </w:r>
            <w:proofErr w:type="spellEnd"/>
          </w:p>
        </w:tc>
        <w:tc>
          <w:tcPr>
            <w:tcW w:w="3691" w:type="dxa"/>
          </w:tcPr>
          <w:p w14:paraId="7C5DE600"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lastRenderedPageBreak/>
              <w:t xml:space="preserve">Number of internal and external tools and methodologies developed in the communication </w:t>
            </w:r>
          </w:p>
          <w:p w14:paraId="394D8297"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rPr>
            </w:pPr>
            <w:r w:rsidRPr="00CB4666">
              <w:rPr>
                <w:rFonts w:asciiTheme="majorBidi" w:hAnsiTheme="majorBidi" w:cstheme="majorBidi"/>
                <w:sz w:val="22"/>
                <w:szCs w:val="22"/>
                <w:lang w:val="en-GB" w:eastAsia="en-US"/>
              </w:rPr>
              <w:lastRenderedPageBreak/>
              <w:t xml:space="preserve">Public relation satisfaction level due to the implementation of the public relation strategy  </w:t>
            </w:r>
          </w:p>
          <w:p w14:paraId="6D97A69B"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rPr>
            </w:pPr>
          </w:p>
        </w:tc>
        <w:tc>
          <w:tcPr>
            <w:tcW w:w="2200" w:type="dxa"/>
          </w:tcPr>
          <w:p w14:paraId="6DDF7AA6"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lastRenderedPageBreak/>
              <w:t xml:space="preserve">Outreach document </w:t>
            </w:r>
          </w:p>
          <w:p w14:paraId="31711357"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lastRenderedPageBreak/>
              <w:t xml:space="preserve">Reports developed </w:t>
            </w:r>
          </w:p>
          <w:p w14:paraId="59FFACC6"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t>Reports from key partners represented by the MOE and MOTA</w:t>
            </w:r>
          </w:p>
          <w:p w14:paraId="4093FC4D"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rPr>
            </w:pPr>
            <w:r w:rsidRPr="00CB4666">
              <w:rPr>
                <w:rFonts w:asciiTheme="majorBidi" w:hAnsiTheme="majorBidi" w:cstheme="majorBidi"/>
                <w:sz w:val="22"/>
                <w:szCs w:val="22"/>
                <w:lang w:val="en-GB" w:eastAsia="en-US"/>
              </w:rPr>
              <w:t>Public relation</w:t>
            </w:r>
          </w:p>
          <w:p w14:paraId="0842DDAF"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rPr>
            </w:pPr>
            <w:r w:rsidRPr="00CB4666">
              <w:rPr>
                <w:rFonts w:asciiTheme="majorBidi" w:hAnsiTheme="majorBidi" w:cstheme="majorBidi"/>
                <w:sz w:val="22"/>
                <w:szCs w:val="22"/>
                <w:lang w:val="en-GB" w:eastAsia="en-US"/>
              </w:rPr>
              <w:t>Exposure at national and international levels measured by communication, social media</w:t>
            </w:r>
            <w:proofErr w:type="gramStart"/>
            <w:r w:rsidRPr="00CB4666">
              <w:rPr>
                <w:rFonts w:asciiTheme="majorBidi" w:hAnsiTheme="majorBidi" w:cstheme="majorBidi"/>
                <w:sz w:val="22"/>
                <w:szCs w:val="22"/>
                <w:lang w:val="en-GB" w:eastAsia="en-US"/>
              </w:rPr>
              <w:t>..</w:t>
            </w:r>
            <w:proofErr w:type="spellStart"/>
            <w:proofErr w:type="gramEnd"/>
            <w:r w:rsidRPr="00CB4666">
              <w:rPr>
                <w:rFonts w:asciiTheme="majorBidi" w:hAnsiTheme="majorBidi" w:cstheme="majorBidi"/>
                <w:sz w:val="22"/>
                <w:szCs w:val="22"/>
                <w:lang w:val="en-GB" w:eastAsia="en-US"/>
              </w:rPr>
              <w:t>etc</w:t>
            </w:r>
            <w:proofErr w:type="spellEnd"/>
          </w:p>
        </w:tc>
        <w:tc>
          <w:tcPr>
            <w:tcW w:w="2147" w:type="dxa"/>
          </w:tcPr>
          <w:p w14:paraId="083F2F89"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lastRenderedPageBreak/>
              <w:t xml:space="preserve">Support for PSD to the developed outreach and </w:t>
            </w:r>
            <w:r w:rsidRPr="00CB4666">
              <w:rPr>
                <w:rFonts w:asciiTheme="majorBidi" w:hAnsiTheme="majorBidi" w:cstheme="majorBidi"/>
                <w:sz w:val="22"/>
                <w:szCs w:val="22"/>
                <w:lang w:val="en-GB" w:eastAsia="en-US"/>
              </w:rPr>
              <w:lastRenderedPageBreak/>
              <w:t xml:space="preserve">public relation strategies </w:t>
            </w:r>
          </w:p>
          <w:p w14:paraId="7B0F4DA4"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rPr>
            </w:pPr>
            <w:r w:rsidRPr="00CB4666">
              <w:rPr>
                <w:rFonts w:asciiTheme="majorBidi" w:hAnsiTheme="majorBidi" w:cstheme="majorBidi"/>
                <w:sz w:val="22"/>
                <w:szCs w:val="22"/>
                <w:lang w:val="en-GB" w:eastAsia="en-US"/>
              </w:rPr>
              <w:t xml:space="preserve">Partners (MOE and MOTA) willingness to be engaged effectively </w:t>
            </w:r>
          </w:p>
          <w:p w14:paraId="15229999"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rPr>
            </w:pPr>
            <w:r w:rsidRPr="00CB4666">
              <w:rPr>
                <w:rFonts w:asciiTheme="majorBidi" w:hAnsiTheme="majorBidi" w:cstheme="majorBidi"/>
                <w:sz w:val="22"/>
                <w:szCs w:val="22"/>
                <w:lang w:val="en-GB" w:eastAsia="en-US"/>
              </w:rPr>
              <w:t>Partnership at regional level</w:t>
            </w:r>
          </w:p>
        </w:tc>
        <w:tc>
          <w:tcPr>
            <w:tcW w:w="2766" w:type="dxa"/>
          </w:tcPr>
          <w:p w14:paraId="6B6B305C"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eastAsia="en-US"/>
              </w:rPr>
            </w:pPr>
            <w:r w:rsidRPr="00CB4666">
              <w:rPr>
                <w:rFonts w:asciiTheme="majorBidi" w:hAnsiTheme="majorBidi" w:cstheme="majorBidi"/>
                <w:sz w:val="22"/>
                <w:szCs w:val="22"/>
                <w:lang w:val="en-GB" w:eastAsia="en-US"/>
              </w:rPr>
              <w:lastRenderedPageBreak/>
              <w:t xml:space="preserve">PSD will support the development of outreach and public relation tools </w:t>
            </w:r>
            <w:r w:rsidRPr="00CB4666">
              <w:rPr>
                <w:rFonts w:asciiTheme="majorBidi" w:hAnsiTheme="majorBidi" w:cstheme="majorBidi"/>
                <w:sz w:val="22"/>
                <w:szCs w:val="22"/>
                <w:lang w:val="en-GB" w:eastAsia="en-US"/>
              </w:rPr>
              <w:lastRenderedPageBreak/>
              <w:t xml:space="preserve">and methodologies </w:t>
            </w:r>
          </w:p>
          <w:p w14:paraId="0A2B38F4"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rPr>
            </w:pPr>
            <w:r w:rsidRPr="00CB4666">
              <w:rPr>
                <w:rFonts w:asciiTheme="majorBidi" w:hAnsiTheme="majorBidi" w:cstheme="majorBidi"/>
                <w:sz w:val="22"/>
                <w:szCs w:val="22"/>
                <w:lang w:val="en-GB" w:eastAsia="en-US"/>
              </w:rPr>
              <w:t>Partners represented by MOE and MOTA are supporting the e-movement and provide all necessary support including proper linkages with regional partners</w:t>
            </w:r>
          </w:p>
          <w:p w14:paraId="3734A21D" w14:textId="77777777" w:rsidR="00CF69DF" w:rsidRPr="00CB4666" w:rsidRDefault="00CF69DF" w:rsidP="00890F86">
            <w:pPr>
              <w:pStyle w:val="ListParagraph"/>
              <w:numPr>
                <w:ilvl w:val="0"/>
                <w:numId w:val="37"/>
              </w:numPr>
              <w:jc w:val="both"/>
              <w:rPr>
                <w:rFonts w:asciiTheme="majorBidi" w:hAnsiTheme="majorBidi" w:cstheme="majorBidi"/>
                <w:sz w:val="22"/>
                <w:szCs w:val="22"/>
                <w:lang w:val="en-GB"/>
              </w:rPr>
            </w:pPr>
            <w:r w:rsidRPr="00CB4666">
              <w:rPr>
                <w:rFonts w:asciiTheme="majorBidi" w:hAnsiTheme="majorBidi" w:cstheme="majorBidi"/>
                <w:sz w:val="22"/>
                <w:szCs w:val="22"/>
                <w:lang w:val="en-GB" w:eastAsia="en-US"/>
              </w:rPr>
              <w:t>Regional partnerships will be established</w:t>
            </w:r>
          </w:p>
        </w:tc>
      </w:tr>
    </w:tbl>
    <w:p w14:paraId="7271A25C" w14:textId="77777777" w:rsidR="004C5F93" w:rsidRPr="00C0152E" w:rsidRDefault="004C5F93" w:rsidP="00752469">
      <w:pPr>
        <w:autoSpaceDE w:val="0"/>
        <w:autoSpaceDN w:val="0"/>
        <w:adjustRightInd w:val="0"/>
        <w:spacing w:after="0" w:line="240" w:lineRule="auto"/>
        <w:jc w:val="both"/>
        <w:rPr>
          <w:rFonts w:asciiTheme="majorBidi" w:hAnsiTheme="majorBidi" w:cstheme="majorBidi"/>
          <w:sz w:val="24"/>
          <w:szCs w:val="24"/>
          <w:lang w:eastAsia="en-GB"/>
        </w:rPr>
      </w:pPr>
    </w:p>
    <w:sectPr w:rsidR="004C5F93" w:rsidRPr="00C0152E" w:rsidSect="008674DC">
      <w:footnotePr>
        <w:pos w:val="beneathText"/>
      </w:footnotePr>
      <w:pgSz w:w="16840" w:h="11907" w:orient="landscape" w:code="9"/>
      <w:pgMar w:top="1418" w:right="142" w:bottom="1418" w:left="851"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F6CD23" w14:textId="77777777" w:rsidR="006C03E1" w:rsidRDefault="006C03E1" w:rsidP="001F7F17">
      <w:pPr>
        <w:spacing w:after="0" w:line="240" w:lineRule="auto"/>
      </w:pPr>
      <w:r>
        <w:separator/>
      </w:r>
    </w:p>
  </w:endnote>
  <w:endnote w:type="continuationSeparator" w:id="0">
    <w:p w14:paraId="37887547" w14:textId="77777777" w:rsidR="006C03E1" w:rsidRDefault="006C03E1" w:rsidP="001F7F17">
      <w:pPr>
        <w:spacing w:after="0" w:line="240" w:lineRule="auto"/>
      </w:pPr>
      <w:r>
        <w:continuationSeparator/>
      </w:r>
    </w:p>
  </w:endnote>
  <w:endnote w:type="continuationNotice" w:id="1">
    <w:p w14:paraId="1095977D" w14:textId="77777777" w:rsidR="006C03E1" w:rsidRDefault="006C03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ptima">
    <w:altName w:val="Arial"/>
    <w:charset w:val="00"/>
    <w:family w:val="swiss"/>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858138" w14:textId="77777777" w:rsidR="00890F86" w:rsidRDefault="00890F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87</w:t>
    </w:r>
    <w:r>
      <w:rPr>
        <w:rStyle w:val="PageNumber"/>
      </w:rPr>
      <w:fldChar w:fldCharType="end"/>
    </w:r>
  </w:p>
  <w:p w14:paraId="28BB2A05" w14:textId="77777777" w:rsidR="00890F86" w:rsidRDefault="00890F8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85DFF" w14:textId="10DF100E" w:rsidR="00890F86" w:rsidRPr="007338F0" w:rsidRDefault="00890F86">
    <w:pPr>
      <w:pStyle w:val="Footer"/>
      <w:framePr w:wrap="around" w:vAnchor="text" w:hAnchor="margin" w:xAlign="center" w:y="1"/>
      <w:jc w:val="center"/>
      <w:rPr>
        <w:noProof/>
      </w:rPr>
    </w:pPr>
    <w:r w:rsidRPr="007338F0">
      <w:rPr>
        <w:noProof/>
      </w:rPr>
      <w:fldChar w:fldCharType="begin"/>
    </w:r>
    <w:r w:rsidRPr="007338F0">
      <w:rPr>
        <w:noProof/>
      </w:rPr>
      <w:instrText xml:space="preserve">PAGE  </w:instrText>
    </w:r>
    <w:r w:rsidRPr="007338F0">
      <w:rPr>
        <w:noProof/>
      </w:rPr>
      <w:fldChar w:fldCharType="separate"/>
    </w:r>
    <w:r w:rsidR="008C4BA4">
      <w:rPr>
        <w:noProof/>
      </w:rPr>
      <w:t>19</w:t>
    </w:r>
    <w:r w:rsidRPr="007338F0">
      <w:rPr>
        <w:noProof/>
      </w:rPr>
      <w:fldChar w:fldCharType="end"/>
    </w:r>
  </w:p>
  <w:p w14:paraId="661AED8E" w14:textId="77777777" w:rsidR="00890F86" w:rsidRDefault="00890F86">
    <w:pPr>
      <w:pStyle w:val="Footer"/>
      <w:framePr w:wrap="around" w:vAnchor="text" w:hAnchor="margin" w:xAlign="center" w:y="1"/>
      <w:rPr>
        <w:rStyle w:val="PageNumber"/>
      </w:rPr>
    </w:pPr>
  </w:p>
  <w:p w14:paraId="32184C69" w14:textId="77777777" w:rsidR="00890F86" w:rsidRDefault="00890F86" w:rsidP="002A1975">
    <w:pPr>
      <w:pStyle w:val="Footer"/>
      <w:rPr>
        <w:rFonts w:ascii="Arial" w:hAnsi="Arial"/>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B13BC1" w14:textId="77777777" w:rsidR="006C03E1" w:rsidRDefault="006C03E1" w:rsidP="001F7F17">
      <w:pPr>
        <w:spacing w:after="0" w:line="240" w:lineRule="auto"/>
      </w:pPr>
      <w:r>
        <w:separator/>
      </w:r>
    </w:p>
  </w:footnote>
  <w:footnote w:type="continuationSeparator" w:id="0">
    <w:p w14:paraId="1A93E0E3" w14:textId="77777777" w:rsidR="006C03E1" w:rsidRDefault="006C03E1" w:rsidP="001F7F17">
      <w:pPr>
        <w:spacing w:after="0" w:line="240" w:lineRule="auto"/>
      </w:pPr>
      <w:r>
        <w:continuationSeparator/>
      </w:r>
    </w:p>
  </w:footnote>
  <w:footnote w:type="continuationNotice" w:id="1">
    <w:p w14:paraId="14E82910" w14:textId="77777777" w:rsidR="006C03E1" w:rsidRDefault="006C03E1">
      <w:pPr>
        <w:spacing w:after="0" w:line="240" w:lineRule="auto"/>
      </w:pPr>
    </w:p>
  </w:footnote>
  <w:footnote w:id="2">
    <w:p w14:paraId="355AF6B9" w14:textId="77777777" w:rsidR="00890F86" w:rsidRDefault="00890F86" w:rsidP="00BA34AF">
      <w:pPr>
        <w:pStyle w:val="FootnoteText"/>
        <w:rPr>
          <w:rFonts w:asciiTheme="minorHAnsi" w:hAnsiTheme="minorHAnsi" w:cstheme="minorBidi"/>
          <w:lang w:val="en-US" w:eastAsia="en-US"/>
        </w:rPr>
      </w:pPr>
      <w:r>
        <w:rPr>
          <w:rStyle w:val="FootnoteReference"/>
        </w:rPr>
        <w:footnoteRef/>
      </w:r>
      <w:r>
        <w:t xml:space="preserve"> Agreement on the withdrawal of the United Kingdom of Great Britain and Northern Ireland from the European Union and the European Atomic Energy Community.</w:t>
      </w:r>
    </w:p>
  </w:footnote>
  <w:footnote w:id="3">
    <w:p w14:paraId="7DB7F6AA" w14:textId="77777777" w:rsidR="00890F86" w:rsidRDefault="00890F86" w:rsidP="00BA34AF">
      <w:pPr>
        <w:pStyle w:val="FootnoteText"/>
      </w:pPr>
      <w:r>
        <w:rPr>
          <w:rStyle w:val="FootnoteReference"/>
        </w:rPr>
        <w:footnoteRef/>
      </w:r>
      <w:r>
        <w:t xml:space="preserve"> Regulation (EU) No 236/2014 of the European Parliament and of the Council of 11 March 2014 laying down common rules and procedures for the implementation of the Union's instruments for financing external action.</w:t>
      </w:r>
    </w:p>
  </w:footnote>
  <w:footnote w:id="4">
    <w:p w14:paraId="157EC156" w14:textId="77777777" w:rsidR="00890F86" w:rsidRDefault="00890F86" w:rsidP="00BA34AF">
      <w:pPr>
        <w:pStyle w:val="FootnoteText"/>
      </w:pPr>
      <w:r>
        <w:rPr>
          <w:rStyle w:val="FootnoteReference"/>
        </w:rPr>
        <w:footnoteRef/>
      </w:r>
      <w:r>
        <w:t xml:space="preserve"> Annex IV to the ACP-EU Partnership Agreement, as revised by Decision 1/2014 of the ACP-EU Council of Ministers (OJ L196/40, 3.7.2014).</w:t>
      </w:r>
    </w:p>
  </w:footnote>
  <w:footnote w:id="5">
    <w:p w14:paraId="3ACBB12C" w14:textId="77777777" w:rsidR="00890F86" w:rsidRDefault="00890F86" w:rsidP="00BA34AF">
      <w:pPr>
        <w:pStyle w:val="FootnoteText"/>
      </w:pPr>
      <w:r>
        <w:rPr>
          <w:rStyle w:val="FootnoteReference"/>
        </w:rPr>
        <w:footnoteRef/>
      </w:r>
      <w:r>
        <w:t xml:space="preserve"> </w:t>
      </w:r>
      <w:proofErr w:type="gramStart"/>
      <w:r>
        <w:t>Including the Overseas Countries and Territories having special relations with the United Kingdom, as laid down in Part Four and Annex II of the TFEU.</w:t>
      </w:r>
      <w:proofErr w:type="gramEnd"/>
      <w:r>
        <w:t xml:space="preserve"> </w:t>
      </w:r>
    </w:p>
  </w:footnote>
  <w:footnote w:id="6">
    <w:p w14:paraId="4064BC90" w14:textId="3633A065" w:rsidR="00890F86" w:rsidRDefault="00890F86">
      <w:pPr>
        <w:pStyle w:val="FootnoteText"/>
      </w:pPr>
      <w:r>
        <w:rPr>
          <w:rStyle w:val="FootnoteReference"/>
        </w:rPr>
        <w:footnoteRef/>
      </w:r>
      <w:r>
        <w:t xml:space="preserve"> Available in Arabic language only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1AADA1" w14:textId="77777777" w:rsidR="00890F86" w:rsidRDefault="00890F86">
    <w:pPr>
      <w:pStyle w:val="BodyText"/>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E889A44"/>
    <w:lvl w:ilvl="0">
      <w:start w:val="1"/>
      <w:numFmt w:val="bullet"/>
      <w:pStyle w:val="NumPar2"/>
      <w:lvlText w:val=""/>
      <w:lvlJc w:val="left"/>
      <w:pPr>
        <w:tabs>
          <w:tab w:val="num" w:pos="360"/>
        </w:tabs>
        <w:ind w:left="360" w:hanging="360"/>
      </w:pPr>
      <w:rPr>
        <w:rFonts w:ascii="Symbol" w:hAnsi="Symbol" w:hint="default"/>
      </w:rPr>
    </w:lvl>
  </w:abstractNum>
  <w:abstractNum w:abstractNumId="1">
    <w:nsid w:val="08F13EFB"/>
    <w:multiLevelType w:val="hybridMultilevel"/>
    <w:tmpl w:val="C50E564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0C1543FD"/>
    <w:multiLevelType w:val="hybridMultilevel"/>
    <w:tmpl w:val="84AE9752"/>
    <w:lvl w:ilvl="0" w:tplc="FD02F520">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10537A00"/>
    <w:multiLevelType w:val="hybridMultilevel"/>
    <w:tmpl w:val="69CACAE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10541234"/>
    <w:multiLevelType w:val="hybridMultilevel"/>
    <w:tmpl w:val="A7DC14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653177"/>
    <w:multiLevelType w:val="hybridMultilevel"/>
    <w:tmpl w:val="C18CCD9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116172E7"/>
    <w:multiLevelType w:val="hybridMultilevel"/>
    <w:tmpl w:val="A174878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41B157C"/>
    <w:multiLevelType w:val="hybridMultilevel"/>
    <w:tmpl w:val="E7C04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7013FDB"/>
    <w:multiLevelType w:val="hybridMultilevel"/>
    <w:tmpl w:val="DF28BB8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nsid w:val="1A3476AA"/>
    <w:multiLevelType w:val="hybridMultilevel"/>
    <w:tmpl w:val="786EA89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nsid w:val="21445E5F"/>
    <w:multiLevelType w:val="hybridMultilevel"/>
    <w:tmpl w:val="D74612BC"/>
    <w:lvl w:ilvl="0" w:tplc="04826F3C">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229D238A"/>
    <w:multiLevelType w:val="hybridMultilevel"/>
    <w:tmpl w:val="49047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B919CC"/>
    <w:multiLevelType w:val="hybridMultilevel"/>
    <w:tmpl w:val="84AE9752"/>
    <w:lvl w:ilvl="0" w:tplc="FD02F520">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24355141"/>
    <w:multiLevelType w:val="hybridMultilevel"/>
    <w:tmpl w:val="894A4EF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nsid w:val="24E8111B"/>
    <w:multiLevelType w:val="hybridMultilevel"/>
    <w:tmpl w:val="35822BA4"/>
    <w:lvl w:ilvl="0" w:tplc="1214EA7C">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251C4E08"/>
    <w:multiLevelType w:val="hybridMultilevel"/>
    <w:tmpl w:val="D3B685E6"/>
    <w:lvl w:ilvl="0" w:tplc="28025B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0A0D8D"/>
    <w:multiLevelType w:val="hybridMultilevel"/>
    <w:tmpl w:val="84AE9752"/>
    <w:lvl w:ilvl="0" w:tplc="FD02F520">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2B75631B"/>
    <w:multiLevelType w:val="singleLevel"/>
    <w:tmpl w:val="A4DC141A"/>
    <w:lvl w:ilvl="0">
      <w:start w:val="1"/>
      <w:numFmt w:val="bullet"/>
      <w:pStyle w:val="ListDash2"/>
      <w:lvlText w:val=""/>
      <w:lvlJc w:val="left"/>
      <w:pPr>
        <w:tabs>
          <w:tab w:val="num" w:pos="765"/>
        </w:tabs>
        <w:ind w:left="765" w:hanging="283"/>
      </w:pPr>
      <w:rPr>
        <w:rFonts w:ascii="Symbol" w:hAnsi="Symbol"/>
      </w:rPr>
    </w:lvl>
  </w:abstractNum>
  <w:abstractNum w:abstractNumId="18">
    <w:nsid w:val="2BA642DB"/>
    <w:multiLevelType w:val="hybridMultilevel"/>
    <w:tmpl w:val="12D605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nsid w:val="2E175B6C"/>
    <w:multiLevelType w:val="singleLevel"/>
    <w:tmpl w:val="22FA4D1C"/>
    <w:lvl w:ilvl="0">
      <w:start w:val="1"/>
      <w:numFmt w:val="bullet"/>
      <w:pStyle w:val="StyleBoldItalicBlackUnderlineJustified"/>
      <w:lvlText w:val=""/>
      <w:lvlJc w:val="left"/>
      <w:pPr>
        <w:tabs>
          <w:tab w:val="num" w:pos="540"/>
        </w:tabs>
        <w:ind w:left="540" w:hanging="360"/>
      </w:pPr>
      <w:rPr>
        <w:rFonts w:ascii="Wingdings" w:hAnsi="Wingdings" w:hint="default"/>
        <w:sz w:val="16"/>
      </w:rPr>
    </w:lvl>
  </w:abstractNum>
  <w:abstractNum w:abstractNumId="20">
    <w:nsid w:val="30444A65"/>
    <w:multiLevelType w:val="hybridMultilevel"/>
    <w:tmpl w:val="8DB0FB0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nsid w:val="320701B5"/>
    <w:multiLevelType w:val="hybridMultilevel"/>
    <w:tmpl w:val="6D802E6A"/>
    <w:lvl w:ilvl="0" w:tplc="28025B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1D0035"/>
    <w:multiLevelType w:val="singleLevel"/>
    <w:tmpl w:val="04090001"/>
    <w:lvl w:ilvl="0">
      <w:start w:val="1"/>
      <w:numFmt w:val="bullet"/>
      <w:pStyle w:val="ListBullet1"/>
      <w:lvlText w:val=""/>
      <w:lvlJc w:val="left"/>
      <w:pPr>
        <w:tabs>
          <w:tab w:val="num" w:pos="360"/>
        </w:tabs>
        <w:ind w:left="360" w:hanging="360"/>
      </w:pPr>
      <w:rPr>
        <w:rFonts w:ascii="Symbol" w:hAnsi="Symbol" w:hint="default"/>
      </w:rPr>
    </w:lvl>
  </w:abstractNum>
  <w:abstractNum w:abstractNumId="23">
    <w:nsid w:val="35B071C1"/>
    <w:multiLevelType w:val="hybridMultilevel"/>
    <w:tmpl w:val="315601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35DA2292"/>
    <w:multiLevelType w:val="hybridMultilevel"/>
    <w:tmpl w:val="7E46C3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374E604F"/>
    <w:multiLevelType w:val="hybridMultilevel"/>
    <w:tmpl w:val="FA76132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nsid w:val="3B880984"/>
    <w:multiLevelType w:val="hybridMultilevel"/>
    <w:tmpl w:val="98BC091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nsid w:val="3FAD14B2"/>
    <w:multiLevelType w:val="hybridMultilevel"/>
    <w:tmpl w:val="A91053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40E67647"/>
    <w:multiLevelType w:val="hybridMultilevel"/>
    <w:tmpl w:val="DF28BB8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428415E7"/>
    <w:multiLevelType w:val="multilevel"/>
    <w:tmpl w:val="6F2A206C"/>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4BB6A1A"/>
    <w:multiLevelType w:val="hybridMultilevel"/>
    <w:tmpl w:val="D0E47A46"/>
    <w:lvl w:ilvl="0" w:tplc="D97270C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nsid w:val="494F3014"/>
    <w:multiLevelType w:val="hybridMultilevel"/>
    <w:tmpl w:val="36F02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4A9A35A7"/>
    <w:multiLevelType w:val="hybridMultilevel"/>
    <w:tmpl w:val="0CDE11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BA964C1"/>
    <w:multiLevelType w:val="hybridMultilevel"/>
    <w:tmpl w:val="1592EFF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4FCB56EE"/>
    <w:multiLevelType w:val="hybridMultilevel"/>
    <w:tmpl w:val="3F923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FF11080"/>
    <w:multiLevelType w:val="hybridMultilevel"/>
    <w:tmpl w:val="894A4EF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nsid w:val="50533C6A"/>
    <w:multiLevelType w:val="hybridMultilevel"/>
    <w:tmpl w:val="894A4EF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nsid w:val="513D56DD"/>
    <w:multiLevelType w:val="hybridMultilevel"/>
    <w:tmpl w:val="EC8C3F56"/>
    <w:lvl w:ilvl="0" w:tplc="0AEAF0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nsid w:val="55961CE7"/>
    <w:multiLevelType w:val="hybridMultilevel"/>
    <w:tmpl w:val="0A526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5A27540"/>
    <w:multiLevelType w:val="hybridMultilevel"/>
    <w:tmpl w:val="B68252A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nsid w:val="56292321"/>
    <w:multiLevelType w:val="hybridMultilevel"/>
    <w:tmpl w:val="1A8AA08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nsid w:val="5C9A4FBF"/>
    <w:multiLevelType w:val="hybridMultilevel"/>
    <w:tmpl w:val="35822BA4"/>
    <w:lvl w:ilvl="0" w:tplc="1214EA7C">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nsid w:val="5E0D6286"/>
    <w:multiLevelType w:val="singleLevel"/>
    <w:tmpl w:val="B0567122"/>
    <w:lvl w:ilvl="0">
      <w:start w:val="1"/>
      <w:numFmt w:val="bullet"/>
      <w:pStyle w:val="ListDash4"/>
      <w:lvlText w:val="–"/>
      <w:lvlJc w:val="left"/>
      <w:pPr>
        <w:tabs>
          <w:tab w:val="num" w:pos="1485"/>
        </w:tabs>
        <w:ind w:left="1485" w:hanging="283"/>
      </w:pPr>
      <w:rPr>
        <w:rFonts w:ascii="Times New Roman" w:hAnsi="Times New Roman"/>
      </w:rPr>
    </w:lvl>
  </w:abstractNum>
  <w:abstractNum w:abstractNumId="43">
    <w:nsid w:val="5EAC3DE3"/>
    <w:multiLevelType w:val="hybridMultilevel"/>
    <w:tmpl w:val="2E4C855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4">
    <w:nsid w:val="5FE355C5"/>
    <w:multiLevelType w:val="hybridMultilevel"/>
    <w:tmpl w:val="63C8519C"/>
    <w:name w:val="Considérant2"/>
    <w:lvl w:ilvl="0" w:tplc="5B88E3E4">
      <w:start w:val="1"/>
      <w:numFmt w:val="decimal"/>
      <w:pStyle w:val="Considrant"/>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nsid w:val="6122223B"/>
    <w:multiLevelType w:val="hybridMultilevel"/>
    <w:tmpl w:val="C7CC6A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62035B96"/>
    <w:multiLevelType w:val="hybridMultilevel"/>
    <w:tmpl w:val="96607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4CB0DCA"/>
    <w:multiLevelType w:val="hybridMultilevel"/>
    <w:tmpl w:val="786EA89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8">
    <w:nsid w:val="662B5C67"/>
    <w:multiLevelType w:val="multilevel"/>
    <w:tmpl w:val="50D08ADA"/>
    <w:lvl w:ilvl="0">
      <w:start w:val="1"/>
      <w:numFmt w:val="bullet"/>
      <w:pStyle w:val="ListDash"/>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694F3F00"/>
    <w:multiLevelType w:val="hybridMultilevel"/>
    <w:tmpl w:val="A642BBFA"/>
    <w:lvl w:ilvl="0" w:tplc="041A0001">
      <w:start w:val="1"/>
      <w:numFmt w:val="bullet"/>
      <w:lvlText w:val=""/>
      <w:lvlJc w:val="left"/>
      <w:pPr>
        <w:ind w:left="1789" w:hanging="360"/>
      </w:pPr>
      <w:rPr>
        <w:rFonts w:ascii="Symbol" w:hAnsi="Symbol" w:hint="default"/>
      </w:rPr>
    </w:lvl>
    <w:lvl w:ilvl="1" w:tplc="D92AB7E4">
      <w:numFmt w:val="bullet"/>
      <w:lvlText w:val="•"/>
      <w:lvlJc w:val="left"/>
      <w:pPr>
        <w:ind w:left="2509" w:hanging="360"/>
      </w:pPr>
      <w:rPr>
        <w:rFonts w:ascii="Times New Roman" w:eastAsia="SimSun" w:hAnsi="Times New Roman" w:cs="Times New Roman" w:hint="default"/>
      </w:rPr>
    </w:lvl>
    <w:lvl w:ilvl="2" w:tplc="041A0005" w:tentative="1">
      <w:start w:val="1"/>
      <w:numFmt w:val="bullet"/>
      <w:lvlText w:val=""/>
      <w:lvlJc w:val="left"/>
      <w:pPr>
        <w:ind w:left="3229" w:hanging="360"/>
      </w:pPr>
      <w:rPr>
        <w:rFonts w:ascii="Wingdings" w:hAnsi="Wingdings" w:hint="default"/>
      </w:rPr>
    </w:lvl>
    <w:lvl w:ilvl="3" w:tplc="041A0001" w:tentative="1">
      <w:start w:val="1"/>
      <w:numFmt w:val="bullet"/>
      <w:lvlText w:val=""/>
      <w:lvlJc w:val="left"/>
      <w:pPr>
        <w:ind w:left="3949" w:hanging="360"/>
      </w:pPr>
      <w:rPr>
        <w:rFonts w:ascii="Symbol" w:hAnsi="Symbol" w:hint="default"/>
      </w:rPr>
    </w:lvl>
    <w:lvl w:ilvl="4" w:tplc="041A0003" w:tentative="1">
      <w:start w:val="1"/>
      <w:numFmt w:val="bullet"/>
      <w:lvlText w:val="o"/>
      <w:lvlJc w:val="left"/>
      <w:pPr>
        <w:ind w:left="4669" w:hanging="360"/>
      </w:pPr>
      <w:rPr>
        <w:rFonts w:ascii="Courier New" w:hAnsi="Courier New" w:cs="Courier New" w:hint="default"/>
      </w:rPr>
    </w:lvl>
    <w:lvl w:ilvl="5" w:tplc="041A0005" w:tentative="1">
      <w:start w:val="1"/>
      <w:numFmt w:val="bullet"/>
      <w:lvlText w:val=""/>
      <w:lvlJc w:val="left"/>
      <w:pPr>
        <w:ind w:left="5389" w:hanging="360"/>
      </w:pPr>
      <w:rPr>
        <w:rFonts w:ascii="Wingdings" w:hAnsi="Wingdings" w:hint="default"/>
      </w:rPr>
    </w:lvl>
    <w:lvl w:ilvl="6" w:tplc="041A0001" w:tentative="1">
      <w:start w:val="1"/>
      <w:numFmt w:val="bullet"/>
      <w:lvlText w:val=""/>
      <w:lvlJc w:val="left"/>
      <w:pPr>
        <w:ind w:left="6109" w:hanging="360"/>
      </w:pPr>
      <w:rPr>
        <w:rFonts w:ascii="Symbol" w:hAnsi="Symbol" w:hint="default"/>
      </w:rPr>
    </w:lvl>
    <w:lvl w:ilvl="7" w:tplc="041A0003" w:tentative="1">
      <w:start w:val="1"/>
      <w:numFmt w:val="bullet"/>
      <w:lvlText w:val="o"/>
      <w:lvlJc w:val="left"/>
      <w:pPr>
        <w:ind w:left="6829" w:hanging="360"/>
      </w:pPr>
      <w:rPr>
        <w:rFonts w:ascii="Courier New" w:hAnsi="Courier New" w:cs="Courier New" w:hint="default"/>
      </w:rPr>
    </w:lvl>
    <w:lvl w:ilvl="8" w:tplc="041A0005" w:tentative="1">
      <w:start w:val="1"/>
      <w:numFmt w:val="bullet"/>
      <w:lvlText w:val=""/>
      <w:lvlJc w:val="left"/>
      <w:pPr>
        <w:ind w:left="7549" w:hanging="360"/>
      </w:pPr>
      <w:rPr>
        <w:rFonts w:ascii="Wingdings" w:hAnsi="Wingdings" w:hint="default"/>
      </w:rPr>
    </w:lvl>
  </w:abstractNum>
  <w:abstractNum w:abstractNumId="50">
    <w:nsid w:val="6FF145CC"/>
    <w:multiLevelType w:val="hybridMultilevel"/>
    <w:tmpl w:val="D39805E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1">
    <w:nsid w:val="71D55489"/>
    <w:multiLevelType w:val="hybridMultilevel"/>
    <w:tmpl w:val="C36E097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725E4B11"/>
    <w:multiLevelType w:val="hybridMultilevel"/>
    <w:tmpl w:val="3894F2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74827209"/>
    <w:multiLevelType w:val="hybridMultilevel"/>
    <w:tmpl w:val="2E4C855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4">
    <w:nsid w:val="783E3BB1"/>
    <w:multiLevelType w:val="singleLevel"/>
    <w:tmpl w:val="824AF1A4"/>
    <w:lvl w:ilvl="0">
      <w:start w:val="1"/>
      <w:numFmt w:val="bullet"/>
      <w:pStyle w:val="StyleText1ItalicBlack"/>
      <w:lvlText w:val=""/>
      <w:lvlJc w:val="left"/>
      <w:pPr>
        <w:tabs>
          <w:tab w:val="num" w:pos="360"/>
        </w:tabs>
        <w:ind w:left="360" w:hanging="360"/>
      </w:pPr>
      <w:rPr>
        <w:rFonts w:ascii="Wingdings" w:hAnsi="Wingdings" w:hint="default"/>
        <w:sz w:val="16"/>
      </w:rPr>
    </w:lvl>
  </w:abstractNum>
  <w:abstractNum w:abstractNumId="55">
    <w:nsid w:val="787C0AB7"/>
    <w:multiLevelType w:val="hybridMultilevel"/>
    <w:tmpl w:val="9E629BD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6">
    <w:nsid w:val="7DE51459"/>
    <w:multiLevelType w:val="hybridMultilevel"/>
    <w:tmpl w:val="81426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2"/>
  </w:num>
  <w:num w:numId="3">
    <w:abstractNumId w:val="54"/>
  </w:num>
  <w:num w:numId="4">
    <w:abstractNumId w:val="19"/>
  </w:num>
  <w:num w:numId="5">
    <w:abstractNumId w:val="17"/>
  </w:num>
  <w:num w:numId="6">
    <w:abstractNumId w:val="42"/>
  </w:num>
  <w:num w:numId="7">
    <w:abstractNumId w:val="48"/>
  </w:num>
  <w:num w:numId="8">
    <w:abstractNumId w:val="29"/>
  </w:num>
  <w:num w:numId="9">
    <w:abstractNumId w:val="44"/>
  </w:num>
  <w:num w:numId="10">
    <w:abstractNumId w:val="49"/>
  </w:num>
  <w:num w:numId="11">
    <w:abstractNumId w:val="37"/>
  </w:num>
  <w:num w:numId="12">
    <w:abstractNumId w:val="2"/>
  </w:num>
  <w:num w:numId="13">
    <w:abstractNumId w:val="30"/>
  </w:num>
  <w:num w:numId="14">
    <w:abstractNumId w:val="41"/>
  </w:num>
  <w:num w:numId="15">
    <w:abstractNumId w:val="10"/>
  </w:num>
  <w:num w:numId="16">
    <w:abstractNumId w:val="18"/>
  </w:num>
  <w:num w:numId="17">
    <w:abstractNumId w:val="36"/>
  </w:num>
  <w:num w:numId="18">
    <w:abstractNumId w:val="40"/>
  </w:num>
  <w:num w:numId="19">
    <w:abstractNumId w:val="3"/>
  </w:num>
  <w:num w:numId="20">
    <w:abstractNumId w:val="39"/>
  </w:num>
  <w:num w:numId="21">
    <w:abstractNumId w:val="20"/>
  </w:num>
  <w:num w:numId="22">
    <w:abstractNumId w:val="50"/>
  </w:num>
  <w:num w:numId="23">
    <w:abstractNumId w:val="16"/>
  </w:num>
  <w:num w:numId="24">
    <w:abstractNumId w:val="12"/>
  </w:num>
  <w:num w:numId="25">
    <w:abstractNumId w:val="14"/>
  </w:num>
  <w:num w:numId="26">
    <w:abstractNumId w:val="35"/>
  </w:num>
  <w:num w:numId="27">
    <w:abstractNumId w:val="25"/>
  </w:num>
  <w:num w:numId="28">
    <w:abstractNumId w:val="33"/>
  </w:num>
  <w:num w:numId="29">
    <w:abstractNumId w:val="24"/>
  </w:num>
  <w:num w:numId="30">
    <w:abstractNumId w:val="52"/>
  </w:num>
  <w:num w:numId="31">
    <w:abstractNumId w:val="45"/>
  </w:num>
  <w:num w:numId="32">
    <w:abstractNumId w:val="6"/>
  </w:num>
  <w:num w:numId="33">
    <w:abstractNumId w:val="51"/>
  </w:num>
  <w:num w:numId="34">
    <w:abstractNumId w:val="53"/>
  </w:num>
  <w:num w:numId="35">
    <w:abstractNumId w:val="9"/>
  </w:num>
  <w:num w:numId="36">
    <w:abstractNumId w:val="43"/>
  </w:num>
  <w:num w:numId="37">
    <w:abstractNumId w:val="23"/>
  </w:num>
  <w:num w:numId="38">
    <w:abstractNumId w:val="38"/>
  </w:num>
  <w:num w:numId="39">
    <w:abstractNumId w:val="11"/>
  </w:num>
  <w:num w:numId="40">
    <w:abstractNumId w:val="56"/>
  </w:num>
  <w:num w:numId="41">
    <w:abstractNumId w:val="46"/>
  </w:num>
  <w:num w:numId="42">
    <w:abstractNumId w:val="15"/>
  </w:num>
  <w:num w:numId="43">
    <w:abstractNumId w:val="21"/>
  </w:num>
  <w:num w:numId="44">
    <w:abstractNumId w:val="8"/>
  </w:num>
  <w:num w:numId="45">
    <w:abstractNumId w:val="55"/>
  </w:num>
  <w:num w:numId="46">
    <w:abstractNumId w:val="28"/>
  </w:num>
  <w:num w:numId="47">
    <w:abstractNumId w:val="26"/>
  </w:num>
  <w:num w:numId="48">
    <w:abstractNumId w:val="5"/>
  </w:num>
  <w:num w:numId="49">
    <w:abstractNumId w:val="1"/>
  </w:num>
  <w:num w:numId="50">
    <w:abstractNumId w:val="4"/>
  </w:num>
  <w:num w:numId="51">
    <w:abstractNumId w:val="47"/>
  </w:num>
  <w:num w:numId="52">
    <w:abstractNumId w:val="34"/>
  </w:num>
  <w:num w:numId="53">
    <w:abstractNumId w:val="32"/>
  </w:num>
  <w:num w:numId="54">
    <w:abstractNumId w:val="13"/>
  </w:num>
  <w:num w:numId="55">
    <w:abstractNumId w:val="27"/>
  </w:num>
  <w:num w:numId="56">
    <w:abstractNumId w:val="31"/>
  </w:num>
  <w:num w:numId="57">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fr-BE" w:vendorID="64" w:dllVersion="131078" w:nlCheck="1" w:checkStyle="0"/>
  <w:activeWritingStyle w:appName="MSWord" w:lang="en-GB" w:vendorID="64" w:dllVersion="131078" w:nlCheck="1" w:checkStyle="1"/>
  <w:activeWritingStyle w:appName="MSWord" w:lang="nb-NO" w:vendorID="64" w:dllVersion="131078" w:nlCheck="1" w:checkStyle="0"/>
  <w:activeWritingStyle w:appName="MSWord" w:lang="en-US" w:vendorID="64" w:dllVersion="131078" w:nlCheck="1" w:checkStyle="1"/>
  <w:activeWritingStyle w:appName="MSWord" w:lang="fr-FR" w:vendorID="64" w:dllVersion="131078" w:nlCheck="1" w:checkStyle="0"/>
  <w:activeWritingStyle w:appName="MSWord" w:lang="en-IE" w:vendorID="64" w:dllVersion="131078" w:nlCheck="1" w:checkStyle="1"/>
  <w:activeWritingStyle w:appName="MSWord" w:lang="de-DE" w:vendorID="64" w:dllVersion="131078" w:nlCheck="1" w:checkStyle="0"/>
  <w:proofState w:spelling="clean" w:grammar="clean"/>
  <w:defaultTabStop w:val="720"/>
  <w:hyphenationZone w:val="425"/>
  <w:characterSpacingControl w:val="doNotCompress"/>
  <w:hdrShapeDefaults>
    <o:shapedefaults v:ext="edit" spidmax="2049"/>
  </w:hdrShapeDefaults>
  <w:footnotePr>
    <w:pos w:val="beneathTex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1F7F17"/>
    <w:rsid w:val="00002169"/>
    <w:rsid w:val="00003E62"/>
    <w:rsid w:val="00004162"/>
    <w:rsid w:val="000051CD"/>
    <w:rsid w:val="000064E7"/>
    <w:rsid w:val="00006ACD"/>
    <w:rsid w:val="000079EC"/>
    <w:rsid w:val="00011392"/>
    <w:rsid w:val="00011D95"/>
    <w:rsid w:val="00012348"/>
    <w:rsid w:val="00014A2F"/>
    <w:rsid w:val="0001549D"/>
    <w:rsid w:val="0001559E"/>
    <w:rsid w:val="00015BCC"/>
    <w:rsid w:val="00016554"/>
    <w:rsid w:val="00016BE7"/>
    <w:rsid w:val="00017006"/>
    <w:rsid w:val="00017893"/>
    <w:rsid w:val="00017FD6"/>
    <w:rsid w:val="00020265"/>
    <w:rsid w:val="00020994"/>
    <w:rsid w:val="000209BF"/>
    <w:rsid w:val="00021BD7"/>
    <w:rsid w:val="0002210C"/>
    <w:rsid w:val="00022A12"/>
    <w:rsid w:val="00022A49"/>
    <w:rsid w:val="00022F45"/>
    <w:rsid w:val="00023083"/>
    <w:rsid w:val="0002477C"/>
    <w:rsid w:val="00025AB1"/>
    <w:rsid w:val="00026138"/>
    <w:rsid w:val="00027597"/>
    <w:rsid w:val="00031E9D"/>
    <w:rsid w:val="00032B63"/>
    <w:rsid w:val="000357AD"/>
    <w:rsid w:val="00036FE6"/>
    <w:rsid w:val="0004022D"/>
    <w:rsid w:val="00040440"/>
    <w:rsid w:val="00041B92"/>
    <w:rsid w:val="000428B6"/>
    <w:rsid w:val="000433E9"/>
    <w:rsid w:val="0004351D"/>
    <w:rsid w:val="000438F8"/>
    <w:rsid w:val="00044C26"/>
    <w:rsid w:val="00045D7C"/>
    <w:rsid w:val="0004668F"/>
    <w:rsid w:val="000473B7"/>
    <w:rsid w:val="0004771E"/>
    <w:rsid w:val="00050506"/>
    <w:rsid w:val="0005099C"/>
    <w:rsid w:val="00050A47"/>
    <w:rsid w:val="00050EB1"/>
    <w:rsid w:val="00051BE1"/>
    <w:rsid w:val="00053BA7"/>
    <w:rsid w:val="0005419B"/>
    <w:rsid w:val="000554F9"/>
    <w:rsid w:val="00055577"/>
    <w:rsid w:val="00056CD3"/>
    <w:rsid w:val="000570FD"/>
    <w:rsid w:val="0006210F"/>
    <w:rsid w:val="00062549"/>
    <w:rsid w:val="000647AE"/>
    <w:rsid w:val="00064F61"/>
    <w:rsid w:val="000653B0"/>
    <w:rsid w:val="00065F2E"/>
    <w:rsid w:val="00065FA9"/>
    <w:rsid w:val="00066442"/>
    <w:rsid w:val="0006663E"/>
    <w:rsid w:val="00066A88"/>
    <w:rsid w:val="0006768B"/>
    <w:rsid w:val="000678FD"/>
    <w:rsid w:val="0007162B"/>
    <w:rsid w:val="000740C8"/>
    <w:rsid w:val="00074946"/>
    <w:rsid w:val="00074E80"/>
    <w:rsid w:val="00075763"/>
    <w:rsid w:val="00075DED"/>
    <w:rsid w:val="00077090"/>
    <w:rsid w:val="000774A0"/>
    <w:rsid w:val="00077B96"/>
    <w:rsid w:val="00077D99"/>
    <w:rsid w:val="00081C87"/>
    <w:rsid w:val="0008386B"/>
    <w:rsid w:val="00084362"/>
    <w:rsid w:val="0008468F"/>
    <w:rsid w:val="00084E3D"/>
    <w:rsid w:val="000854EF"/>
    <w:rsid w:val="00085658"/>
    <w:rsid w:val="0008576E"/>
    <w:rsid w:val="00085F2C"/>
    <w:rsid w:val="00087C4C"/>
    <w:rsid w:val="00087CDE"/>
    <w:rsid w:val="000903E4"/>
    <w:rsid w:val="000907AB"/>
    <w:rsid w:val="00090D85"/>
    <w:rsid w:val="000927D8"/>
    <w:rsid w:val="00093CBC"/>
    <w:rsid w:val="00094027"/>
    <w:rsid w:val="000942A4"/>
    <w:rsid w:val="000945F2"/>
    <w:rsid w:val="00094800"/>
    <w:rsid w:val="00095945"/>
    <w:rsid w:val="00095B33"/>
    <w:rsid w:val="00095D6A"/>
    <w:rsid w:val="00095E2F"/>
    <w:rsid w:val="000960B0"/>
    <w:rsid w:val="00096496"/>
    <w:rsid w:val="00097FEB"/>
    <w:rsid w:val="000A0303"/>
    <w:rsid w:val="000A1043"/>
    <w:rsid w:val="000A19A5"/>
    <w:rsid w:val="000A2204"/>
    <w:rsid w:val="000A396D"/>
    <w:rsid w:val="000A3ACB"/>
    <w:rsid w:val="000A41FE"/>
    <w:rsid w:val="000A44ED"/>
    <w:rsid w:val="000A46F2"/>
    <w:rsid w:val="000A48EC"/>
    <w:rsid w:val="000A4BF3"/>
    <w:rsid w:val="000A4D6D"/>
    <w:rsid w:val="000A52FB"/>
    <w:rsid w:val="000A5813"/>
    <w:rsid w:val="000A5D9B"/>
    <w:rsid w:val="000A6A06"/>
    <w:rsid w:val="000B0A4C"/>
    <w:rsid w:val="000B0B13"/>
    <w:rsid w:val="000B12AB"/>
    <w:rsid w:val="000B12B1"/>
    <w:rsid w:val="000B1933"/>
    <w:rsid w:val="000B1B58"/>
    <w:rsid w:val="000B1ECB"/>
    <w:rsid w:val="000B3B7D"/>
    <w:rsid w:val="000B5D65"/>
    <w:rsid w:val="000B66F1"/>
    <w:rsid w:val="000B7EEE"/>
    <w:rsid w:val="000C0FA8"/>
    <w:rsid w:val="000C3644"/>
    <w:rsid w:val="000C3DA8"/>
    <w:rsid w:val="000C4C49"/>
    <w:rsid w:val="000C5E99"/>
    <w:rsid w:val="000D0699"/>
    <w:rsid w:val="000D0EEC"/>
    <w:rsid w:val="000D22F2"/>
    <w:rsid w:val="000D27BF"/>
    <w:rsid w:val="000D2B5B"/>
    <w:rsid w:val="000D46AD"/>
    <w:rsid w:val="000D6799"/>
    <w:rsid w:val="000D6E6D"/>
    <w:rsid w:val="000D7C32"/>
    <w:rsid w:val="000D7CD4"/>
    <w:rsid w:val="000E0B55"/>
    <w:rsid w:val="000E0C22"/>
    <w:rsid w:val="000E18D5"/>
    <w:rsid w:val="000E299B"/>
    <w:rsid w:val="000E371F"/>
    <w:rsid w:val="000E495E"/>
    <w:rsid w:val="000E4C2E"/>
    <w:rsid w:val="000E4DAA"/>
    <w:rsid w:val="000E6C94"/>
    <w:rsid w:val="000E6E8D"/>
    <w:rsid w:val="000E6ECC"/>
    <w:rsid w:val="000E7BDB"/>
    <w:rsid w:val="000E7FDC"/>
    <w:rsid w:val="000F05F8"/>
    <w:rsid w:val="000F16F6"/>
    <w:rsid w:val="000F1D84"/>
    <w:rsid w:val="000F220B"/>
    <w:rsid w:val="000F2D82"/>
    <w:rsid w:val="000F31F1"/>
    <w:rsid w:val="000F52EB"/>
    <w:rsid w:val="000F52EC"/>
    <w:rsid w:val="000F5ED3"/>
    <w:rsid w:val="000F7A66"/>
    <w:rsid w:val="0010116E"/>
    <w:rsid w:val="00103241"/>
    <w:rsid w:val="00103EAD"/>
    <w:rsid w:val="00103F81"/>
    <w:rsid w:val="00104A39"/>
    <w:rsid w:val="00104E39"/>
    <w:rsid w:val="00105B29"/>
    <w:rsid w:val="00105CFE"/>
    <w:rsid w:val="00106F0D"/>
    <w:rsid w:val="0010734F"/>
    <w:rsid w:val="00110038"/>
    <w:rsid w:val="00110DC6"/>
    <w:rsid w:val="0011202A"/>
    <w:rsid w:val="00112B16"/>
    <w:rsid w:val="00112BCE"/>
    <w:rsid w:val="001134F2"/>
    <w:rsid w:val="001137FA"/>
    <w:rsid w:val="00114D0B"/>
    <w:rsid w:val="001157C3"/>
    <w:rsid w:val="00116551"/>
    <w:rsid w:val="00116915"/>
    <w:rsid w:val="001179AE"/>
    <w:rsid w:val="00117CC5"/>
    <w:rsid w:val="001205C1"/>
    <w:rsid w:val="00120B17"/>
    <w:rsid w:val="001211D6"/>
    <w:rsid w:val="001227E1"/>
    <w:rsid w:val="00122E7D"/>
    <w:rsid w:val="00123F84"/>
    <w:rsid w:val="00124892"/>
    <w:rsid w:val="001248E7"/>
    <w:rsid w:val="0012509B"/>
    <w:rsid w:val="001256F1"/>
    <w:rsid w:val="00126D59"/>
    <w:rsid w:val="001271ED"/>
    <w:rsid w:val="00127A4F"/>
    <w:rsid w:val="0013042C"/>
    <w:rsid w:val="0013126B"/>
    <w:rsid w:val="001319E3"/>
    <w:rsid w:val="001329AD"/>
    <w:rsid w:val="00133784"/>
    <w:rsid w:val="00133AAC"/>
    <w:rsid w:val="00133E47"/>
    <w:rsid w:val="00134455"/>
    <w:rsid w:val="001345AE"/>
    <w:rsid w:val="00134A51"/>
    <w:rsid w:val="00135E99"/>
    <w:rsid w:val="00136DC8"/>
    <w:rsid w:val="0014067C"/>
    <w:rsid w:val="001406E9"/>
    <w:rsid w:val="00142141"/>
    <w:rsid w:val="00143054"/>
    <w:rsid w:val="00143BC8"/>
    <w:rsid w:val="00144568"/>
    <w:rsid w:val="00144762"/>
    <w:rsid w:val="00145072"/>
    <w:rsid w:val="001451CE"/>
    <w:rsid w:val="001473B0"/>
    <w:rsid w:val="0014758D"/>
    <w:rsid w:val="001510D7"/>
    <w:rsid w:val="001521EA"/>
    <w:rsid w:val="00154A69"/>
    <w:rsid w:val="001576F9"/>
    <w:rsid w:val="00157DB5"/>
    <w:rsid w:val="0016029F"/>
    <w:rsid w:val="001603F6"/>
    <w:rsid w:val="00161B5D"/>
    <w:rsid w:val="00161DA7"/>
    <w:rsid w:val="001625F8"/>
    <w:rsid w:val="0016265B"/>
    <w:rsid w:val="00162726"/>
    <w:rsid w:val="001628B5"/>
    <w:rsid w:val="00162DF6"/>
    <w:rsid w:val="00162FB4"/>
    <w:rsid w:val="001635A2"/>
    <w:rsid w:val="00163D7C"/>
    <w:rsid w:val="00164184"/>
    <w:rsid w:val="001649DE"/>
    <w:rsid w:val="00165B55"/>
    <w:rsid w:val="001665BC"/>
    <w:rsid w:val="00166DC1"/>
    <w:rsid w:val="00170116"/>
    <w:rsid w:val="00171406"/>
    <w:rsid w:val="0017429B"/>
    <w:rsid w:val="00175722"/>
    <w:rsid w:val="00175D74"/>
    <w:rsid w:val="00176196"/>
    <w:rsid w:val="00176A5E"/>
    <w:rsid w:val="00177631"/>
    <w:rsid w:val="00177904"/>
    <w:rsid w:val="00180150"/>
    <w:rsid w:val="00180219"/>
    <w:rsid w:val="001803D7"/>
    <w:rsid w:val="0018159A"/>
    <w:rsid w:val="0018163B"/>
    <w:rsid w:val="00181AE3"/>
    <w:rsid w:val="00181B15"/>
    <w:rsid w:val="001824E3"/>
    <w:rsid w:val="001827EC"/>
    <w:rsid w:val="0018414A"/>
    <w:rsid w:val="00186212"/>
    <w:rsid w:val="00186560"/>
    <w:rsid w:val="001929F2"/>
    <w:rsid w:val="00193441"/>
    <w:rsid w:val="0019381A"/>
    <w:rsid w:val="0019382C"/>
    <w:rsid w:val="00194034"/>
    <w:rsid w:val="0019494E"/>
    <w:rsid w:val="0019516A"/>
    <w:rsid w:val="0019585B"/>
    <w:rsid w:val="001967FD"/>
    <w:rsid w:val="00197860"/>
    <w:rsid w:val="001A0037"/>
    <w:rsid w:val="001A0BE4"/>
    <w:rsid w:val="001A1B6D"/>
    <w:rsid w:val="001A2403"/>
    <w:rsid w:val="001A4FFA"/>
    <w:rsid w:val="001A5823"/>
    <w:rsid w:val="001A648A"/>
    <w:rsid w:val="001A6ADB"/>
    <w:rsid w:val="001A78F7"/>
    <w:rsid w:val="001B0535"/>
    <w:rsid w:val="001B21F8"/>
    <w:rsid w:val="001B270F"/>
    <w:rsid w:val="001B2F41"/>
    <w:rsid w:val="001B3790"/>
    <w:rsid w:val="001B38CA"/>
    <w:rsid w:val="001B490E"/>
    <w:rsid w:val="001B5761"/>
    <w:rsid w:val="001B5CB6"/>
    <w:rsid w:val="001C0D52"/>
    <w:rsid w:val="001C1400"/>
    <w:rsid w:val="001C184C"/>
    <w:rsid w:val="001C1B10"/>
    <w:rsid w:val="001C4BFF"/>
    <w:rsid w:val="001C7B28"/>
    <w:rsid w:val="001D0BE8"/>
    <w:rsid w:val="001D1B0B"/>
    <w:rsid w:val="001D1B65"/>
    <w:rsid w:val="001D43B7"/>
    <w:rsid w:val="001D481A"/>
    <w:rsid w:val="001D543E"/>
    <w:rsid w:val="001D7280"/>
    <w:rsid w:val="001D798C"/>
    <w:rsid w:val="001E09F3"/>
    <w:rsid w:val="001E0F37"/>
    <w:rsid w:val="001E1191"/>
    <w:rsid w:val="001E24BA"/>
    <w:rsid w:val="001E36B8"/>
    <w:rsid w:val="001E395F"/>
    <w:rsid w:val="001E40BC"/>
    <w:rsid w:val="001E49F7"/>
    <w:rsid w:val="001E52B0"/>
    <w:rsid w:val="001E5737"/>
    <w:rsid w:val="001E594B"/>
    <w:rsid w:val="001E6041"/>
    <w:rsid w:val="001E67CE"/>
    <w:rsid w:val="001E7233"/>
    <w:rsid w:val="001F029B"/>
    <w:rsid w:val="001F0541"/>
    <w:rsid w:val="001F0DCC"/>
    <w:rsid w:val="001F1029"/>
    <w:rsid w:val="001F1B56"/>
    <w:rsid w:val="001F20BF"/>
    <w:rsid w:val="001F25D4"/>
    <w:rsid w:val="001F33F3"/>
    <w:rsid w:val="001F3715"/>
    <w:rsid w:val="001F4C55"/>
    <w:rsid w:val="001F4F15"/>
    <w:rsid w:val="001F5228"/>
    <w:rsid w:val="001F5CAC"/>
    <w:rsid w:val="001F5DBB"/>
    <w:rsid w:val="001F5FDC"/>
    <w:rsid w:val="001F6830"/>
    <w:rsid w:val="001F68CB"/>
    <w:rsid w:val="001F6F3A"/>
    <w:rsid w:val="001F7258"/>
    <w:rsid w:val="001F74F0"/>
    <w:rsid w:val="001F7504"/>
    <w:rsid w:val="001F7ACE"/>
    <w:rsid w:val="001F7CC7"/>
    <w:rsid w:val="001F7F17"/>
    <w:rsid w:val="00201FB2"/>
    <w:rsid w:val="0020228A"/>
    <w:rsid w:val="00204469"/>
    <w:rsid w:val="002053E6"/>
    <w:rsid w:val="0020550B"/>
    <w:rsid w:val="002057A0"/>
    <w:rsid w:val="002064FA"/>
    <w:rsid w:val="00210A5E"/>
    <w:rsid w:val="00210B1E"/>
    <w:rsid w:val="00211BE8"/>
    <w:rsid w:val="00211D07"/>
    <w:rsid w:val="00211F50"/>
    <w:rsid w:val="00215B1F"/>
    <w:rsid w:val="0021605E"/>
    <w:rsid w:val="0021635C"/>
    <w:rsid w:val="0022078A"/>
    <w:rsid w:val="00220918"/>
    <w:rsid w:val="0022128C"/>
    <w:rsid w:val="0022241F"/>
    <w:rsid w:val="00222C5F"/>
    <w:rsid w:val="00223041"/>
    <w:rsid w:val="0022311B"/>
    <w:rsid w:val="00223E40"/>
    <w:rsid w:val="0022509A"/>
    <w:rsid w:val="002252CC"/>
    <w:rsid w:val="002264D3"/>
    <w:rsid w:val="002309A7"/>
    <w:rsid w:val="00230AAB"/>
    <w:rsid w:val="00230E88"/>
    <w:rsid w:val="002315EA"/>
    <w:rsid w:val="00231917"/>
    <w:rsid w:val="0023245E"/>
    <w:rsid w:val="00233EFD"/>
    <w:rsid w:val="00234F69"/>
    <w:rsid w:val="002353A2"/>
    <w:rsid w:val="0023557F"/>
    <w:rsid w:val="00235A25"/>
    <w:rsid w:val="00235E19"/>
    <w:rsid w:val="00236DBF"/>
    <w:rsid w:val="00237477"/>
    <w:rsid w:val="00237F17"/>
    <w:rsid w:val="00240618"/>
    <w:rsid w:val="00241F22"/>
    <w:rsid w:val="0024294D"/>
    <w:rsid w:val="00242B94"/>
    <w:rsid w:val="0024340B"/>
    <w:rsid w:val="0024454D"/>
    <w:rsid w:val="00244BFD"/>
    <w:rsid w:val="00244D38"/>
    <w:rsid w:val="00245012"/>
    <w:rsid w:val="002452AB"/>
    <w:rsid w:val="00245A08"/>
    <w:rsid w:val="00245E7D"/>
    <w:rsid w:val="00246B35"/>
    <w:rsid w:val="00250470"/>
    <w:rsid w:val="00250B92"/>
    <w:rsid w:val="00251E76"/>
    <w:rsid w:val="0025280C"/>
    <w:rsid w:val="00252F25"/>
    <w:rsid w:val="00252FBF"/>
    <w:rsid w:val="00254786"/>
    <w:rsid w:val="002554DB"/>
    <w:rsid w:val="00255DF0"/>
    <w:rsid w:val="00256F4E"/>
    <w:rsid w:val="002578F0"/>
    <w:rsid w:val="00257A6D"/>
    <w:rsid w:val="00261563"/>
    <w:rsid w:val="00261E08"/>
    <w:rsid w:val="00262488"/>
    <w:rsid w:val="00262607"/>
    <w:rsid w:val="00263068"/>
    <w:rsid w:val="00263AD7"/>
    <w:rsid w:val="00263D0D"/>
    <w:rsid w:val="00265DF7"/>
    <w:rsid w:val="00266F7E"/>
    <w:rsid w:val="0027191D"/>
    <w:rsid w:val="00271A2B"/>
    <w:rsid w:val="002731E1"/>
    <w:rsid w:val="0027576F"/>
    <w:rsid w:val="0027583B"/>
    <w:rsid w:val="00275B40"/>
    <w:rsid w:val="00275C39"/>
    <w:rsid w:val="002774B4"/>
    <w:rsid w:val="00280886"/>
    <w:rsid w:val="0028208E"/>
    <w:rsid w:val="00282520"/>
    <w:rsid w:val="00282697"/>
    <w:rsid w:val="0028280E"/>
    <w:rsid w:val="0028291B"/>
    <w:rsid w:val="00282F74"/>
    <w:rsid w:val="002834CC"/>
    <w:rsid w:val="002835A4"/>
    <w:rsid w:val="0028452E"/>
    <w:rsid w:val="00284745"/>
    <w:rsid w:val="00284779"/>
    <w:rsid w:val="00284E48"/>
    <w:rsid w:val="00285A7C"/>
    <w:rsid w:val="00286BC3"/>
    <w:rsid w:val="00287120"/>
    <w:rsid w:val="002878ED"/>
    <w:rsid w:val="002905D7"/>
    <w:rsid w:val="00292ECE"/>
    <w:rsid w:val="00293FF8"/>
    <w:rsid w:val="002948B2"/>
    <w:rsid w:val="00295C40"/>
    <w:rsid w:val="00296495"/>
    <w:rsid w:val="002A0D0E"/>
    <w:rsid w:val="002A114A"/>
    <w:rsid w:val="002A18E1"/>
    <w:rsid w:val="002A1975"/>
    <w:rsid w:val="002A27FE"/>
    <w:rsid w:val="002A2DD7"/>
    <w:rsid w:val="002A3BA1"/>
    <w:rsid w:val="002A3CA3"/>
    <w:rsid w:val="002A4228"/>
    <w:rsid w:val="002A42E6"/>
    <w:rsid w:val="002A4802"/>
    <w:rsid w:val="002A7197"/>
    <w:rsid w:val="002A7EA5"/>
    <w:rsid w:val="002A7EC7"/>
    <w:rsid w:val="002B0127"/>
    <w:rsid w:val="002B0396"/>
    <w:rsid w:val="002B0510"/>
    <w:rsid w:val="002B231C"/>
    <w:rsid w:val="002B3C22"/>
    <w:rsid w:val="002B3E9C"/>
    <w:rsid w:val="002B47E8"/>
    <w:rsid w:val="002B4C4F"/>
    <w:rsid w:val="002B512C"/>
    <w:rsid w:val="002B5C1B"/>
    <w:rsid w:val="002B5C79"/>
    <w:rsid w:val="002B5CF7"/>
    <w:rsid w:val="002B6E86"/>
    <w:rsid w:val="002B73C9"/>
    <w:rsid w:val="002B7E22"/>
    <w:rsid w:val="002B7EC1"/>
    <w:rsid w:val="002C169E"/>
    <w:rsid w:val="002C187E"/>
    <w:rsid w:val="002C1D4D"/>
    <w:rsid w:val="002C3168"/>
    <w:rsid w:val="002C35D8"/>
    <w:rsid w:val="002C3BCA"/>
    <w:rsid w:val="002C3E42"/>
    <w:rsid w:val="002C52A3"/>
    <w:rsid w:val="002C534F"/>
    <w:rsid w:val="002C542A"/>
    <w:rsid w:val="002C5DEE"/>
    <w:rsid w:val="002C6C2A"/>
    <w:rsid w:val="002C7CC1"/>
    <w:rsid w:val="002D0CC7"/>
    <w:rsid w:val="002D1AE8"/>
    <w:rsid w:val="002D1B58"/>
    <w:rsid w:val="002D1E69"/>
    <w:rsid w:val="002D1E87"/>
    <w:rsid w:val="002D20DB"/>
    <w:rsid w:val="002D2656"/>
    <w:rsid w:val="002D2B0A"/>
    <w:rsid w:val="002D2B78"/>
    <w:rsid w:val="002D3157"/>
    <w:rsid w:val="002D432C"/>
    <w:rsid w:val="002D434E"/>
    <w:rsid w:val="002D542A"/>
    <w:rsid w:val="002D5FBE"/>
    <w:rsid w:val="002D6CB3"/>
    <w:rsid w:val="002D71AC"/>
    <w:rsid w:val="002D72A1"/>
    <w:rsid w:val="002D72A8"/>
    <w:rsid w:val="002D738C"/>
    <w:rsid w:val="002E04AF"/>
    <w:rsid w:val="002E131E"/>
    <w:rsid w:val="002E1642"/>
    <w:rsid w:val="002E1A60"/>
    <w:rsid w:val="002E275B"/>
    <w:rsid w:val="002E2814"/>
    <w:rsid w:val="002E3B6F"/>
    <w:rsid w:val="002E4D35"/>
    <w:rsid w:val="002E59D3"/>
    <w:rsid w:val="002E7F76"/>
    <w:rsid w:val="002F0228"/>
    <w:rsid w:val="002F13F8"/>
    <w:rsid w:val="002F2605"/>
    <w:rsid w:val="002F2B1D"/>
    <w:rsid w:val="002F2D06"/>
    <w:rsid w:val="002F3CEA"/>
    <w:rsid w:val="002F3FCC"/>
    <w:rsid w:val="002F499E"/>
    <w:rsid w:val="002F6A45"/>
    <w:rsid w:val="002F6CAD"/>
    <w:rsid w:val="002F701E"/>
    <w:rsid w:val="002F75FA"/>
    <w:rsid w:val="00300578"/>
    <w:rsid w:val="00300E90"/>
    <w:rsid w:val="0030139A"/>
    <w:rsid w:val="00301716"/>
    <w:rsid w:val="00302130"/>
    <w:rsid w:val="00304447"/>
    <w:rsid w:val="00305851"/>
    <w:rsid w:val="00305E1C"/>
    <w:rsid w:val="00306703"/>
    <w:rsid w:val="00306B5C"/>
    <w:rsid w:val="00306EE5"/>
    <w:rsid w:val="00306F13"/>
    <w:rsid w:val="0030730B"/>
    <w:rsid w:val="0030734B"/>
    <w:rsid w:val="003073CA"/>
    <w:rsid w:val="00307758"/>
    <w:rsid w:val="00307A10"/>
    <w:rsid w:val="00307BB6"/>
    <w:rsid w:val="00307BC5"/>
    <w:rsid w:val="0031032A"/>
    <w:rsid w:val="003104B6"/>
    <w:rsid w:val="00310532"/>
    <w:rsid w:val="00310A8D"/>
    <w:rsid w:val="00310D21"/>
    <w:rsid w:val="00310FF8"/>
    <w:rsid w:val="003110C0"/>
    <w:rsid w:val="003133F0"/>
    <w:rsid w:val="0031484A"/>
    <w:rsid w:val="003152D7"/>
    <w:rsid w:val="00317185"/>
    <w:rsid w:val="003202F5"/>
    <w:rsid w:val="003209C1"/>
    <w:rsid w:val="003209C4"/>
    <w:rsid w:val="003227F2"/>
    <w:rsid w:val="00322ED5"/>
    <w:rsid w:val="003238FA"/>
    <w:rsid w:val="00325664"/>
    <w:rsid w:val="00325C01"/>
    <w:rsid w:val="0032680F"/>
    <w:rsid w:val="00326FDC"/>
    <w:rsid w:val="0032733F"/>
    <w:rsid w:val="0033029F"/>
    <w:rsid w:val="00330359"/>
    <w:rsid w:val="0033102D"/>
    <w:rsid w:val="00332649"/>
    <w:rsid w:val="003327B1"/>
    <w:rsid w:val="00332F43"/>
    <w:rsid w:val="003331C8"/>
    <w:rsid w:val="00334828"/>
    <w:rsid w:val="003356CD"/>
    <w:rsid w:val="003356F2"/>
    <w:rsid w:val="00336359"/>
    <w:rsid w:val="00337108"/>
    <w:rsid w:val="00337217"/>
    <w:rsid w:val="00340A4D"/>
    <w:rsid w:val="00340AFB"/>
    <w:rsid w:val="003414CD"/>
    <w:rsid w:val="0034162A"/>
    <w:rsid w:val="0034184A"/>
    <w:rsid w:val="003419E4"/>
    <w:rsid w:val="00342AC4"/>
    <w:rsid w:val="00343473"/>
    <w:rsid w:val="00343A92"/>
    <w:rsid w:val="00344474"/>
    <w:rsid w:val="00345616"/>
    <w:rsid w:val="00346BC3"/>
    <w:rsid w:val="003471CF"/>
    <w:rsid w:val="00347C7C"/>
    <w:rsid w:val="003524EE"/>
    <w:rsid w:val="00352BEA"/>
    <w:rsid w:val="00353B55"/>
    <w:rsid w:val="00354064"/>
    <w:rsid w:val="00356240"/>
    <w:rsid w:val="003600F5"/>
    <w:rsid w:val="00361EA7"/>
    <w:rsid w:val="00361F30"/>
    <w:rsid w:val="003626FF"/>
    <w:rsid w:val="00363C69"/>
    <w:rsid w:val="00364468"/>
    <w:rsid w:val="003646C2"/>
    <w:rsid w:val="00365011"/>
    <w:rsid w:val="003666E7"/>
    <w:rsid w:val="00367498"/>
    <w:rsid w:val="00367ACF"/>
    <w:rsid w:val="00370972"/>
    <w:rsid w:val="00371B28"/>
    <w:rsid w:val="00371E20"/>
    <w:rsid w:val="00372A1D"/>
    <w:rsid w:val="003731A6"/>
    <w:rsid w:val="00374AEC"/>
    <w:rsid w:val="00374EAB"/>
    <w:rsid w:val="00375169"/>
    <w:rsid w:val="003759EE"/>
    <w:rsid w:val="00375AF7"/>
    <w:rsid w:val="00376237"/>
    <w:rsid w:val="003769F2"/>
    <w:rsid w:val="00376D07"/>
    <w:rsid w:val="00380075"/>
    <w:rsid w:val="00380761"/>
    <w:rsid w:val="00380974"/>
    <w:rsid w:val="00384794"/>
    <w:rsid w:val="003862FC"/>
    <w:rsid w:val="00386DCE"/>
    <w:rsid w:val="003872C9"/>
    <w:rsid w:val="00387F76"/>
    <w:rsid w:val="00390050"/>
    <w:rsid w:val="003904FF"/>
    <w:rsid w:val="00390DE0"/>
    <w:rsid w:val="003947FF"/>
    <w:rsid w:val="00394D72"/>
    <w:rsid w:val="003954D4"/>
    <w:rsid w:val="00395899"/>
    <w:rsid w:val="00397730"/>
    <w:rsid w:val="003978FE"/>
    <w:rsid w:val="00397B26"/>
    <w:rsid w:val="00397C13"/>
    <w:rsid w:val="00397E6F"/>
    <w:rsid w:val="003A15C3"/>
    <w:rsid w:val="003A1640"/>
    <w:rsid w:val="003A3983"/>
    <w:rsid w:val="003A3C0A"/>
    <w:rsid w:val="003A44A3"/>
    <w:rsid w:val="003A5532"/>
    <w:rsid w:val="003A580A"/>
    <w:rsid w:val="003A6662"/>
    <w:rsid w:val="003A68D9"/>
    <w:rsid w:val="003A6FF3"/>
    <w:rsid w:val="003A7532"/>
    <w:rsid w:val="003B05EE"/>
    <w:rsid w:val="003B0DA2"/>
    <w:rsid w:val="003B13DD"/>
    <w:rsid w:val="003B2725"/>
    <w:rsid w:val="003B43ED"/>
    <w:rsid w:val="003B5B87"/>
    <w:rsid w:val="003B5BAD"/>
    <w:rsid w:val="003B643B"/>
    <w:rsid w:val="003B6637"/>
    <w:rsid w:val="003B6E35"/>
    <w:rsid w:val="003B7C79"/>
    <w:rsid w:val="003B7E56"/>
    <w:rsid w:val="003C0115"/>
    <w:rsid w:val="003C0C7E"/>
    <w:rsid w:val="003C1176"/>
    <w:rsid w:val="003C1929"/>
    <w:rsid w:val="003C1A81"/>
    <w:rsid w:val="003C2858"/>
    <w:rsid w:val="003C4245"/>
    <w:rsid w:val="003C4338"/>
    <w:rsid w:val="003C558F"/>
    <w:rsid w:val="003C5938"/>
    <w:rsid w:val="003C713C"/>
    <w:rsid w:val="003D0BDF"/>
    <w:rsid w:val="003D14D5"/>
    <w:rsid w:val="003D17CC"/>
    <w:rsid w:val="003D1B20"/>
    <w:rsid w:val="003D1ED9"/>
    <w:rsid w:val="003D42CA"/>
    <w:rsid w:val="003D465F"/>
    <w:rsid w:val="003D54EE"/>
    <w:rsid w:val="003D581C"/>
    <w:rsid w:val="003D605C"/>
    <w:rsid w:val="003D6B41"/>
    <w:rsid w:val="003E030F"/>
    <w:rsid w:val="003E0EA7"/>
    <w:rsid w:val="003E1398"/>
    <w:rsid w:val="003E1653"/>
    <w:rsid w:val="003E1F7C"/>
    <w:rsid w:val="003E3C9A"/>
    <w:rsid w:val="003E462D"/>
    <w:rsid w:val="003E5257"/>
    <w:rsid w:val="003F10B9"/>
    <w:rsid w:val="003F1275"/>
    <w:rsid w:val="003F20E2"/>
    <w:rsid w:val="003F39BD"/>
    <w:rsid w:val="003F5629"/>
    <w:rsid w:val="003F7083"/>
    <w:rsid w:val="003F708D"/>
    <w:rsid w:val="003F7E49"/>
    <w:rsid w:val="00400DC5"/>
    <w:rsid w:val="00401250"/>
    <w:rsid w:val="00401281"/>
    <w:rsid w:val="00402B0A"/>
    <w:rsid w:val="00403305"/>
    <w:rsid w:val="00403FF6"/>
    <w:rsid w:val="004042E0"/>
    <w:rsid w:val="004045C4"/>
    <w:rsid w:val="00404F37"/>
    <w:rsid w:val="00405ADD"/>
    <w:rsid w:val="00406FAD"/>
    <w:rsid w:val="00407EC6"/>
    <w:rsid w:val="004125F5"/>
    <w:rsid w:val="00413771"/>
    <w:rsid w:val="004137CE"/>
    <w:rsid w:val="0041391B"/>
    <w:rsid w:val="00413FF7"/>
    <w:rsid w:val="00414E00"/>
    <w:rsid w:val="00416A90"/>
    <w:rsid w:val="0041775C"/>
    <w:rsid w:val="00420AB8"/>
    <w:rsid w:val="00421109"/>
    <w:rsid w:val="00422521"/>
    <w:rsid w:val="00422EAE"/>
    <w:rsid w:val="00423F4B"/>
    <w:rsid w:val="00424B9F"/>
    <w:rsid w:val="00424F2C"/>
    <w:rsid w:val="00425023"/>
    <w:rsid w:val="00427D1A"/>
    <w:rsid w:val="00430109"/>
    <w:rsid w:val="004302C4"/>
    <w:rsid w:val="004308CE"/>
    <w:rsid w:val="004308FE"/>
    <w:rsid w:val="00431438"/>
    <w:rsid w:val="004315C5"/>
    <w:rsid w:val="00431D0D"/>
    <w:rsid w:val="00432371"/>
    <w:rsid w:val="00432C15"/>
    <w:rsid w:val="00433496"/>
    <w:rsid w:val="0043512C"/>
    <w:rsid w:val="00435C23"/>
    <w:rsid w:val="00435E59"/>
    <w:rsid w:val="00435EA4"/>
    <w:rsid w:val="004405BB"/>
    <w:rsid w:val="00441126"/>
    <w:rsid w:val="0044153B"/>
    <w:rsid w:val="00441FBA"/>
    <w:rsid w:val="0044228A"/>
    <w:rsid w:val="00442C8F"/>
    <w:rsid w:val="004430C8"/>
    <w:rsid w:val="004437FD"/>
    <w:rsid w:val="004459B4"/>
    <w:rsid w:val="00445C04"/>
    <w:rsid w:val="00446588"/>
    <w:rsid w:val="00446C9B"/>
    <w:rsid w:val="00447A91"/>
    <w:rsid w:val="00450245"/>
    <w:rsid w:val="00450265"/>
    <w:rsid w:val="004512A3"/>
    <w:rsid w:val="00451DCC"/>
    <w:rsid w:val="0045232C"/>
    <w:rsid w:val="004532C1"/>
    <w:rsid w:val="00453D76"/>
    <w:rsid w:val="00453FF9"/>
    <w:rsid w:val="004540FE"/>
    <w:rsid w:val="00455C05"/>
    <w:rsid w:val="00456104"/>
    <w:rsid w:val="00456C8D"/>
    <w:rsid w:val="00457847"/>
    <w:rsid w:val="00457961"/>
    <w:rsid w:val="0046089D"/>
    <w:rsid w:val="00460A3D"/>
    <w:rsid w:val="00462502"/>
    <w:rsid w:val="00463797"/>
    <w:rsid w:val="0046400A"/>
    <w:rsid w:val="004643E4"/>
    <w:rsid w:val="00464EEE"/>
    <w:rsid w:val="00465D40"/>
    <w:rsid w:val="00465EEF"/>
    <w:rsid w:val="0046616E"/>
    <w:rsid w:val="00467C0B"/>
    <w:rsid w:val="004706F4"/>
    <w:rsid w:val="004728DC"/>
    <w:rsid w:val="0047411C"/>
    <w:rsid w:val="004744E0"/>
    <w:rsid w:val="00475058"/>
    <w:rsid w:val="00475534"/>
    <w:rsid w:val="00475E77"/>
    <w:rsid w:val="004807E2"/>
    <w:rsid w:val="004816AA"/>
    <w:rsid w:val="004844BC"/>
    <w:rsid w:val="00484E2D"/>
    <w:rsid w:val="00485D4F"/>
    <w:rsid w:val="00485EE3"/>
    <w:rsid w:val="00486081"/>
    <w:rsid w:val="00487A86"/>
    <w:rsid w:val="00487DB6"/>
    <w:rsid w:val="004906E6"/>
    <w:rsid w:val="0049326C"/>
    <w:rsid w:val="00493970"/>
    <w:rsid w:val="00494006"/>
    <w:rsid w:val="00494A7C"/>
    <w:rsid w:val="00495D93"/>
    <w:rsid w:val="0049712E"/>
    <w:rsid w:val="004A086C"/>
    <w:rsid w:val="004A0CA2"/>
    <w:rsid w:val="004A0D40"/>
    <w:rsid w:val="004A0F9C"/>
    <w:rsid w:val="004A1150"/>
    <w:rsid w:val="004A21CA"/>
    <w:rsid w:val="004A2C96"/>
    <w:rsid w:val="004A46E9"/>
    <w:rsid w:val="004A4844"/>
    <w:rsid w:val="004A4E11"/>
    <w:rsid w:val="004A4EF1"/>
    <w:rsid w:val="004A59D5"/>
    <w:rsid w:val="004A5B0A"/>
    <w:rsid w:val="004A5CC8"/>
    <w:rsid w:val="004A639B"/>
    <w:rsid w:val="004A64EF"/>
    <w:rsid w:val="004A75E6"/>
    <w:rsid w:val="004A7664"/>
    <w:rsid w:val="004A7B12"/>
    <w:rsid w:val="004A7E78"/>
    <w:rsid w:val="004B1498"/>
    <w:rsid w:val="004B472C"/>
    <w:rsid w:val="004B4890"/>
    <w:rsid w:val="004C0394"/>
    <w:rsid w:val="004C0E3C"/>
    <w:rsid w:val="004C1466"/>
    <w:rsid w:val="004C163C"/>
    <w:rsid w:val="004C35BA"/>
    <w:rsid w:val="004C4D95"/>
    <w:rsid w:val="004C514A"/>
    <w:rsid w:val="004C5181"/>
    <w:rsid w:val="004C5F1D"/>
    <w:rsid w:val="004C5F93"/>
    <w:rsid w:val="004C6BE6"/>
    <w:rsid w:val="004C7117"/>
    <w:rsid w:val="004C741F"/>
    <w:rsid w:val="004D07D5"/>
    <w:rsid w:val="004D085F"/>
    <w:rsid w:val="004D0AB8"/>
    <w:rsid w:val="004D0D98"/>
    <w:rsid w:val="004D0F24"/>
    <w:rsid w:val="004D150C"/>
    <w:rsid w:val="004D1720"/>
    <w:rsid w:val="004D28D5"/>
    <w:rsid w:val="004D2C7C"/>
    <w:rsid w:val="004D321E"/>
    <w:rsid w:val="004D32A1"/>
    <w:rsid w:val="004D3D01"/>
    <w:rsid w:val="004D6C26"/>
    <w:rsid w:val="004D7AD3"/>
    <w:rsid w:val="004E03E2"/>
    <w:rsid w:val="004E07BB"/>
    <w:rsid w:val="004E0814"/>
    <w:rsid w:val="004E0D49"/>
    <w:rsid w:val="004E2C80"/>
    <w:rsid w:val="004E5623"/>
    <w:rsid w:val="004E5FED"/>
    <w:rsid w:val="004E657E"/>
    <w:rsid w:val="004E6E3F"/>
    <w:rsid w:val="004E78AE"/>
    <w:rsid w:val="004F11DA"/>
    <w:rsid w:val="004F17BF"/>
    <w:rsid w:val="004F1CD8"/>
    <w:rsid w:val="004F260B"/>
    <w:rsid w:val="004F2C4C"/>
    <w:rsid w:val="004F3AE9"/>
    <w:rsid w:val="004F4901"/>
    <w:rsid w:val="004F5562"/>
    <w:rsid w:val="004F5DD6"/>
    <w:rsid w:val="004F63E8"/>
    <w:rsid w:val="004F7AB9"/>
    <w:rsid w:val="0050037B"/>
    <w:rsid w:val="00500524"/>
    <w:rsid w:val="00500B5D"/>
    <w:rsid w:val="005019F8"/>
    <w:rsid w:val="00502DA6"/>
    <w:rsid w:val="005040FA"/>
    <w:rsid w:val="005050C2"/>
    <w:rsid w:val="00505A91"/>
    <w:rsid w:val="00505ABD"/>
    <w:rsid w:val="00507458"/>
    <w:rsid w:val="0050760D"/>
    <w:rsid w:val="005106CB"/>
    <w:rsid w:val="005107DF"/>
    <w:rsid w:val="00510A33"/>
    <w:rsid w:val="005118FA"/>
    <w:rsid w:val="00512EBE"/>
    <w:rsid w:val="00514AE9"/>
    <w:rsid w:val="00514C5F"/>
    <w:rsid w:val="005176C0"/>
    <w:rsid w:val="0051772F"/>
    <w:rsid w:val="005179F9"/>
    <w:rsid w:val="00520523"/>
    <w:rsid w:val="00520713"/>
    <w:rsid w:val="00520D35"/>
    <w:rsid w:val="00521495"/>
    <w:rsid w:val="00521956"/>
    <w:rsid w:val="00522132"/>
    <w:rsid w:val="00522967"/>
    <w:rsid w:val="00522E94"/>
    <w:rsid w:val="005239F8"/>
    <w:rsid w:val="005248C5"/>
    <w:rsid w:val="005259BA"/>
    <w:rsid w:val="00526FDF"/>
    <w:rsid w:val="00527181"/>
    <w:rsid w:val="005300AD"/>
    <w:rsid w:val="00530B3A"/>
    <w:rsid w:val="00534221"/>
    <w:rsid w:val="00535AC2"/>
    <w:rsid w:val="00535E0B"/>
    <w:rsid w:val="005374BC"/>
    <w:rsid w:val="00540373"/>
    <w:rsid w:val="00540AD4"/>
    <w:rsid w:val="00541925"/>
    <w:rsid w:val="00541AE1"/>
    <w:rsid w:val="00541E85"/>
    <w:rsid w:val="00543B30"/>
    <w:rsid w:val="005444C7"/>
    <w:rsid w:val="00546DDE"/>
    <w:rsid w:val="00547039"/>
    <w:rsid w:val="005473CD"/>
    <w:rsid w:val="0055071D"/>
    <w:rsid w:val="00553318"/>
    <w:rsid w:val="005554DB"/>
    <w:rsid w:val="005556E3"/>
    <w:rsid w:val="00555D39"/>
    <w:rsid w:val="0055645E"/>
    <w:rsid w:val="005568ED"/>
    <w:rsid w:val="0055715B"/>
    <w:rsid w:val="00557D6F"/>
    <w:rsid w:val="00557F8F"/>
    <w:rsid w:val="00560200"/>
    <w:rsid w:val="00560AC0"/>
    <w:rsid w:val="00560C75"/>
    <w:rsid w:val="00560E2E"/>
    <w:rsid w:val="00561210"/>
    <w:rsid w:val="0056224D"/>
    <w:rsid w:val="0056315C"/>
    <w:rsid w:val="00564E59"/>
    <w:rsid w:val="00564F73"/>
    <w:rsid w:val="005657C5"/>
    <w:rsid w:val="005669E1"/>
    <w:rsid w:val="00566E4A"/>
    <w:rsid w:val="005678E8"/>
    <w:rsid w:val="00567998"/>
    <w:rsid w:val="005710FE"/>
    <w:rsid w:val="0057362E"/>
    <w:rsid w:val="005743A4"/>
    <w:rsid w:val="00574465"/>
    <w:rsid w:val="00574562"/>
    <w:rsid w:val="0057642E"/>
    <w:rsid w:val="005768F9"/>
    <w:rsid w:val="00577CD5"/>
    <w:rsid w:val="00580EA0"/>
    <w:rsid w:val="00581DE9"/>
    <w:rsid w:val="00582C90"/>
    <w:rsid w:val="005834AD"/>
    <w:rsid w:val="00584BD4"/>
    <w:rsid w:val="005856E1"/>
    <w:rsid w:val="005903B6"/>
    <w:rsid w:val="00591B94"/>
    <w:rsid w:val="00591BF8"/>
    <w:rsid w:val="00592617"/>
    <w:rsid w:val="0059473F"/>
    <w:rsid w:val="00595AC7"/>
    <w:rsid w:val="00595EC2"/>
    <w:rsid w:val="00596344"/>
    <w:rsid w:val="00596747"/>
    <w:rsid w:val="00596C23"/>
    <w:rsid w:val="005975F2"/>
    <w:rsid w:val="005A0030"/>
    <w:rsid w:val="005A0E56"/>
    <w:rsid w:val="005A109F"/>
    <w:rsid w:val="005A10E6"/>
    <w:rsid w:val="005A1519"/>
    <w:rsid w:val="005A1616"/>
    <w:rsid w:val="005A1AA4"/>
    <w:rsid w:val="005A1C08"/>
    <w:rsid w:val="005A292C"/>
    <w:rsid w:val="005A2E46"/>
    <w:rsid w:val="005A37B5"/>
    <w:rsid w:val="005A435C"/>
    <w:rsid w:val="005A44CF"/>
    <w:rsid w:val="005A582C"/>
    <w:rsid w:val="005A66D0"/>
    <w:rsid w:val="005A679A"/>
    <w:rsid w:val="005A690F"/>
    <w:rsid w:val="005A6A24"/>
    <w:rsid w:val="005A789D"/>
    <w:rsid w:val="005A7C9F"/>
    <w:rsid w:val="005B088A"/>
    <w:rsid w:val="005B1C65"/>
    <w:rsid w:val="005B217E"/>
    <w:rsid w:val="005B328C"/>
    <w:rsid w:val="005B47AE"/>
    <w:rsid w:val="005B4B19"/>
    <w:rsid w:val="005B55EF"/>
    <w:rsid w:val="005B7B10"/>
    <w:rsid w:val="005C0741"/>
    <w:rsid w:val="005C07A5"/>
    <w:rsid w:val="005C0A84"/>
    <w:rsid w:val="005C0F63"/>
    <w:rsid w:val="005C1D09"/>
    <w:rsid w:val="005C1D47"/>
    <w:rsid w:val="005C27CD"/>
    <w:rsid w:val="005C3E68"/>
    <w:rsid w:val="005C51B1"/>
    <w:rsid w:val="005C575F"/>
    <w:rsid w:val="005C5B45"/>
    <w:rsid w:val="005C5C46"/>
    <w:rsid w:val="005C70C8"/>
    <w:rsid w:val="005C7310"/>
    <w:rsid w:val="005C74FB"/>
    <w:rsid w:val="005D15AA"/>
    <w:rsid w:val="005D1A26"/>
    <w:rsid w:val="005D1CAE"/>
    <w:rsid w:val="005D1DB4"/>
    <w:rsid w:val="005D1E0F"/>
    <w:rsid w:val="005D336D"/>
    <w:rsid w:val="005D4AC0"/>
    <w:rsid w:val="005D5A3D"/>
    <w:rsid w:val="005D5B3A"/>
    <w:rsid w:val="005D6B60"/>
    <w:rsid w:val="005D6E1C"/>
    <w:rsid w:val="005D73BA"/>
    <w:rsid w:val="005D7CF1"/>
    <w:rsid w:val="005E11F8"/>
    <w:rsid w:val="005E1A0A"/>
    <w:rsid w:val="005E3180"/>
    <w:rsid w:val="005E47A7"/>
    <w:rsid w:val="005E4F67"/>
    <w:rsid w:val="005E57D1"/>
    <w:rsid w:val="005E652A"/>
    <w:rsid w:val="005E75E6"/>
    <w:rsid w:val="005E7A21"/>
    <w:rsid w:val="005F01D5"/>
    <w:rsid w:val="005F04A3"/>
    <w:rsid w:val="005F102C"/>
    <w:rsid w:val="005F21EC"/>
    <w:rsid w:val="005F2432"/>
    <w:rsid w:val="005F2652"/>
    <w:rsid w:val="005F28F1"/>
    <w:rsid w:val="005F2B59"/>
    <w:rsid w:val="005F550D"/>
    <w:rsid w:val="005F63B2"/>
    <w:rsid w:val="005F6A95"/>
    <w:rsid w:val="005F75CF"/>
    <w:rsid w:val="005F7E91"/>
    <w:rsid w:val="00601509"/>
    <w:rsid w:val="0060190B"/>
    <w:rsid w:val="00601DFE"/>
    <w:rsid w:val="00605ED8"/>
    <w:rsid w:val="00606662"/>
    <w:rsid w:val="00612964"/>
    <w:rsid w:val="00615385"/>
    <w:rsid w:val="006158F3"/>
    <w:rsid w:val="00615D02"/>
    <w:rsid w:val="00616A5C"/>
    <w:rsid w:val="00617002"/>
    <w:rsid w:val="006208A6"/>
    <w:rsid w:val="006242DD"/>
    <w:rsid w:val="006244BF"/>
    <w:rsid w:val="00625A5B"/>
    <w:rsid w:val="00625ED4"/>
    <w:rsid w:val="00626B91"/>
    <w:rsid w:val="00626B9A"/>
    <w:rsid w:val="00627DAF"/>
    <w:rsid w:val="0063192E"/>
    <w:rsid w:val="00632CDC"/>
    <w:rsid w:val="006337CD"/>
    <w:rsid w:val="0063434A"/>
    <w:rsid w:val="006345CF"/>
    <w:rsid w:val="0063558E"/>
    <w:rsid w:val="00635656"/>
    <w:rsid w:val="00635D1D"/>
    <w:rsid w:val="00636E4C"/>
    <w:rsid w:val="00637B5E"/>
    <w:rsid w:val="00640F01"/>
    <w:rsid w:val="00641FCD"/>
    <w:rsid w:val="006423BA"/>
    <w:rsid w:val="0064246F"/>
    <w:rsid w:val="00643EE5"/>
    <w:rsid w:val="0064416F"/>
    <w:rsid w:val="00644972"/>
    <w:rsid w:val="00644C83"/>
    <w:rsid w:val="00645E83"/>
    <w:rsid w:val="006460D1"/>
    <w:rsid w:val="006469DE"/>
    <w:rsid w:val="0064759A"/>
    <w:rsid w:val="00647719"/>
    <w:rsid w:val="00650214"/>
    <w:rsid w:val="00652562"/>
    <w:rsid w:val="00652710"/>
    <w:rsid w:val="006533C8"/>
    <w:rsid w:val="00654B37"/>
    <w:rsid w:val="006557DE"/>
    <w:rsid w:val="006575AA"/>
    <w:rsid w:val="00657F94"/>
    <w:rsid w:val="006601AF"/>
    <w:rsid w:val="00660A0A"/>
    <w:rsid w:val="00660BD0"/>
    <w:rsid w:val="00660CB1"/>
    <w:rsid w:val="00661EF6"/>
    <w:rsid w:val="00661F84"/>
    <w:rsid w:val="00663743"/>
    <w:rsid w:val="00663DB1"/>
    <w:rsid w:val="006672FA"/>
    <w:rsid w:val="00667F81"/>
    <w:rsid w:val="006704CF"/>
    <w:rsid w:val="006711A7"/>
    <w:rsid w:val="006711F5"/>
    <w:rsid w:val="006716D5"/>
    <w:rsid w:val="006738CF"/>
    <w:rsid w:val="0067476F"/>
    <w:rsid w:val="006749B2"/>
    <w:rsid w:val="00676BA9"/>
    <w:rsid w:val="00677524"/>
    <w:rsid w:val="006806E6"/>
    <w:rsid w:val="00680E8D"/>
    <w:rsid w:val="00682099"/>
    <w:rsid w:val="00682A54"/>
    <w:rsid w:val="00684B97"/>
    <w:rsid w:val="00685222"/>
    <w:rsid w:val="00685B2B"/>
    <w:rsid w:val="00686E0B"/>
    <w:rsid w:val="006876DE"/>
    <w:rsid w:val="00687FD8"/>
    <w:rsid w:val="00691665"/>
    <w:rsid w:val="00692EC0"/>
    <w:rsid w:val="006959D7"/>
    <w:rsid w:val="00695CDF"/>
    <w:rsid w:val="00696C40"/>
    <w:rsid w:val="006A074B"/>
    <w:rsid w:val="006A1E1A"/>
    <w:rsid w:val="006A28C6"/>
    <w:rsid w:val="006A2ECF"/>
    <w:rsid w:val="006A336D"/>
    <w:rsid w:val="006A35A9"/>
    <w:rsid w:val="006A46E8"/>
    <w:rsid w:val="006A4D27"/>
    <w:rsid w:val="006A5506"/>
    <w:rsid w:val="006A5C82"/>
    <w:rsid w:val="006A62D7"/>
    <w:rsid w:val="006A6434"/>
    <w:rsid w:val="006A6E80"/>
    <w:rsid w:val="006B0769"/>
    <w:rsid w:val="006B09FF"/>
    <w:rsid w:val="006B0C6A"/>
    <w:rsid w:val="006B1013"/>
    <w:rsid w:val="006B1C24"/>
    <w:rsid w:val="006B1CCF"/>
    <w:rsid w:val="006B21E9"/>
    <w:rsid w:val="006B3558"/>
    <w:rsid w:val="006B3863"/>
    <w:rsid w:val="006B45FC"/>
    <w:rsid w:val="006B5DB4"/>
    <w:rsid w:val="006B6325"/>
    <w:rsid w:val="006B67E0"/>
    <w:rsid w:val="006B6AF4"/>
    <w:rsid w:val="006B7413"/>
    <w:rsid w:val="006B7E2F"/>
    <w:rsid w:val="006C03E1"/>
    <w:rsid w:val="006C0467"/>
    <w:rsid w:val="006C329C"/>
    <w:rsid w:val="006C47E4"/>
    <w:rsid w:val="006C51F0"/>
    <w:rsid w:val="006C5F2F"/>
    <w:rsid w:val="006D07EE"/>
    <w:rsid w:val="006D104C"/>
    <w:rsid w:val="006D15C0"/>
    <w:rsid w:val="006D33FA"/>
    <w:rsid w:val="006D35FD"/>
    <w:rsid w:val="006D3A61"/>
    <w:rsid w:val="006D41F0"/>
    <w:rsid w:val="006D429C"/>
    <w:rsid w:val="006D50BD"/>
    <w:rsid w:val="006D59BD"/>
    <w:rsid w:val="006D75D5"/>
    <w:rsid w:val="006D7613"/>
    <w:rsid w:val="006D7AC8"/>
    <w:rsid w:val="006E2733"/>
    <w:rsid w:val="006E2D40"/>
    <w:rsid w:val="006E4E68"/>
    <w:rsid w:val="006E4F39"/>
    <w:rsid w:val="006E4F7D"/>
    <w:rsid w:val="006E536C"/>
    <w:rsid w:val="006E573E"/>
    <w:rsid w:val="006E7A53"/>
    <w:rsid w:val="006E7DA0"/>
    <w:rsid w:val="006E7E53"/>
    <w:rsid w:val="006F0EDC"/>
    <w:rsid w:val="006F187B"/>
    <w:rsid w:val="006F1B2E"/>
    <w:rsid w:val="006F1B57"/>
    <w:rsid w:val="006F1DC2"/>
    <w:rsid w:val="006F1E03"/>
    <w:rsid w:val="006F2C87"/>
    <w:rsid w:val="006F488C"/>
    <w:rsid w:val="006F56B1"/>
    <w:rsid w:val="006F571A"/>
    <w:rsid w:val="006F5F3C"/>
    <w:rsid w:val="006F7DE6"/>
    <w:rsid w:val="007009D8"/>
    <w:rsid w:val="00700BAF"/>
    <w:rsid w:val="00700F98"/>
    <w:rsid w:val="00701111"/>
    <w:rsid w:val="0070111A"/>
    <w:rsid w:val="00701BC4"/>
    <w:rsid w:val="007025BA"/>
    <w:rsid w:val="007046C2"/>
    <w:rsid w:val="007052DC"/>
    <w:rsid w:val="00705B67"/>
    <w:rsid w:val="00706B46"/>
    <w:rsid w:val="007114D5"/>
    <w:rsid w:val="00711A6A"/>
    <w:rsid w:val="007124BE"/>
    <w:rsid w:val="007126B1"/>
    <w:rsid w:val="00712ECE"/>
    <w:rsid w:val="00714798"/>
    <w:rsid w:val="00715603"/>
    <w:rsid w:val="00716E2B"/>
    <w:rsid w:val="00720DB9"/>
    <w:rsid w:val="00722488"/>
    <w:rsid w:val="00722F56"/>
    <w:rsid w:val="007231C3"/>
    <w:rsid w:val="00723CAA"/>
    <w:rsid w:val="0072441B"/>
    <w:rsid w:val="00724656"/>
    <w:rsid w:val="00725D4F"/>
    <w:rsid w:val="0072736B"/>
    <w:rsid w:val="00727527"/>
    <w:rsid w:val="00731D0E"/>
    <w:rsid w:val="007323B5"/>
    <w:rsid w:val="0073245D"/>
    <w:rsid w:val="00732E2A"/>
    <w:rsid w:val="00732F46"/>
    <w:rsid w:val="00733461"/>
    <w:rsid w:val="007338F0"/>
    <w:rsid w:val="00733C78"/>
    <w:rsid w:val="007348B7"/>
    <w:rsid w:val="007348E5"/>
    <w:rsid w:val="00734C86"/>
    <w:rsid w:val="0073638A"/>
    <w:rsid w:val="0073678B"/>
    <w:rsid w:val="00737219"/>
    <w:rsid w:val="00737CE9"/>
    <w:rsid w:val="00740497"/>
    <w:rsid w:val="00740F35"/>
    <w:rsid w:val="0074147C"/>
    <w:rsid w:val="00741539"/>
    <w:rsid w:val="00741E7C"/>
    <w:rsid w:val="00741ED2"/>
    <w:rsid w:val="00742D9B"/>
    <w:rsid w:val="00743786"/>
    <w:rsid w:val="0074406F"/>
    <w:rsid w:val="0074470D"/>
    <w:rsid w:val="0074699F"/>
    <w:rsid w:val="00746FC9"/>
    <w:rsid w:val="0074794E"/>
    <w:rsid w:val="00750AF5"/>
    <w:rsid w:val="00752469"/>
    <w:rsid w:val="0075255E"/>
    <w:rsid w:val="0075497D"/>
    <w:rsid w:val="00755861"/>
    <w:rsid w:val="00756038"/>
    <w:rsid w:val="007569EE"/>
    <w:rsid w:val="00757630"/>
    <w:rsid w:val="00757CBB"/>
    <w:rsid w:val="00761927"/>
    <w:rsid w:val="00761A36"/>
    <w:rsid w:val="00762596"/>
    <w:rsid w:val="007636B4"/>
    <w:rsid w:val="00763AC5"/>
    <w:rsid w:val="00763C26"/>
    <w:rsid w:val="00764585"/>
    <w:rsid w:val="0076622C"/>
    <w:rsid w:val="00766BE2"/>
    <w:rsid w:val="00767269"/>
    <w:rsid w:val="007708B1"/>
    <w:rsid w:val="007713E3"/>
    <w:rsid w:val="007721D8"/>
    <w:rsid w:val="007726B4"/>
    <w:rsid w:val="007730D3"/>
    <w:rsid w:val="00773BC6"/>
    <w:rsid w:val="00774B5D"/>
    <w:rsid w:val="007752F0"/>
    <w:rsid w:val="00775ABB"/>
    <w:rsid w:val="007806EA"/>
    <w:rsid w:val="00781AE4"/>
    <w:rsid w:val="00782A8B"/>
    <w:rsid w:val="0078642C"/>
    <w:rsid w:val="007866D4"/>
    <w:rsid w:val="00786E90"/>
    <w:rsid w:val="00790AA7"/>
    <w:rsid w:val="00791EE8"/>
    <w:rsid w:val="00792C26"/>
    <w:rsid w:val="00792CAE"/>
    <w:rsid w:val="00793481"/>
    <w:rsid w:val="00793AC8"/>
    <w:rsid w:val="007941CD"/>
    <w:rsid w:val="00794BDF"/>
    <w:rsid w:val="00796E2C"/>
    <w:rsid w:val="007A0BD6"/>
    <w:rsid w:val="007A10B3"/>
    <w:rsid w:val="007A191E"/>
    <w:rsid w:val="007A4126"/>
    <w:rsid w:val="007A4280"/>
    <w:rsid w:val="007A4B05"/>
    <w:rsid w:val="007A5790"/>
    <w:rsid w:val="007A6102"/>
    <w:rsid w:val="007A62CE"/>
    <w:rsid w:val="007A6E16"/>
    <w:rsid w:val="007A6F62"/>
    <w:rsid w:val="007A7D51"/>
    <w:rsid w:val="007B0549"/>
    <w:rsid w:val="007B3F87"/>
    <w:rsid w:val="007B401B"/>
    <w:rsid w:val="007B4612"/>
    <w:rsid w:val="007B6D45"/>
    <w:rsid w:val="007C064F"/>
    <w:rsid w:val="007C0F14"/>
    <w:rsid w:val="007C103C"/>
    <w:rsid w:val="007C2549"/>
    <w:rsid w:val="007C25CD"/>
    <w:rsid w:val="007C303D"/>
    <w:rsid w:val="007C3108"/>
    <w:rsid w:val="007C398D"/>
    <w:rsid w:val="007C3E48"/>
    <w:rsid w:val="007C4CC6"/>
    <w:rsid w:val="007C4CE6"/>
    <w:rsid w:val="007C4F61"/>
    <w:rsid w:val="007C6178"/>
    <w:rsid w:val="007C6413"/>
    <w:rsid w:val="007C657A"/>
    <w:rsid w:val="007C730C"/>
    <w:rsid w:val="007C7FB0"/>
    <w:rsid w:val="007D1822"/>
    <w:rsid w:val="007D5B39"/>
    <w:rsid w:val="007D5B7A"/>
    <w:rsid w:val="007D689A"/>
    <w:rsid w:val="007D6A02"/>
    <w:rsid w:val="007D6C6B"/>
    <w:rsid w:val="007D6F94"/>
    <w:rsid w:val="007D78FD"/>
    <w:rsid w:val="007E1373"/>
    <w:rsid w:val="007E1798"/>
    <w:rsid w:val="007E1AF1"/>
    <w:rsid w:val="007E21CC"/>
    <w:rsid w:val="007E21FE"/>
    <w:rsid w:val="007E2542"/>
    <w:rsid w:val="007E3136"/>
    <w:rsid w:val="007E3EAE"/>
    <w:rsid w:val="007E4178"/>
    <w:rsid w:val="007E4204"/>
    <w:rsid w:val="007E4288"/>
    <w:rsid w:val="007E4802"/>
    <w:rsid w:val="007E7D18"/>
    <w:rsid w:val="007F0F4A"/>
    <w:rsid w:val="007F100B"/>
    <w:rsid w:val="007F14BD"/>
    <w:rsid w:val="007F1AED"/>
    <w:rsid w:val="007F2040"/>
    <w:rsid w:val="007F214A"/>
    <w:rsid w:val="007F222D"/>
    <w:rsid w:val="007F32E2"/>
    <w:rsid w:val="007F34D6"/>
    <w:rsid w:val="007F36E4"/>
    <w:rsid w:val="007F3776"/>
    <w:rsid w:val="007F3BE9"/>
    <w:rsid w:val="007F4A74"/>
    <w:rsid w:val="007F500D"/>
    <w:rsid w:val="007F53F3"/>
    <w:rsid w:val="007F6EB9"/>
    <w:rsid w:val="007F7459"/>
    <w:rsid w:val="007F7623"/>
    <w:rsid w:val="00800897"/>
    <w:rsid w:val="0080237D"/>
    <w:rsid w:val="00803274"/>
    <w:rsid w:val="00803937"/>
    <w:rsid w:val="00803BAA"/>
    <w:rsid w:val="00803C7B"/>
    <w:rsid w:val="0080478C"/>
    <w:rsid w:val="00805852"/>
    <w:rsid w:val="00805BF4"/>
    <w:rsid w:val="008062C2"/>
    <w:rsid w:val="008065E4"/>
    <w:rsid w:val="00806745"/>
    <w:rsid w:val="00806FFD"/>
    <w:rsid w:val="008072A4"/>
    <w:rsid w:val="00807C7D"/>
    <w:rsid w:val="00807CB7"/>
    <w:rsid w:val="00810831"/>
    <w:rsid w:val="00811857"/>
    <w:rsid w:val="008120D4"/>
    <w:rsid w:val="008133AD"/>
    <w:rsid w:val="008141C6"/>
    <w:rsid w:val="00815205"/>
    <w:rsid w:val="00815AD2"/>
    <w:rsid w:val="0081672E"/>
    <w:rsid w:val="00816CBB"/>
    <w:rsid w:val="00816E85"/>
    <w:rsid w:val="0081777B"/>
    <w:rsid w:val="00817854"/>
    <w:rsid w:val="008200C2"/>
    <w:rsid w:val="00820380"/>
    <w:rsid w:val="00821043"/>
    <w:rsid w:val="00821CA0"/>
    <w:rsid w:val="008221E7"/>
    <w:rsid w:val="00822610"/>
    <w:rsid w:val="00822960"/>
    <w:rsid w:val="00823DA1"/>
    <w:rsid w:val="008246F5"/>
    <w:rsid w:val="0082474D"/>
    <w:rsid w:val="00824AB4"/>
    <w:rsid w:val="00824D5C"/>
    <w:rsid w:val="008262B7"/>
    <w:rsid w:val="008268D1"/>
    <w:rsid w:val="00826FFF"/>
    <w:rsid w:val="0082757D"/>
    <w:rsid w:val="00827C78"/>
    <w:rsid w:val="00827DB2"/>
    <w:rsid w:val="00830170"/>
    <w:rsid w:val="00830605"/>
    <w:rsid w:val="0083149F"/>
    <w:rsid w:val="00831549"/>
    <w:rsid w:val="008320FA"/>
    <w:rsid w:val="00832538"/>
    <w:rsid w:val="00834493"/>
    <w:rsid w:val="00834956"/>
    <w:rsid w:val="00834B1C"/>
    <w:rsid w:val="008356BD"/>
    <w:rsid w:val="00836A2D"/>
    <w:rsid w:val="00836DCF"/>
    <w:rsid w:val="0083761D"/>
    <w:rsid w:val="00837FF4"/>
    <w:rsid w:val="0084121B"/>
    <w:rsid w:val="00842D47"/>
    <w:rsid w:val="0084428B"/>
    <w:rsid w:val="008448E9"/>
    <w:rsid w:val="00844BDF"/>
    <w:rsid w:val="00846C25"/>
    <w:rsid w:val="008470D3"/>
    <w:rsid w:val="0084774D"/>
    <w:rsid w:val="0085073E"/>
    <w:rsid w:val="00850B67"/>
    <w:rsid w:val="00850C43"/>
    <w:rsid w:val="008511EF"/>
    <w:rsid w:val="00851DB2"/>
    <w:rsid w:val="008520AC"/>
    <w:rsid w:val="00852AA6"/>
    <w:rsid w:val="00852FE8"/>
    <w:rsid w:val="00853AD8"/>
    <w:rsid w:val="008560BA"/>
    <w:rsid w:val="00856F83"/>
    <w:rsid w:val="00860524"/>
    <w:rsid w:val="00860CD1"/>
    <w:rsid w:val="008628B3"/>
    <w:rsid w:val="00862CA1"/>
    <w:rsid w:val="0086381C"/>
    <w:rsid w:val="008638BA"/>
    <w:rsid w:val="00864055"/>
    <w:rsid w:val="00864076"/>
    <w:rsid w:val="00864B24"/>
    <w:rsid w:val="00865686"/>
    <w:rsid w:val="00865CAB"/>
    <w:rsid w:val="00866902"/>
    <w:rsid w:val="00866A0B"/>
    <w:rsid w:val="00866B3F"/>
    <w:rsid w:val="008674DC"/>
    <w:rsid w:val="00867FD5"/>
    <w:rsid w:val="008714AC"/>
    <w:rsid w:val="00873283"/>
    <w:rsid w:val="00874683"/>
    <w:rsid w:val="008763AB"/>
    <w:rsid w:val="00877298"/>
    <w:rsid w:val="008801D0"/>
    <w:rsid w:val="008809DC"/>
    <w:rsid w:val="00881C8B"/>
    <w:rsid w:val="00882477"/>
    <w:rsid w:val="008826E6"/>
    <w:rsid w:val="00882D8D"/>
    <w:rsid w:val="008831EF"/>
    <w:rsid w:val="008834C1"/>
    <w:rsid w:val="00884740"/>
    <w:rsid w:val="00886C5F"/>
    <w:rsid w:val="008907B2"/>
    <w:rsid w:val="00890F86"/>
    <w:rsid w:val="0089274C"/>
    <w:rsid w:val="00897837"/>
    <w:rsid w:val="00897AEE"/>
    <w:rsid w:val="00897C33"/>
    <w:rsid w:val="008A189B"/>
    <w:rsid w:val="008A1ACC"/>
    <w:rsid w:val="008A1FE8"/>
    <w:rsid w:val="008A3237"/>
    <w:rsid w:val="008A3952"/>
    <w:rsid w:val="008A3E44"/>
    <w:rsid w:val="008A3EBD"/>
    <w:rsid w:val="008A64F7"/>
    <w:rsid w:val="008A6645"/>
    <w:rsid w:val="008A6D53"/>
    <w:rsid w:val="008A74E2"/>
    <w:rsid w:val="008A7786"/>
    <w:rsid w:val="008A78A7"/>
    <w:rsid w:val="008A7E31"/>
    <w:rsid w:val="008B0D95"/>
    <w:rsid w:val="008B11F2"/>
    <w:rsid w:val="008B32F6"/>
    <w:rsid w:val="008B4D09"/>
    <w:rsid w:val="008B4FB4"/>
    <w:rsid w:val="008B57A9"/>
    <w:rsid w:val="008B5A7C"/>
    <w:rsid w:val="008B6949"/>
    <w:rsid w:val="008B7A5B"/>
    <w:rsid w:val="008B7E24"/>
    <w:rsid w:val="008C0156"/>
    <w:rsid w:val="008C08CD"/>
    <w:rsid w:val="008C1E3C"/>
    <w:rsid w:val="008C3903"/>
    <w:rsid w:val="008C3933"/>
    <w:rsid w:val="008C4B35"/>
    <w:rsid w:val="008C4BA4"/>
    <w:rsid w:val="008C4F40"/>
    <w:rsid w:val="008C6E5B"/>
    <w:rsid w:val="008D4CE7"/>
    <w:rsid w:val="008D59A3"/>
    <w:rsid w:val="008D7B1E"/>
    <w:rsid w:val="008E0CC9"/>
    <w:rsid w:val="008E1357"/>
    <w:rsid w:val="008E15FB"/>
    <w:rsid w:val="008E4FFE"/>
    <w:rsid w:val="008E5F26"/>
    <w:rsid w:val="008E66EE"/>
    <w:rsid w:val="008E6D13"/>
    <w:rsid w:val="008E715F"/>
    <w:rsid w:val="008E7A06"/>
    <w:rsid w:val="008F0D21"/>
    <w:rsid w:val="008F0E2B"/>
    <w:rsid w:val="008F16E1"/>
    <w:rsid w:val="008F3CED"/>
    <w:rsid w:val="008F4F31"/>
    <w:rsid w:val="008F5472"/>
    <w:rsid w:val="008F627E"/>
    <w:rsid w:val="008F655D"/>
    <w:rsid w:val="008F738D"/>
    <w:rsid w:val="008F7743"/>
    <w:rsid w:val="0090018C"/>
    <w:rsid w:val="00900D95"/>
    <w:rsid w:val="009017B7"/>
    <w:rsid w:val="00901B61"/>
    <w:rsid w:val="00902754"/>
    <w:rsid w:val="00903143"/>
    <w:rsid w:val="00903AE6"/>
    <w:rsid w:val="00904971"/>
    <w:rsid w:val="00905988"/>
    <w:rsid w:val="00906F39"/>
    <w:rsid w:val="009105A0"/>
    <w:rsid w:val="009130CC"/>
    <w:rsid w:val="00913D3A"/>
    <w:rsid w:val="00913F81"/>
    <w:rsid w:val="00914FE7"/>
    <w:rsid w:val="00915514"/>
    <w:rsid w:val="00916461"/>
    <w:rsid w:val="00916660"/>
    <w:rsid w:val="009168CE"/>
    <w:rsid w:val="00917924"/>
    <w:rsid w:val="00920419"/>
    <w:rsid w:val="00922219"/>
    <w:rsid w:val="0092324B"/>
    <w:rsid w:val="009237F6"/>
    <w:rsid w:val="009240E0"/>
    <w:rsid w:val="00924963"/>
    <w:rsid w:val="00924ABF"/>
    <w:rsid w:val="00924B53"/>
    <w:rsid w:val="0092544A"/>
    <w:rsid w:val="009258E6"/>
    <w:rsid w:val="00926171"/>
    <w:rsid w:val="009279D5"/>
    <w:rsid w:val="009309F6"/>
    <w:rsid w:val="0093154C"/>
    <w:rsid w:val="00931833"/>
    <w:rsid w:val="00932394"/>
    <w:rsid w:val="00933DE5"/>
    <w:rsid w:val="009341FD"/>
    <w:rsid w:val="009343C9"/>
    <w:rsid w:val="009356CF"/>
    <w:rsid w:val="00935781"/>
    <w:rsid w:val="00936217"/>
    <w:rsid w:val="00936F94"/>
    <w:rsid w:val="00937236"/>
    <w:rsid w:val="00937C77"/>
    <w:rsid w:val="009405C1"/>
    <w:rsid w:val="009405EC"/>
    <w:rsid w:val="009421BF"/>
    <w:rsid w:val="009421D8"/>
    <w:rsid w:val="00942CC1"/>
    <w:rsid w:val="0094334A"/>
    <w:rsid w:val="00943FCF"/>
    <w:rsid w:val="0094419B"/>
    <w:rsid w:val="0094433B"/>
    <w:rsid w:val="00944EAE"/>
    <w:rsid w:val="00945856"/>
    <w:rsid w:val="009460F8"/>
    <w:rsid w:val="00947C8F"/>
    <w:rsid w:val="00950536"/>
    <w:rsid w:val="00950DE8"/>
    <w:rsid w:val="00951297"/>
    <w:rsid w:val="009529E4"/>
    <w:rsid w:val="00952A4D"/>
    <w:rsid w:val="009536E1"/>
    <w:rsid w:val="00953EE0"/>
    <w:rsid w:val="00955027"/>
    <w:rsid w:val="00955B05"/>
    <w:rsid w:val="009564A9"/>
    <w:rsid w:val="00956EE0"/>
    <w:rsid w:val="00956FA6"/>
    <w:rsid w:val="00957F7B"/>
    <w:rsid w:val="00960838"/>
    <w:rsid w:val="00960F97"/>
    <w:rsid w:val="00961DBC"/>
    <w:rsid w:val="009620D8"/>
    <w:rsid w:val="00962D12"/>
    <w:rsid w:val="00962F3C"/>
    <w:rsid w:val="00963794"/>
    <w:rsid w:val="00963BBF"/>
    <w:rsid w:val="00966136"/>
    <w:rsid w:val="0096635A"/>
    <w:rsid w:val="009673F8"/>
    <w:rsid w:val="0097007B"/>
    <w:rsid w:val="00970186"/>
    <w:rsid w:val="00970B78"/>
    <w:rsid w:val="009710BC"/>
    <w:rsid w:val="00972AEE"/>
    <w:rsid w:val="009771F8"/>
    <w:rsid w:val="0098140B"/>
    <w:rsid w:val="009817B2"/>
    <w:rsid w:val="00981BB5"/>
    <w:rsid w:val="009821EA"/>
    <w:rsid w:val="00982D7D"/>
    <w:rsid w:val="0098348F"/>
    <w:rsid w:val="00984991"/>
    <w:rsid w:val="00985941"/>
    <w:rsid w:val="0098633C"/>
    <w:rsid w:val="009874D2"/>
    <w:rsid w:val="009879B6"/>
    <w:rsid w:val="009902CC"/>
    <w:rsid w:val="009905FB"/>
    <w:rsid w:val="00990BCB"/>
    <w:rsid w:val="0099138A"/>
    <w:rsid w:val="00991D8D"/>
    <w:rsid w:val="00992CCF"/>
    <w:rsid w:val="00993D62"/>
    <w:rsid w:val="009949A2"/>
    <w:rsid w:val="00994A4D"/>
    <w:rsid w:val="00994B69"/>
    <w:rsid w:val="00997BCF"/>
    <w:rsid w:val="009A050C"/>
    <w:rsid w:val="009A0EA5"/>
    <w:rsid w:val="009A1B4F"/>
    <w:rsid w:val="009A29F9"/>
    <w:rsid w:val="009A2B8E"/>
    <w:rsid w:val="009A2E3D"/>
    <w:rsid w:val="009A3162"/>
    <w:rsid w:val="009A3571"/>
    <w:rsid w:val="009A3818"/>
    <w:rsid w:val="009A4ED5"/>
    <w:rsid w:val="009A54CC"/>
    <w:rsid w:val="009A5A84"/>
    <w:rsid w:val="009A6602"/>
    <w:rsid w:val="009A69EE"/>
    <w:rsid w:val="009A767D"/>
    <w:rsid w:val="009A7BEC"/>
    <w:rsid w:val="009B12A5"/>
    <w:rsid w:val="009B1F68"/>
    <w:rsid w:val="009B2BB9"/>
    <w:rsid w:val="009B2F2F"/>
    <w:rsid w:val="009B36D2"/>
    <w:rsid w:val="009B409E"/>
    <w:rsid w:val="009B44FE"/>
    <w:rsid w:val="009B6DB0"/>
    <w:rsid w:val="009B7ACE"/>
    <w:rsid w:val="009C0D48"/>
    <w:rsid w:val="009C1BCE"/>
    <w:rsid w:val="009C263E"/>
    <w:rsid w:val="009C59E2"/>
    <w:rsid w:val="009C5F94"/>
    <w:rsid w:val="009C725A"/>
    <w:rsid w:val="009D046F"/>
    <w:rsid w:val="009D08CF"/>
    <w:rsid w:val="009D14B6"/>
    <w:rsid w:val="009D4012"/>
    <w:rsid w:val="009D489D"/>
    <w:rsid w:val="009D55A1"/>
    <w:rsid w:val="009D573A"/>
    <w:rsid w:val="009D6725"/>
    <w:rsid w:val="009D691B"/>
    <w:rsid w:val="009D6FBD"/>
    <w:rsid w:val="009D72C2"/>
    <w:rsid w:val="009D76C0"/>
    <w:rsid w:val="009E042B"/>
    <w:rsid w:val="009E0DD4"/>
    <w:rsid w:val="009E1AF6"/>
    <w:rsid w:val="009E3FDB"/>
    <w:rsid w:val="009E4BE8"/>
    <w:rsid w:val="009E4C27"/>
    <w:rsid w:val="009E5EE0"/>
    <w:rsid w:val="009E74ED"/>
    <w:rsid w:val="009E7E91"/>
    <w:rsid w:val="009F0F43"/>
    <w:rsid w:val="009F1AD9"/>
    <w:rsid w:val="009F201B"/>
    <w:rsid w:val="009F288B"/>
    <w:rsid w:val="009F35F8"/>
    <w:rsid w:val="009F37B8"/>
    <w:rsid w:val="009F3F4E"/>
    <w:rsid w:val="009F3FE6"/>
    <w:rsid w:val="009F5CC0"/>
    <w:rsid w:val="009F6CA9"/>
    <w:rsid w:val="00A00215"/>
    <w:rsid w:val="00A01021"/>
    <w:rsid w:val="00A017B1"/>
    <w:rsid w:val="00A01F37"/>
    <w:rsid w:val="00A02ABA"/>
    <w:rsid w:val="00A03872"/>
    <w:rsid w:val="00A03A87"/>
    <w:rsid w:val="00A06A8F"/>
    <w:rsid w:val="00A07581"/>
    <w:rsid w:val="00A07661"/>
    <w:rsid w:val="00A07EF7"/>
    <w:rsid w:val="00A1299D"/>
    <w:rsid w:val="00A12C78"/>
    <w:rsid w:val="00A13A7B"/>
    <w:rsid w:val="00A13DD5"/>
    <w:rsid w:val="00A143DF"/>
    <w:rsid w:val="00A1510A"/>
    <w:rsid w:val="00A166BD"/>
    <w:rsid w:val="00A1727C"/>
    <w:rsid w:val="00A17781"/>
    <w:rsid w:val="00A21339"/>
    <w:rsid w:val="00A21379"/>
    <w:rsid w:val="00A216B5"/>
    <w:rsid w:val="00A220C5"/>
    <w:rsid w:val="00A220F4"/>
    <w:rsid w:val="00A22B39"/>
    <w:rsid w:val="00A23212"/>
    <w:rsid w:val="00A23A8B"/>
    <w:rsid w:val="00A23ADC"/>
    <w:rsid w:val="00A241CF"/>
    <w:rsid w:val="00A241FB"/>
    <w:rsid w:val="00A249B0"/>
    <w:rsid w:val="00A249B9"/>
    <w:rsid w:val="00A2557B"/>
    <w:rsid w:val="00A2637C"/>
    <w:rsid w:val="00A269CB"/>
    <w:rsid w:val="00A26A2E"/>
    <w:rsid w:val="00A26B4E"/>
    <w:rsid w:val="00A327C9"/>
    <w:rsid w:val="00A3384C"/>
    <w:rsid w:val="00A33BC4"/>
    <w:rsid w:val="00A34457"/>
    <w:rsid w:val="00A349C3"/>
    <w:rsid w:val="00A34AE7"/>
    <w:rsid w:val="00A35512"/>
    <w:rsid w:val="00A35D51"/>
    <w:rsid w:val="00A400AA"/>
    <w:rsid w:val="00A400B6"/>
    <w:rsid w:val="00A40155"/>
    <w:rsid w:val="00A40217"/>
    <w:rsid w:val="00A40C0C"/>
    <w:rsid w:val="00A41B61"/>
    <w:rsid w:val="00A42F2A"/>
    <w:rsid w:val="00A43A97"/>
    <w:rsid w:val="00A44114"/>
    <w:rsid w:val="00A44A94"/>
    <w:rsid w:val="00A44AF3"/>
    <w:rsid w:val="00A44F13"/>
    <w:rsid w:val="00A4531F"/>
    <w:rsid w:val="00A4582D"/>
    <w:rsid w:val="00A46B87"/>
    <w:rsid w:val="00A52280"/>
    <w:rsid w:val="00A549FA"/>
    <w:rsid w:val="00A54F3F"/>
    <w:rsid w:val="00A55B70"/>
    <w:rsid w:val="00A57023"/>
    <w:rsid w:val="00A57589"/>
    <w:rsid w:val="00A603A8"/>
    <w:rsid w:val="00A61CB9"/>
    <w:rsid w:val="00A62139"/>
    <w:rsid w:val="00A625C1"/>
    <w:rsid w:val="00A63037"/>
    <w:rsid w:val="00A66ACA"/>
    <w:rsid w:val="00A671F7"/>
    <w:rsid w:val="00A675B4"/>
    <w:rsid w:val="00A709F4"/>
    <w:rsid w:val="00A70D12"/>
    <w:rsid w:val="00A72E12"/>
    <w:rsid w:val="00A7433E"/>
    <w:rsid w:val="00A743DB"/>
    <w:rsid w:val="00A80E7E"/>
    <w:rsid w:val="00A817AA"/>
    <w:rsid w:val="00A82278"/>
    <w:rsid w:val="00A825E9"/>
    <w:rsid w:val="00A82D09"/>
    <w:rsid w:val="00A83FBD"/>
    <w:rsid w:val="00A84C32"/>
    <w:rsid w:val="00A84F33"/>
    <w:rsid w:val="00A85E77"/>
    <w:rsid w:val="00A86165"/>
    <w:rsid w:val="00A8625D"/>
    <w:rsid w:val="00A86D7A"/>
    <w:rsid w:val="00A900AA"/>
    <w:rsid w:val="00A90B14"/>
    <w:rsid w:val="00A91059"/>
    <w:rsid w:val="00A91CE0"/>
    <w:rsid w:val="00A92DE1"/>
    <w:rsid w:val="00A931CE"/>
    <w:rsid w:val="00A93592"/>
    <w:rsid w:val="00A94C33"/>
    <w:rsid w:val="00A94FA7"/>
    <w:rsid w:val="00A957B0"/>
    <w:rsid w:val="00A95EF0"/>
    <w:rsid w:val="00A966BD"/>
    <w:rsid w:val="00A96EBC"/>
    <w:rsid w:val="00A9747A"/>
    <w:rsid w:val="00A97AB8"/>
    <w:rsid w:val="00AA251B"/>
    <w:rsid w:val="00AA2548"/>
    <w:rsid w:val="00AA2EBB"/>
    <w:rsid w:val="00AA2F90"/>
    <w:rsid w:val="00AA321C"/>
    <w:rsid w:val="00AA3FF7"/>
    <w:rsid w:val="00AA4292"/>
    <w:rsid w:val="00AA4D00"/>
    <w:rsid w:val="00AA53D8"/>
    <w:rsid w:val="00AA6291"/>
    <w:rsid w:val="00AA7C46"/>
    <w:rsid w:val="00AB115E"/>
    <w:rsid w:val="00AB12AE"/>
    <w:rsid w:val="00AB14F8"/>
    <w:rsid w:val="00AB3AD7"/>
    <w:rsid w:val="00AB5F91"/>
    <w:rsid w:val="00AB7264"/>
    <w:rsid w:val="00AB7BE7"/>
    <w:rsid w:val="00AC0191"/>
    <w:rsid w:val="00AC15BE"/>
    <w:rsid w:val="00AC1717"/>
    <w:rsid w:val="00AC200A"/>
    <w:rsid w:val="00AC2C7C"/>
    <w:rsid w:val="00AC2F8A"/>
    <w:rsid w:val="00AC3A67"/>
    <w:rsid w:val="00AC45C4"/>
    <w:rsid w:val="00AC4A9A"/>
    <w:rsid w:val="00AC608B"/>
    <w:rsid w:val="00AC60D5"/>
    <w:rsid w:val="00AD0245"/>
    <w:rsid w:val="00AD03AD"/>
    <w:rsid w:val="00AD03B4"/>
    <w:rsid w:val="00AD3BB1"/>
    <w:rsid w:val="00AD4235"/>
    <w:rsid w:val="00AD4858"/>
    <w:rsid w:val="00AD48AD"/>
    <w:rsid w:val="00AD4ADB"/>
    <w:rsid w:val="00AD5AC3"/>
    <w:rsid w:val="00AD5E00"/>
    <w:rsid w:val="00AD62D4"/>
    <w:rsid w:val="00AD7528"/>
    <w:rsid w:val="00AD7B95"/>
    <w:rsid w:val="00AD7C01"/>
    <w:rsid w:val="00AD7DB2"/>
    <w:rsid w:val="00AE1DEF"/>
    <w:rsid w:val="00AE1EE4"/>
    <w:rsid w:val="00AE2497"/>
    <w:rsid w:val="00AE2A1A"/>
    <w:rsid w:val="00AE2CE3"/>
    <w:rsid w:val="00AE3151"/>
    <w:rsid w:val="00AE3254"/>
    <w:rsid w:val="00AE4D14"/>
    <w:rsid w:val="00AE4E87"/>
    <w:rsid w:val="00AE534A"/>
    <w:rsid w:val="00AE6E44"/>
    <w:rsid w:val="00AE7791"/>
    <w:rsid w:val="00AE78E3"/>
    <w:rsid w:val="00AE7962"/>
    <w:rsid w:val="00AF0B0E"/>
    <w:rsid w:val="00AF14C2"/>
    <w:rsid w:val="00AF1F32"/>
    <w:rsid w:val="00AF1F4C"/>
    <w:rsid w:val="00AF20AB"/>
    <w:rsid w:val="00AF23A4"/>
    <w:rsid w:val="00AF28CA"/>
    <w:rsid w:val="00AF2E40"/>
    <w:rsid w:val="00AF3253"/>
    <w:rsid w:val="00AF371E"/>
    <w:rsid w:val="00AF524E"/>
    <w:rsid w:val="00AF5B5F"/>
    <w:rsid w:val="00AF6164"/>
    <w:rsid w:val="00AF6541"/>
    <w:rsid w:val="00AF6DF7"/>
    <w:rsid w:val="00AF7178"/>
    <w:rsid w:val="00AF7C12"/>
    <w:rsid w:val="00B004D7"/>
    <w:rsid w:val="00B00746"/>
    <w:rsid w:val="00B00D1B"/>
    <w:rsid w:val="00B00DCC"/>
    <w:rsid w:val="00B01517"/>
    <w:rsid w:val="00B028E2"/>
    <w:rsid w:val="00B03494"/>
    <w:rsid w:val="00B05F0F"/>
    <w:rsid w:val="00B069EB"/>
    <w:rsid w:val="00B07395"/>
    <w:rsid w:val="00B1216B"/>
    <w:rsid w:val="00B129FD"/>
    <w:rsid w:val="00B14329"/>
    <w:rsid w:val="00B14426"/>
    <w:rsid w:val="00B14A75"/>
    <w:rsid w:val="00B15B90"/>
    <w:rsid w:val="00B16522"/>
    <w:rsid w:val="00B16706"/>
    <w:rsid w:val="00B20A2C"/>
    <w:rsid w:val="00B20E6E"/>
    <w:rsid w:val="00B21504"/>
    <w:rsid w:val="00B23AD0"/>
    <w:rsid w:val="00B2401F"/>
    <w:rsid w:val="00B265EE"/>
    <w:rsid w:val="00B26CED"/>
    <w:rsid w:val="00B27DEB"/>
    <w:rsid w:val="00B3092F"/>
    <w:rsid w:val="00B31189"/>
    <w:rsid w:val="00B3130D"/>
    <w:rsid w:val="00B315EB"/>
    <w:rsid w:val="00B31F82"/>
    <w:rsid w:val="00B31FB5"/>
    <w:rsid w:val="00B32259"/>
    <w:rsid w:val="00B3257E"/>
    <w:rsid w:val="00B3291B"/>
    <w:rsid w:val="00B32CAD"/>
    <w:rsid w:val="00B33719"/>
    <w:rsid w:val="00B3422C"/>
    <w:rsid w:val="00B36A16"/>
    <w:rsid w:val="00B36ACF"/>
    <w:rsid w:val="00B37BA4"/>
    <w:rsid w:val="00B4099A"/>
    <w:rsid w:val="00B40F39"/>
    <w:rsid w:val="00B4175F"/>
    <w:rsid w:val="00B4189F"/>
    <w:rsid w:val="00B41CED"/>
    <w:rsid w:val="00B4314A"/>
    <w:rsid w:val="00B4319F"/>
    <w:rsid w:val="00B448D8"/>
    <w:rsid w:val="00B457C9"/>
    <w:rsid w:val="00B5007B"/>
    <w:rsid w:val="00B50C50"/>
    <w:rsid w:val="00B50D95"/>
    <w:rsid w:val="00B51339"/>
    <w:rsid w:val="00B52685"/>
    <w:rsid w:val="00B53D6A"/>
    <w:rsid w:val="00B54130"/>
    <w:rsid w:val="00B542AF"/>
    <w:rsid w:val="00B55CC0"/>
    <w:rsid w:val="00B5615C"/>
    <w:rsid w:val="00B61D74"/>
    <w:rsid w:val="00B62821"/>
    <w:rsid w:val="00B63003"/>
    <w:rsid w:val="00B63989"/>
    <w:rsid w:val="00B63AA7"/>
    <w:rsid w:val="00B64058"/>
    <w:rsid w:val="00B641D7"/>
    <w:rsid w:val="00B6466E"/>
    <w:rsid w:val="00B65006"/>
    <w:rsid w:val="00B66E01"/>
    <w:rsid w:val="00B673F2"/>
    <w:rsid w:val="00B6787E"/>
    <w:rsid w:val="00B70A66"/>
    <w:rsid w:val="00B71884"/>
    <w:rsid w:val="00B73977"/>
    <w:rsid w:val="00B74349"/>
    <w:rsid w:val="00B743B8"/>
    <w:rsid w:val="00B755F6"/>
    <w:rsid w:val="00B759AC"/>
    <w:rsid w:val="00B76031"/>
    <w:rsid w:val="00B76E63"/>
    <w:rsid w:val="00B7716D"/>
    <w:rsid w:val="00B8036C"/>
    <w:rsid w:val="00B80CFB"/>
    <w:rsid w:val="00B81654"/>
    <w:rsid w:val="00B82475"/>
    <w:rsid w:val="00B82BE8"/>
    <w:rsid w:val="00B833D9"/>
    <w:rsid w:val="00B83754"/>
    <w:rsid w:val="00B8468D"/>
    <w:rsid w:val="00B84E50"/>
    <w:rsid w:val="00B84FDE"/>
    <w:rsid w:val="00B85656"/>
    <w:rsid w:val="00B85CA9"/>
    <w:rsid w:val="00B86C96"/>
    <w:rsid w:val="00B8729D"/>
    <w:rsid w:val="00B875C7"/>
    <w:rsid w:val="00B90D54"/>
    <w:rsid w:val="00B91113"/>
    <w:rsid w:val="00B93385"/>
    <w:rsid w:val="00B93DB9"/>
    <w:rsid w:val="00B957BE"/>
    <w:rsid w:val="00B95993"/>
    <w:rsid w:val="00B962AD"/>
    <w:rsid w:val="00B9631B"/>
    <w:rsid w:val="00B97591"/>
    <w:rsid w:val="00BA0D6C"/>
    <w:rsid w:val="00BA2486"/>
    <w:rsid w:val="00BA34AF"/>
    <w:rsid w:val="00BA396E"/>
    <w:rsid w:val="00BA4098"/>
    <w:rsid w:val="00BA4798"/>
    <w:rsid w:val="00BA4E56"/>
    <w:rsid w:val="00BA4F42"/>
    <w:rsid w:val="00BA5029"/>
    <w:rsid w:val="00BA55C3"/>
    <w:rsid w:val="00BA61D5"/>
    <w:rsid w:val="00BA6758"/>
    <w:rsid w:val="00BA68B4"/>
    <w:rsid w:val="00BA7C9A"/>
    <w:rsid w:val="00BB0563"/>
    <w:rsid w:val="00BB2B12"/>
    <w:rsid w:val="00BB41A1"/>
    <w:rsid w:val="00BB41DC"/>
    <w:rsid w:val="00BB45DF"/>
    <w:rsid w:val="00BB467C"/>
    <w:rsid w:val="00BB522A"/>
    <w:rsid w:val="00BB724E"/>
    <w:rsid w:val="00BB78C2"/>
    <w:rsid w:val="00BB7F57"/>
    <w:rsid w:val="00BB7FB2"/>
    <w:rsid w:val="00BC0B8B"/>
    <w:rsid w:val="00BC0F3E"/>
    <w:rsid w:val="00BC15B8"/>
    <w:rsid w:val="00BC1A6F"/>
    <w:rsid w:val="00BC371E"/>
    <w:rsid w:val="00BC39BF"/>
    <w:rsid w:val="00BC59CD"/>
    <w:rsid w:val="00BC5B0E"/>
    <w:rsid w:val="00BC6C1B"/>
    <w:rsid w:val="00BC7E9F"/>
    <w:rsid w:val="00BD0C70"/>
    <w:rsid w:val="00BD13FC"/>
    <w:rsid w:val="00BD2168"/>
    <w:rsid w:val="00BD4D7B"/>
    <w:rsid w:val="00BD4F73"/>
    <w:rsid w:val="00BD5CA1"/>
    <w:rsid w:val="00BD61B5"/>
    <w:rsid w:val="00BD6931"/>
    <w:rsid w:val="00BD6933"/>
    <w:rsid w:val="00BD6D51"/>
    <w:rsid w:val="00BE0154"/>
    <w:rsid w:val="00BE0753"/>
    <w:rsid w:val="00BE0EB7"/>
    <w:rsid w:val="00BE16F4"/>
    <w:rsid w:val="00BE27C0"/>
    <w:rsid w:val="00BE27E7"/>
    <w:rsid w:val="00BE376C"/>
    <w:rsid w:val="00BE3A00"/>
    <w:rsid w:val="00BE4121"/>
    <w:rsid w:val="00BE42CA"/>
    <w:rsid w:val="00BE45B2"/>
    <w:rsid w:val="00BE4BEF"/>
    <w:rsid w:val="00BE51A6"/>
    <w:rsid w:val="00BE6BB1"/>
    <w:rsid w:val="00BE6DE6"/>
    <w:rsid w:val="00BE71DE"/>
    <w:rsid w:val="00BE7433"/>
    <w:rsid w:val="00BE7CA5"/>
    <w:rsid w:val="00BF1279"/>
    <w:rsid w:val="00BF1F37"/>
    <w:rsid w:val="00BF2722"/>
    <w:rsid w:val="00BF3795"/>
    <w:rsid w:val="00BF677D"/>
    <w:rsid w:val="00BF681C"/>
    <w:rsid w:val="00BF7D22"/>
    <w:rsid w:val="00C01529"/>
    <w:rsid w:val="00C0152E"/>
    <w:rsid w:val="00C02451"/>
    <w:rsid w:val="00C02749"/>
    <w:rsid w:val="00C02BB4"/>
    <w:rsid w:val="00C054C8"/>
    <w:rsid w:val="00C0580F"/>
    <w:rsid w:val="00C05DF8"/>
    <w:rsid w:val="00C0687A"/>
    <w:rsid w:val="00C06DFF"/>
    <w:rsid w:val="00C07A8B"/>
    <w:rsid w:val="00C1020F"/>
    <w:rsid w:val="00C123EA"/>
    <w:rsid w:val="00C13D42"/>
    <w:rsid w:val="00C143C7"/>
    <w:rsid w:val="00C14CF8"/>
    <w:rsid w:val="00C15F16"/>
    <w:rsid w:val="00C16BA9"/>
    <w:rsid w:val="00C20B22"/>
    <w:rsid w:val="00C22174"/>
    <w:rsid w:val="00C22DAB"/>
    <w:rsid w:val="00C23B38"/>
    <w:rsid w:val="00C23D75"/>
    <w:rsid w:val="00C2479B"/>
    <w:rsid w:val="00C24C54"/>
    <w:rsid w:val="00C259B2"/>
    <w:rsid w:val="00C27AE7"/>
    <w:rsid w:val="00C30374"/>
    <w:rsid w:val="00C30E49"/>
    <w:rsid w:val="00C32E32"/>
    <w:rsid w:val="00C33E9F"/>
    <w:rsid w:val="00C3526E"/>
    <w:rsid w:val="00C3534B"/>
    <w:rsid w:val="00C3649A"/>
    <w:rsid w:val="00C36B17"/>
    <w:rsid w:val="00C36D52"/>
    <w:rsid w:val="00C3749B"/>
    <w:rsid w:val="00C37907"/>
    <w:rsid w:val="00C41ECF"/>
    <w:rsid w:val="00C44BE4"/>
    <w:rsid w:val="00C45FEC"/>
    <w:rsid w:val="00C4693D"/>
    <w:rsid w:val="00C46FD1"/>
    <w:rsid w:val="00C479D2"/>
    <w:rsid w:val="00C50848"/>
    <w:rsid w:val="00C50EF8"/>
    <w:rsid w:val="00C52219"/>
    <w:rsid w:val="00C52E04"/>
    <w:rsid w:val="00C52F08"/>
    <w:rsid w:val="00C53516"/>
    <w:rsid w:val="00C535E7"/>
    <w:rsid w:val="00C54CB3"/>
    <w:rsid w:val="00C54CF3"/>
    <w:rsid w:val="00C55180"/>
    <w:rsid w:val="00C55A86"/>
    <w:rsid w:val="00C55C97"/>
    <w:rsid w:val="00C55D15"/>
    <w:rsid w:val="00C5654A"/>
    <w:rsid w:val="00C56C92"/>
    <w:rsid w:val="00C576A9"/>
    <w:rsid w:val="00C6052F"/>
    <w:rsid w:val="00C6115E"/>
    <w:rsid w:val="00C6205F"/>
    <w:rsid w:val="00C621D3"/>
    <w:rsid w:val="00C625AD"/>
    <w:rsid w:val="00C64151"/>
    <w:rsid w:val="00C65863"/>
    <w:rsid w:val="00C66221"/>
    <w:rsid w:val="00C668D8"/>
    <w:rsid w:val="00C66B64"/>
    <w:rsid w:val="00C66F23"/>
    <w:rsid w:val="00C71A0E"/>
    <w:rsid w:val="00C725E3"/>
    <w:rsid w:val="00C7298A"/>
    <w:rsid w:val="00C72FCC"/>
    <w:rsid w:val="00C748E7"/>
    <w:rsid w:val="00C754F9"/>
    <w:rsid w:val="00C75708"/>
    <w:rsid w:val="00C7573E"/>
    <w:rsid w:val="00C76570"/>
    <w:rsid w:val="00C76F42"/>
    <w:rsid w:val="00C774DA"/>
    <w:rsid w:val="00C776FE"/>
    <w:rsid w:val="00C800C6"/>
    <w:rsid w:val="00C810E5"/>
    <w:rsid w:val="00C81348"/>
    <w:rsid w:val="00C81639"/>
    <w:rsid w:val="00C8258E"/>
    <w:rsid w:val="00C82BE3"/>
    <w:rsid w:val="00C83811"/>
    <w:rsid w:val="00C853BB"/>
    <w:rsid w:val="00C85AF9"/>
    <w:rsid w:val="00C85EFA"/>
    <w:rsid w:val="00C86094"/>
    <w:rsid w:val="00C90916"/>
    <w:rsid w:val="00C93BF4"/>
    <w:rsid w:val="00C94A6A"/>
    <w:rsid w:val="00C94DA2"/>
    <w:rsid w:val="00C94F13"/>
    <w:rsid w:val="00C954C5"/>
    <w:rsid w:val="00C954E3"/>
    <w:rsid w:val="00C95985"/>
    <w:rsid w:val="00C96C3D"/>
    <w:rsid w:val="00CA0E6E"/>
    <w:rsid w:val="00CA1FFE"/>
    <w:rsid w:val="00CA2201"/>
    <w:rsid w:val="00CA276F"/>
    <w:rsid w:val="00CA326A"/>
    <w:rsid w:val="00CA326E"/>
    <w:rsid w:val="00CA38EA"/>
    <w:rsid w:val="00CA4016"/>
    <w:rsid w:val="00CA4835"/>
    <w:rsid w:val="00CA6543"/>
    <w:rsid w:val="00CA6B31"/>
    <w:rsid w:val="00CA6D80"/>
    <w:rsid w:val="00CA7054"/>
    <w:rsid w:val="00CA71FE"/>
    <w:rsid w:val="00CA7774"/>
    <w:rsid w:val="00CA7AC5"/>
    <w:rsid w:val="00CB0899"/>
    <w:rsid w:val="00CB09B2"/>
    <w:rsid w:val="00CB0BF0"/>
    <w:rsid w:val="00CB14A9"/>
    <w:rsid w:val="00CB246F"/>
    <w:rsid w:val="00CB2D84"/>
    <w:rsid w:val="00CB3355"/>
    <w:rsid w:val="00CB3543"/>
    <w:rsid w:val="00CB4C0B"/>
    <w:rsid w:val="00CB5496"/>
    <w:rsid w:val="00CB5C5B"/>
    <w:rsid w:val="00CB624D"/>
    <w:rsid w:val="00CB6A29"/>
    <w:rsid w:val="00CB763E"/>
    <w:rsid w:val="00CB76AD"/>
    <w:rsid w:val="00CB77D9"/>
    <w:rsid w:val="00CC0269"/>
    <w:rsid w:val="00CC0B8A"/>
    <w:rsid w:val="00CC11DA"/>
    <w:rsid w:val="00CC16A7"/>
    <w:rsid w:val="00CC2093"/>
    <w:rsid w:val="00CC2C53"/>
    <w:rsid w:val="00CC2D21"/>
    <w:rsid w:val="00CC4EF8"/>
    <w:rsid w:val="00CC5B90"/>
    <w:rsid w:val="00CC6598"/>
    <w:rsid w:val="00CC67CE"/>
    <w:rsid w:val="00CC6C51"/>
    <w:rsid w:val="00CC706F"/>
    <w:rsid w:val="00CC711B"/>
    <w:rsid w:val="00CC720E"/>
    <w:rsid w:val="00CC7AE3"/>
    <w:rsid w:val="00CD0261"/>
    <w:rsid w:val="00CD04A2"/>
    <w:rsid w:val="00CD04D6"/>
    <w:rsid w:val="00CD1A4E"/>
    <w:rsid w:val="00CD2409"/>
    <w:rsid w:val="00CD27CB"/>
    <w:rsid w:val="00CD2DCC"/>
    <w:rsid w:val="00CD2DDF"/>
    <w:rsid w:val="00CD3053"/>
    <w:rsid w:val="00CD3468"/>
    <w:rsid w:val="00CD353D"/>
    <w:rsid w:val="00CD3BC9"/>
    <w:rsid w:val="00CD4C34"/>
    <w:rsid w:val="00CD5123"/>
    <w:rsid w:val="00CD541E"/>
    <w:rsid w:val="00CD648A"/>
    <w:rsid w:val="00CD6536"/>
    <w:rsid w:val="00CD6994"/>
    <w:rsid w:val="00CD6E79"/>
    <w:rsid w:val="00CE024A"/>
    <w:rsid w:val="00CE0C47"/>
    <w:rsid w:val="00CE0E8F"/>
    <w:rsid w:val="00CE1041"/>
    <w:rsid w:val="00CE11E2"/>
    <w:rsid w:val="00CE22CB"/>
    <w:rsid w:val="00CE34F9"/>
    <w:rsid w:val="00CE455D"/>
    <w:rsid w:val="00CE4CB3"/>
    <w:rsid w:val="00CE4E8F"/>
    <w:rsid w:val="00CE532E"/>
    <w:rsid w:val="00CE54B6"/>
    <w:rsid w:val="00CE6396"/>
    <w:rsid w:val="00CE649F"/>
    <w:rsid w:val="00CE6642"/>
    <w:rsid w:val="00CE724B"/>
    <w:rsid w:val="00CF18D6"/>
    <w:rsid w:val="00CF2846"/>
    <w:rsid w:val="00CF2C41"/>
    <w:rsid w:val="00CF46FE"/>
    <w:rsid w:val="00CF490C"/>
    <w:rsid w:val="00CF69DF"/>
    <w:rsid w:val="00CF69F1"/>
    <w:rsid w:val="00CF730A"/>
    <w:rsid w:val="00CF7770"/>
    <w:rsid w:val="00CF7C3C"/>
    <w:rsid w:val="00CF7F4D"/>
    <w:rsid w:val="00D0108B"/>
    <w:rsid w:val="00D0198E"/>
    <w:rsid w:val="00D01B54"/>
    <w:rsid w:val="00D03639"/>
    <w:rsid w:val="00D03D03"/>
    <w:rsid w:val="00D0680E"/>
    <w:rsid w:val="00D0798E"/>
    <w:rsid w:val="00D1117A"/>
    <w:rsid w:val="00D11C4D"/>
    <w:rsid w:val="00D13504"/>
    <w:rsid w:val="00D135D3"/>
    <w:rsid w:val="00D1425A"/>
    <w:rsid w:val="00D14609"/>
    <w:rsid w:val="00D15146"/>
    <w:rsid w:val="00D1571B"/>
    <w:rsid w:val="00D1611F"/>
    <w:rsid w:val="00D168B0"/>
    <w:rsid w:val="00D177B1"/>
    <w:rsid w:val="00D17B60"/>
    <w:rsid w:val="00D20729"/>
    <w:rsid w:val="00D21ABA"/>
    <w:rsid w:val="00D22229"/>
    <w:rsid w:val="00D226EA"/>
    <w:rsid w:val="00D22C4A"/>
    <w:rsid w:val="00D22C72"/>
    <w:rsid w:val="00D237C3"/>
    <w:rsid w:val="00D244C1"/>
    <w:rsid w:val="00D269A7"/>
    <w:rsid w:val="00D26C60"/>
    <w:rsid w:val="00D279C8"/>
    <w:rsid w:val="00D27D21"/>
    <w:rsid w:val="00D30F51"/>
    <w:rsid w:val="00D31276"/>
    <w:rsid w:val="00D31C36"/>
    <w:rsid w:val="00D32730"/>
    <w:rsid w:val="00D32FB9"/>
    <w:rsid w:val="00D33570"/>
    <w:rsid w:val="00D34141"/>
    <w:rsid w:val="00D34CD8"/>
    <w:rsid w:val="00D34D5B"/>
    <w:rsid w:val="00D359C5"/>
    <w:rsid w:val="00D361C7"/>
    <w:rsid w:val="00D36C76"/>
    <w:rsid w:val="00D372ED"/>
    <w:rsid w:val="00D37AF6"/>
    <w:rsid w:val="00D40552"/>
    <w:rsid w:val="00D417CF"/>
    <w:rsid w:val="00D41F3A"/>
    <w:rsid w:val="00D41F87"/>
    <w:rsid w:val="00D42EB5"/>
    <w:rsid w:val="00D43318"/>
    <w:rsid w:val="00D451E5"/>
    <w:rsid w:val="00D453E4"/>
    <w:rsid w:val="00D45DC2"/>
    <w:rsid w:val="00D46626"/>
    <w:rsid w:val="00D469F1"/>
    <w:rsid w:val="00D47D21"/>
    <w:rsid w:val="00D5452D"/>
    <w:rsid w:val="00D55EB4"/>
    <w:rsid w:val="00D56426"/>
    <w:rsid w:val="00D56B0F"/>
    <w:rsid w:val="00D600C3"/>
    <w:rsid w:val="00D6025F"/>
    <w:rsid w:val="00D605A0"/>
    <w:rsid w:val="00D608A9"/>
    <w:rsid w:val="00D609F1"/>
    <w:rsid w:val="00D610C6"/>
    <w:rsid w:val="00D623F6"/>
    <w:rsid w:val="00D63428"/>
    <w:rsid w:val="00D64415"/>
    <w:rsid w:val="00D65676"/>
    <w:rsid w:val="00D6630C"/>
    <w:rsid w:val="00D718D6"/>
    <w:rsid w:val="00D72484"/>
    <w:rsid w:val="00D72E2F"/>
    <w:rsid w:val="00D73016"/>
    <w:rsid w:val="00D73D13"/>
    <w:rsid w:val="00D748E6"/>
    <w:rsid w:val="00D76479"/>
    <w:rsid w:val="00D76547"/>
    <w:rsid w:val="00D76781"/>
    <w:rsid w:val="00D76B38"/>
    <w:rsid w:val="00D76B5F"/>
    <w:rsid w:val="00D76BA5"/>
    <w:rsid w:val="00D76EF0"/>
    <w:rsid w:val="00D808DD"/>
    <w:rsid w:val="00D82F9F"/>
    <w:rsid w:val="00D83331"/>
    <w:rsid w:val="00D83B3B"/>
    <w:rsid w:val="00D83EAD"/>
    <w:rsid w:val="00D86318"/>
    <w:rsid w:val="00D904AD"/>
    <w:rsid w:val="00D90762"/>
    <w:rsid w:val="00D9154D"/>
    <w:rsid w:val="00D917A4"/>
    <w:rsid w:val="00D94511"/>
    <w:rsid w:val="00D96890"/>
    <w:rsid w:val="00D97DD8"/>
    <w:rsid w:val="00DA0120"/>
    <w:rsid w:val="00DA022A"/>
    <w:rsid w:val="00DA10C1"/>
    <w:rsid w:val="00DA4258"/>
    <w:rsid w:val="00DA42DC"/>
    <w:rsid w:val="00DA4534"/>
    <w:rsid w:val="00DA46A3"/>
    <w:rsid w:val="00DA48F1"/>
    <w:rsid w:val="00DA59A3"/>
    <w:rsid w:val="00DA5DB4"/>
    <w:rsid w:val="00DA6B1A"/>
    <w:rsid w:val="00DA711E"/>
    <w:rsid w:val="00DA75E9"/>
    <w:rsid w:val="00DA7647"/>
    <w:rsid w:val="00DB02CC"/>
    <w:rsid w:val="00DB0365"/>
    <w:rsid w:val="00DB0D20"/>
    <w:rsid w:val="00DB0FA9"/>
    <w:rsid w:val="00DB2232"/>
    <w:rsid w:val="00DB255A"/>
    <w:rsid w:val="00DB360C"/>
    <w:rsid w:val="00DB6477"/>
    <w:rsid w:val="00DC1016"/>
    <w:rsid w:val="00DC25A1"/>
    <w:rsid w:val="00DC27BF"/>
    <w:rsid w:val="00DC30AC"/>
    <w:rsid w:val="00DC31C7"/>
    <w:rsid w:val="00DC607E"/>
    <w:rsid w:val="00DC6133"/>
    <w:rsid w:val="00DC6811"/>
    <w:rsid w:val="00DC6A00"/>
    <w:rsid w:val="00DC7B9C"/>
    <w:rsid w:val="00DD0ADA"/>
    <w:rsid w:val="00DD37B8"/>
    <w:rsid w:val="00DD430A"/>
    <w:rsid w:val="00DD4385"/>
    <w:rsid w:val="00DD770A"/>
    <w:rsid w:val="00DE08AB"/>
    <w:rsid w:val="00DE6231"/>
    <w:rsid w:val="00DF0246"/>
    <w:rsid w:val="00DF11B9"/>
    <w:rsid w:val="00DF2449"/>
    <w:rsid w:val="00DF28B9"/>
    <w:rsid w:val="00DF31AA"/>
    <w:rsid w:val="00DF48EB"/>
    <w:rsid w:val="00DF56DE"/>
    <w:rsid w:val="00DF5E58"/>
    <w:rsid w:val="00DF6874"/>
    <w:rsid w:val="00E0032D"/>
    <w:rsid w:val="00E005A3"/>
    <w:rsid w:val="00E00B9D"/>
    <w:rsid w:val="00E0379B"/>
    <w:rsid w:val="00E03ABA"/>
    <w:rsid w:val="00E03C74"/>
    <w:rsid w:val="00E03CA6"/>
    <w:rsid w:val="00E048CE"/>
    <w:rsid w:val="00E07A6B"/>
    <w:rsid w:val="00E07C32"/>
    <w:rsid w:val="00E1008C"/>
    <w:rsid w:val="00E10876"/>
    <w:rsid w:val="00E10CF0"/>
    <w:rsid w:val="00E11CE1"/>
    <w:rsid w:val="00E121BE"/>
    <w:rsid w:val="00E14186"/>
    <w:rsid w:val="00E1496E"/>
    <w:rsid w:val="00E15269"/>
    <w:rsid w:val="00E154F7"/>
    <w:rsid w:val="00E15CD8"/>
    <w:rsid w:val="00E166FA"/>
    <w:rsid w:val="00E16E97"/>
    <w:rsid w:val="00E1701C"/>
    <w:rsid w:val="00E2051D"/>
    <w:rsid w:val="00E20A8B"/>
    <w:rsid w:val="00E20F78"/>
    <w:rsid w:val="00E21C61"/>
    <w:rsid w:val="00E24061"/>
    <w:rsid w:val="00E247DD"/>
    <w:rsid w:val="00E25913"/>
    <w:rsid w:val="00E263DD"/>
    <w:rsid w:val="00E26547"/>
    <w:rsid w:val="00E31911"/>
    <w:rsid w:val="00E31E57"/>
    <w:rsid w:val="00E31EF8"/>
    <w:rsid w:val="00E31F12"/>
    <w:rsid w:val="00E3206D"/>
    <w:rsid w:val="00E3227C"/>
    <w:rsid w:val="00E33630"/>
    <w:rsid w:val="00E34AB2"/>
    <w:rsid w:val="00E352B6"/>
    <w:rsid w:val="00E35B5E"/>
    <w:rsid w:val="00E36847"/>
    <w:rsid w:val="00E36F35"/>
    <w:rsid w:val="00E373F1"/>
    <w:rsid w:val="00E37CD3"/>
    <w:rsid w:val="00E37E70"/>
    <w:rsid w:val="00E426E3"/>
    <w:rsid w:val="00E43F14"/>
    <w:rsid w:val="00E44B47"/>
    <w:rsid w:val="00E44E8A"/>
    <w:rsid w:val="00E4702C"/>
    <w:rsid w:val="00E47C91"/>
    <w:rsid w:val="00E506CD"/>
    <w:rsid w:val="00E508D0"/>
    <w:rsid w:val="00E50F8B"/>
    <w:rsid w:val="00E52F9A"/>
    <w:rsid w:val="00E5424C"/>
    <w:rsid w:val="00E54276"/>
    <w:rsid w:val="00E548A1"/>
    <w:rsid w:val="00E54C77"/>
    <w:rsid w:val="00E557E1"/>
    <w:rsid w:val="00E55B20"/>
    <w:rsid w:val="00E56971"/>
    <w:rsid w:val="00E57048"/>
    <w:rsid w:val="00E60B4D"/>
    <w:rsid w:val="00E60D24"/>
    <w:rsid w:val="00E618D6"/>
    <w:rsid w:val="00E626DF"/>
    <w:rsid w:val="00E62C0B"/>
    <w:rsid w:val="00E62DA0"/>
    <w:rsid w:val="00E64C73"/>
    <w:rsid w:val="00E65F62"/>
    <w:rsid w:val="00E66710"/>
    <w:rsid w:val="00E7127C"/>
    <w:rsid w:val="00E71FA6"/>
    <w:rsid w:val="00E732E7"/>
    <w:rsid w:val="00E73DA7"/>
    <w:rsid w:val="00E7672B"/>
    <w:rsid w:val="00E76B7E"/>
    <w:rsid w:val="00E77B69"/>
    <w:rsid w:val="00E8066F"/>
    <w:rsid w:val="00E80BC0"/>
    <w:rsid w:val="00E819E7"/>
    <w:rsid w:val="00E8242B"/>
    <w:rsid w:val="00E830D3"/>
    <w:rsid w:val="00E8423F"/>
    <w:rsid w:val="00E84BCF"/>
    <w:rsid w:val="00E8732F"/>
    <w:rsid w:val="00E87E22"/>
    <w:rsid w:val="00E91A00"/>
    <w:rsid w:val="00E93293"/>
    <w:rsid w:val="00E93C51"/>
    <w:rsid w:val="00E93EB3"/>
    <w:rsid w:val="00E9490A"/>
    <w:rsid w:val="00EA102D"/>
    <w:rsid w:val="00EA10CA"/>
    <w:rsid w:val="00EA2271"/>
    <w:rsid w:val="00EA2ADE"/>
    <w:rsid w:val="00EA2E11"/>
    <w:rsid w:val="00EA37DD"/>
    <w:rsid w:val="00EA3988"/>
    <w:rsid w:val="00EA3D60"/>
    <w:rsid w:val="00EA511B"/>
    <w:rsid w:val="00EA5463"/>
    <w:rsid w:val="00EA598C"/>
    <w:rsid w:val="00EA6D8F"/>
    <w:rsid w:val="00EA75CF"/>
    <w:rsid w:val="00EB0417"/>
    <w:rsid w:val="00EB14E3"/>
    <w:rsid w:val="00EB175A"/>
    <w:rsid w:val="00EB361D"/>
    <w:rsid w:val="00EB3B0F"/>
    <w:rsid w:val="00EB3C83"/>
    <w:rsid w:val="00EB445E"/>
    <w:rsid w:val="00EB4898"/>
    <w:rsid w:val="00EB4A65"/>
    <w:rsid w:val="00EB53F6"/>
    <w:rsid w:val="00EB5461"/>
    <w:rsid w:val="00EB566F"/>
    <w:rsid w:val="00EB58D9"/>
    <w:rsid w:val="00EB6668"/>
    <w:rsid w:val="00EB7227"/>
    <w:rsid w:val="00EB7419"/>
    <w:rsid w:val="00EB7483"/>
    <w:rsid w:val="00EB7CDC"/>
    <w:rsid w:val="00EC086A"/>
    <w:rsid w:val="00EC0F89"/>
    <w:rsid w:val="00EC1654"/>
    <w:rsid w:val="00EC1772"/>
    <w:rsid w:val="00EC17DB"/>
    <w:rsid w:val="00EC27A4"/>
    <w:rsid w:val="00EC2B50"/>
    <w:rsid w:val="00EC4029"/>
    <w:rsid w:val="00EC42BD"/>
    <w:rsid w:val="00EC5904"/>
    <w:rsid w:val="00EC5B9F"/>
    <w:rsid w:val="00EC6230"/>
    <w:rsid w:val="00EC673B"/>
    <w:rsid w:val="00EC68D7"/>
    <w:rsid w:val="00EC773D"/>
    <w:rsid w:val="00ED0434"/>
    <w:rsid w:val="00ED0874"/>
    <w:rsid w:val="00ED1194"/>
    <w:rsid w:val="00ED1CE6"/>
    <w:rsid w:val="00ED2052"/>
    <w:rsid w:val="00ED4334"/>
    <w:rsid w:val="00ED4C46"/>
    <w:rsid w:val="00ED5E86"/>
    <w:rsid w:val="00ED60DA"/>
    <w:rsid w:val="00ED623A"/>
    <w:rsid w:val="00ED6E65"/>
    <w:rsid w:val="00EE2F68"/>
    <w:rsid w:val="00EE353A"/>
    <w:rsid w:val="00EE365C"/>
    <w:rsid w:val="00EE3742"/>
    <w:rsid w:val="00EE3806"/>
    <w:rsid w:val="00EE4494"/>
    <w:rsid w:val="00EE51E9"/>
    <w:rsid w:val="00EE57A9"/>
    <w:rsid w:val="00EE710C"/>
    <w:rsid w:val="00EE7DA9"/>
    <w:rsid w:val="00EF0826"/>
    <w:rsid w:val="00EF0DFB"/>
    <w:rsid w:val="00EF1787"/>
    <w:rsid w:val="00EF1A64"/>
    <w:rsid w:val="00EF1CB8"/>
    <w:rsid w:val="00EF2F1E"/>
    <w:rsid w:val="00EF34B0"/>
    <w:rsid w:val="00EF37F1"/>
    <w:rsid w:val="00EF4396"/>
    <w:rsid w:val="00EF5DA5"/>
    <w:rsid w:val="00EF7A9F"/>
    <w:rsid w:val="00F00101"/>
    <w:rsid w:val="00F0176A"/>
    <w:rsid w:val="00F01B2B"/>
    <w:rsid w:val="00F01DAD"/>
    <w:rsid w:val="00F021ED"/>
    <w:rsid w:val="00F025DE"/>
    <w:rsid w:val="00F02AD9"/>
    <w:rsid w:val="00F0356F"/>
    <w:rsid w:val="00F0362A"/>
    <w:rsid w:val="00F040F8"/>
    <w:rsid w:val="00F0465F"/>
    <w:rsid w:val="00F04AA3"/>
    <w:rsid w:val="00F04B5D"/>
    <w:rsid w:val="00F04DC7"/>
    <w:rsid w:val="00F05BDE"/>
    <w:rsid w:val="00F0650C"/>
    <w:rsid w:val="00F06D60"/>
    <w:rsid w:val="00F077DE"/>
    <w:rsid w:val="00F07AD9"/>
    <w:rsid w:val="00F10084"/>
    <w:rsid w:val="00F135F8"/>
    <w:rsid w:val="00F15529"/>
    <w:rsid w:val="00F21C8B"/>
    <w:rsid w:val="00F224A1"/>
    <w:rsid w:val="00F24549"/>
    <w:rsid w:val="00F24971"/>
    <w:rsid w:val="00F273DE"/>
    <w:rsid w:val="00F2743C"/>
    <w:rsid w:val="00F27838"/>
    <w:rsid w:val="00F2784E"/>
    <w:rsid w:val="00F3039E"/>
    <w:rsid w:val="00F30BC7"/>
    <w:rsid w:val="00F310B0"/>
    <w:rsid w:val="00F31928"/>
    <w:rsid w:val="00F33A6E"/>
    <w:rsid w:val="00F35D9B"/>
    <w:rsid w:val="00F36554"/>
    <w:rsid w:val="00F36853"/>
    <w:rsid w:val="00F36E78"/>
    <w:rsid w:val="00F37D54"/>
    <w:rsid w:val="00F4117C"/>
    <w:rsid w:val="00F41577"/>
    <w:rsid w:val="00F41ACC"/>
    <w:rsid w:val="00F42A05"/>
    <w:rsid w:val="00F43756"/>
    <w:rsid w:val="00F438A0"/>
    <w:rsid w:val="00F43C9C"/>
    <w:rsid w:val="00F4443C"/>
    <w:rsid w:val="00F44557"/>
    <w:rsid w:val="00F4480A"/>
    <w:rsid w:val="00F44861"/>
    <w:rsid w:val="00F44AA1"/>
    <w:rsid w:val="00F45508"/>
    <w:rsid w:val="00F476EA"/>
    <w:rsid w:val="00F52380"/>
    <w:rsid w:val="00F526CA"/>
    <w:rsid w:val="00F5304A"/>
    <w:rsid w:val="00F55BF8"/>
    <w:rsid w:val="00F55DF3"/>
    <w:rsid w:val="00F567D1"/>
    <w:rsid w:val="00F57793"/>
    <w:rsid w:val="00F57F23"/>
    <w:rsid w:val="00F6026B"/>
    <w:rsid w:val="00F603D1"/>
    <w:rsid w:val="00F60903"/>
    <w:rsid w:val="00F6148A"/>
    <w:rsid w:val="00F61F12"/>
    <w:rsid w:val="00F6207D"/>
    <w:rsid w:val="00F6312F"/>
    <w:rsid w:val="00F63948"/>
    <w:rsid w:val="00F65357"/>
    <w:rsid w:val="00F6715C"/>
    <w:rsid w:val="00F701C9"/>
    <w:rsid w:val="00F7043D"/>
    <w:rsid w:val="00F738C1"/>
    <w:rsid w:val="00F75A6E"/>
    <w:rsid w:val="00F764DA"/>
    <w:rsid w:val="00F76937"/>
    <w:rsid w:val="00F777BB"/>
    <w:rsid w:val="00F77837"/>
    <w:rsid w:val="00F80ADD"/>
    <w:rsid w:val="00F80D1A"/>
    <w:rsid w:val="00F81A50"/>
    <w:rsid w:val="00F81BCA"/>
    <w:rsid w:val="00F823E6"/>
    <w:rsid w:val="00F824DD"/>
    <w:rsid w:val="00F825B0"/>
    <w:rsid w:val="00F840F8"/>
    <w:rsid w:val="00F84237"/>
    <w:rsid w:val="00F84516"/>
    <w:rsid w:val="00F84B36"/>
    <w:rsid w:val="00F865A3"/>
    <w:rsid w:val="00F86676"/>
    <w:rsid w:val="00F87D8E"/>
    <w:rsid w:val="00F87ED3"/>
    <w:rsid w:val="00F90B9B"/>
    <w:rsid w:val="00F917AF"/>
    <w:rsid w:val="00F91AA3"/>
    <w:rsid w:val="00F91AD7"/>
    <w:rsid w:val="00F92D73"/>
    <w:rsid w:val="00F93269"/>
    <w:rsid w:val="00F935B2"/>
    <w:rsid w:val="00F956E3"/>
    <w:rsid w:val="00F958C0"/>
    <w:rsid w:val="00F95CC4"/>
    <w:rsid w:val="00F963DA"/>
    <w:rsid w:val="00F96957"/>
    <w:rsid w:val="00F970B7"/>
    <w:rsid w:val="00FA0941"/>
    <w:rsid w:val="00FA1584"/>
    <w:rsid w:val="00FA15D8"/>
    <w:rsid w:val="00FA1FAB"/>
    <w:rsid w:val="00FA20FF"/>
    <w:rsid w:val="00FA280B"/>
    <w:rsid w:val="00FA2E50"/>
    <w:rsid w:val="00FA3E07"/>
    <w:rsid w:val="00FA4DBE"/>
    <w:rsid w:val="00FA5586"/>
    <w:rsid w:val="00FA5A24"/>
    <w:rsid w:val="00FA5EC4"/>
    <w:rsid w:val="00FA6650"/>
    <w:rsid w:val="00FA7C13"/>
    <w:rsid w:val="00FB0B87"/>
    <w:rsid w:val="00FB0C7D"/>
    <w:rsid w:val="00FB1574"/>
    <w:rsid w:val="00FB3379"/>
    <w:rsid w:val="00FB4956"/>
    <w:rsid w:val="00FB4B4C"/>
    <w:rsid w:val="00FB4F86"/>
    <w:rsid w:val="00FB5506"/>
    <w:rsid w:val="00FB5B82"/>
    <w:rsid w:val="00FB66B9"/>
    <w:rsid w:val="00FB730E"/>
    <w:rsid w:val="00FB7749"/>
    <w:rsid w:val="00FB786B"/>
    <w:rsid w:val="00FC01A4"/>
    <w:rsid w:val="00FC1740"/>
    <w:rsid w:val="00FC207D"/>
    <w:rsid w:val="00FC2D96"/>
    <w:rsid w:val="00FC30FA"/>
    <w:rsid w:val="00FC48C0"/>
    <w:rsid w:val="00FC6408"/>
    <w:rsid w:val="00FC666B"/>
    <w:rsid w:val="00FC71CF"/>
    <w:rsid w:val="00FC7319"/>
    <w:rsid w:val="00FC7DEE"/>
    <w:rsid w:val="00FC7F20"/>
    <w:rsid w:val="00FD0179"/>
    <w:rsid w:val="00FD0308"/>
    <w:rsid w:val="00FD07AF"/>
    <w:rsid w:val="00FD0B5E"/>
    <w:rsid w:val="00FD0C3E"/>
    <w:rsid w:val="00FD1444"/>
    <w:rsid w:val="00FD22B1"/>
    <w:rsid w:val="00FD2991"/>
    <w:rsid w:val="00FD2D8F"/>
    <w:rsid w:val="00FD346E"/>
    <w:rsid w:val="00FD4BBF"/>
    <w:rsid w:val="00FD5CC1"/>
    <w:rsid w:val="00FD5EBD"/>
    <w:rsid w:val="00FD6173"/>
    <w:rsid w:val="00FD651F"/>
    <w:rsid w:val="00FD6A3E"/>
    <w:rsid w:val="00FE1675"/>
    <w:rsid w:val="00FE1A6B"/>
    <w:rsid w:val="00FE2273"/>
    <w:rsid w:val="00FE3C31"/>
    <w:rsid w:val="00FE42DF"/>
    <w:rsid w:val="00FE47B5"/>
    <w:rsid w:val="00FF0214"/>
    <w:rsid w:val="00FF056E"/>
    <w:rsid w:val="00FF1220"/>
    <w:rsid w:val="00FF14C2"/>
    <w:rsid w:val="00FF220A"/>
    <w:rsid w:val="00FF240B"/>
    <w:rsid w:val="00FF27A4"/>
    <w:rsid w:val="00FF2860"/>
    <w:rsid w:val="00FF4148"/>
    <w:rsid w:val="00FF47EE"/>
    <w:rsid w:val="00FF66CF"/>
    <w:rsid w:val="00FF6DE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7C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page number" w:uiPriority="0"/>
    <w:lsdException w:name="List Bullet" w:uiPriority="0"/>
    <w:lsdException w:name="List Number"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8F655D"/>
    <w:pPr>
      <w:keepNext/>
      <w:pBdr>
        <w:top w:val="single" w:sz="4" w:space="1" w:color="auto"/>
        <w:left w:val="single" w:sz="4" w:space="4" w:color="auto"/>
        <w:right w:val="single" w:sz="4" w:space="4" w:color="auto"/>
      </w:pBdr>
      <w:shd w:val="pct5" w:color="auto" w:fill="FFFFFF"/>
      <w:tabs>
        <w:tab w:val="num" w:pos="360"/>
      </w:tabs>
      <w:spacing w:before="240" w:after="60" w:line="240" w:lineRule="auto"/>
      <w:ind w:left="360" w:hanging="360"/>
      <w:jc w:val="center"/>
      <w:outlineLvl w:val="0"/>
    </w:pPr>
    <w:rPr>
      <w:rFonts w:ascii="Times New Roman" w:eastAsia="Times New Roman" w:hAnsi="Times New Roman" w:cs="Times New Roman"/>
      <w:b/>
      <w:kern w:val="28"/>
      <w:sz w:val="32"/>
      <w:szCs w:val="32"/>
      <w:lang w:eastAsia="en-GB"/>
    </w:rPr>
  </w:style>
  <w:style w:type="paragraph" w:styleId="Heading2">
    <w:name w:val="heading 2"/>
    <w:basedOn w:val="Normal"/>
    <w:next w:val="Normal"/>
    <w:link w:val="Heading2Char"/>
    <w:qFormat/>
    <w:rsid w:val="001F7F17"/>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paragraph" w:styleId="Heading3">
    <w:name w:val="heading 3"/>
    <w:basedOn w:val="Normal"/>
    <w:next w:val="Num-DocParagraph"/>
    <w:link w:val="Heading3Char"/>
    <w:qFormat/>
    <w:rsid w:val="001F7F17"/>
    <w:pPr>
      <w:keepNext/>
      <w:tabs>
        <w:tab w:val="left" w:pos="851"/>
        <w:tab w:val="left" w:pos="1191"/>
        <w:tab w:val="left" w:pos="1531"/>
      </w:tabs>
      <w:spacing w:after="240" w:line="240" w:lineRule="auto"/>
      <w:jc w:val="both"/>
      <w:outlineLvl w:val="2"/>
    </w:pPr>
    <w:rPr>
      <w:rFonts w:ascii="Times New Roman" w:eastAsia="SimSun" w:hAnsi="Times New Roman" w:cs="Times New Roman"/>
      <w:b/>
      <w:sz w:val="24"/>
      <w:szCs w:val="20"/>
      <w:lang w:eastAsia="zh-CN"/>
    </w:rPr>
  </w:style>
  <w:style w:type="paragraph" w:styleId="Heading4">
    <w:name w:val="heading 4"/>
    <w:basedOn w:val="Normal"/>
    <w:next w:val="Normal"/>
    <w:link w:val="Heading4Char"/>
    <w:qFormat/>
    <w:rsid w:val="001F7F17"/>
    <w:pPr>
      <w:keepNext/>
      <w:spacing w:before="240" w:after="240" w:line="240" w:lineRule="auto"/>
      <w:ind w:left="1980" w:hanging="900"/>
      <w:jc w:val="both"/>
      <w:outlineLvl w:val="3"/>
    </w:pPr>
    <w:rPr>
      <w:rFonts w:ascii="Times New Roman" w:eastAsia="SimSun" w:hAnsi="Times New Roman" w:cs="Times New Roman"/>
      <w:b/>
      <w:bCs/>
      <w:i/>
      <w:iCs/>
      <w:color w:val="000000"/>
      <w:sz w:val="24"/>
      <w:szCs w:val="20"/>
      <w:lang w:eastAsia="zh-CN"/>
    </w:rPr>
  </w:style>
  <w:style w:type="paragraph" w:styleId="Heading5">
    <w:name w:val="heading 5"/>
    <w:basedOn w:val="Normal"/>
    <w:next w:val="Normal"/>
    <w:link w:val="Heading5Char"/>
    <w:qFormat/>
    <w:rsid w:val="001F7F17"/>
    <w:pPr>
      <w:spacing w:before="240" w:after="60" w:line="240" w:lineRule="auto"/>
      <w:jc w:val="both"/>
      <w:outlineLvl w:val="4"/>
    </w:pPr>
    <w:rPr>
      <w:rFonts w:ascii="Times New Roman" w:eastAsia="Times New Roman" w:hAnsi="Times New Roman" w:cs="Times New Roman"/>
      <w:szCs w:val="20"/>
      <w:lang w:val="fr-FR" w:eastAsia="en-GB"/>
    </w:rPr>
  </w:style>
  <w:style w:type="paragraph" w:styleId="Heading6">
    <w:name w:val="heading 6"/>
    <w:basedOn w:val="Normal"/>
    <w:next w:val="Normal"/>
    <w:link w:val="Heading6Char"/>
    <w:qFormat/>
    <w:rsid w:val="001F7F17"/>
    <w:pPr>
      <w:spacing w:before="240" w:after="60" w:line="240" w:lineRule="auto"/>
      <w:jc w:val="both"/>
      <w:outlineLvl w:val="5"/>
    </w:pPr>
    <w:rPr>
      <w:rFonts w:ascii="Times New Roman" w:eastAsia="Times New Roman" w:hAnsi="Times New Roman" w:cs="Times New Roman"/>
      <w:i/>
      <w:szCs w:val="20"/>
      <w:lang w:val="fr-FR" w:eastAsia="en-GB"/>
    </w:rPr>
  </w:style>
  <w:style w:type="paragraph" w:styleId="Heading7">
    <w:name w:val="heading 7"/>
    <w:basedOn w:val="Normal"/>
    <w:next w:val="Normal"/>
    <w:link w:val="Heading7Char"/>
    <w:qFormat/>
    <w:rsid w:val="001F7F17"/>
    <w:pPr>
      <w:spacing w:before="240" w:after="60" w:line="240" w:lineRule="auto"/>
      <w:jc w:val="both"/>
      <w:outlineLvl w:val="6"/>
    </w:pPr>
    <w:rPr>
      <w:rFonts w:ascii="Arial" w:eastAsia="Times New Roman" w:hAnsi="Arial" w:cs="Times New Roman"/>
      <w:sz w:val="20"/>
      <w:szCs w:val="20"/>
      <w:lang w:val="fr-FR" w:eastAsia="en-GB"/>
    </w:rPr>
  </w:style>
  <w:style w:type="paragraph" w:styleId="Heading8">
    <w:name w:val="heading 8"/>
    <w:basedOn w:val="Normal"/>
    <w:next w:val="Normal"/>
    <w:link w:val="Heading8Char"/>
    <w:qFormat/>
    <w:rsid w:val="001F7F17"/>
    <w:pPr>
      <w:spacing w:before="240" w:after="60" w:line="240" w:lineRule="auto"/>
      <w:jc w:val="both"/>
      <w:outlineLvl w:val="7"/>
    </w:pPr>
    <w:rPr>
      <w:rFonts w:ascii="Arial" w:eastAsia="Times New Roman" w:hAnsi="Arial" w:cs="Times New Roman"/>
      <w:i/>
      <w:sz w:val="20"/>
      <w:szCs w:val="20"/>
      <w:lang w:val="fr-FR" w:eastAsia="en-GB"/>
    </w:rPr>
  </w:style>
  <w:style w:type="paragraph" w:styleId="Heading9">
    <w:name w:val="heading 9"/>
    <w:basedOn w:val="Normal"/>
    <w:next w:val="Normal"/>
    <w:link w:val="Heading9Char"/>
    <w:qFormat/>
    <w:rsid w:val="001F7F17"/>
    <w:pPr>
      <w:spacing w:before="240" w:after="60" w:line="240" w:lineRule="auto"/>
      <w:jc w:val="both"/>
      <w:outlineLvl w:val="8"/>
    </w:pPr>
    <w:rPr>
      <w:rFonts w:ascii="Arial" w:eastAsia="Times New Roman" w:hAnsi="Arial" w:cs="Times New Roman"/>
      <w:b/>
      <w:i/>
      <w:sz w:val="18"/>
      <w:szCs w:val="20"/>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
    <w:basedOn w:val="DefaultParagraphFont"/>
    <w:link w:val="Heading1"/>
    <w:rsid w:val="008F655D"/>
    <w:rPr>
      <w:rFonts w:ascii="Times New Roman" w:eastAsia="Times New Roman" w:hAnsi="Times New Roman" w:cs="Times New Roman"/>
      <w:b/>
      <w:kern w:val="28"/>
      <w:sz w:val="32"/>
      <w:szCs w:val="32"/>
      <w:shd w:val="pct5" w:color="auto" w:fill="FFFFFF"/>
      <w:lang w:eastAsia="en-GB"/>
    </w:rPr>
  </w:style>
  <w:style w:type="character" w:customStyle="1" w:styleId="Heading2Char">
    <w:name w:val="Heading 2 Char"/>
    <w:basedOn w:val="DefaultParagraphFont"/>
    <w:link w:val="Heading2"/>
    <w:rsid w:val="001F7F17"/>
    <w:rPr>
      <w:rFonts w:ascii="Times New Roman" w:eastAsia="SimSun" w:hAnsi="Times New Roman" w:cs="Times New Roman"/>
      <w:color w:val="000000"/>
      <w:sz w:val="36"/>
      <w:szCs w:val="20"/>
      <w:lang w:eastAsia="zh-CN"/>
    </w:rPr>
  </w:style>
  <w:style w:type="character" w:customStyle="1" w:styleId="Heading3Char">
    <w:name w:val="Heading 3 Char"/>
    <w:basedOn w:val="DefaultParagraphFont"/>
    <w:link w:val="Heading3"/>
    <w:rsid w:val="001F7F17"/>
    <w:rPr>
      <w:rFonts w:ascii="Times New Roman" w:eastAsia="SimSun" w:hAnsi="Times New Roman" w:cs="Times New Roman"/>
      <w:b/>
      <w:sz w:val="24"/>
      <w:szCs w:val="20"/>
      <w:lang w:eastAsia="zh-CN"/>
    </w:rPr>
  </w:style>
  <w:style w:type="character" w:customStyle="1" w:styleId="Heading4Char">
    <w:name w:val="Heading 4 Char"/>
    <w:basedOn w:val="DefaultParagraphFont"/>
    <w:link w:val="Heading4"/>
    <w:rsid w:val="001F7F17"/>
    <w:rPr>
      <w:rFonts w:ascii="Times New Roman" w:eastAsia="SimSun" w:hAnsi="Times New Roman" w:cs="Times New Roman"/>
      <w:b/>
      <w:bCs/>
      <w:i/>
      <w:iCs/>
      <w:color w:val="000000"/>
      <w:sz w:val="24"/>
      <w:szCs w:val="20"/>
      <w:lang w:eastAsia="zh-CN"/>
    </w:rPr>
  </w:style>
  <w:style w:type="character" w:customStyle="1" w:styleId="Heading5Char">
    <w:name w:val="Heading 5 Char"/>
    <w:basedOn w:val="DefaultParagraphFont"/>
    <w:link w:val="Heading5"/>
    <w:rsid w:val="001F7F17"/>
    <w:rPr>
      <w:rFonts w:ascii="Times New Roman" w:eastAsia="Times New Roman" w:hAnsi="Times New Roman" w:cs="Times New Roman"/>
      <w:szCs w:val="20"/>
      <w:lang w:val="fr-FR" w:eastAsia="en-GB"/>
    </w:rPr>
  </w:style>
  <w:style w:type="character" w:customStyle="1" w:styleId="Heading6Char">
    <w:name w:val="Heading 6 Char"/>
    <w:basedOn w:val="DefaultParagraphFont"/>
    <w:link w:val="Heading6"/>
    <w:rsid w:val="001F7F17"/>
    <w:rPr>
      <w:rFonts w:ascii="Times New Roman" w:eastAsia="Times New Roman" w:hAnsi="Times New Roman" w:cs="Times New Roman"/>
      <w:i/>
      <w:szCs w:val="20"/>
      <w:lang w:val="fr-FR" w:eastAsia="en-GB"/>
    </w:rPr>
  </w:style>
  <w:style w:type="character" w:customStyle="1" w:styleId="Heading7Char">
    <w:name w:val="Heading 7 Char"/>
    <w:basedOn w:val="DefaultParagraphFont"/>
    <w:link w:val="Heading7"/>
    <w:rsid w:val="001F7F17"/>
    <w:rPr>
      <w:rFonts w:ascii="Arial" w:eastAsia="Times New Roman" w:hAnsi="Arial" w:cs="Times New Roman"/>
      <w:sz w:val="20"/>
      <w:szCs w:val="20"/>
      <w:lang w:val="fr-FR" w:eastAsia="en-GB"/>
    </w:rPr>
  </w:style>
  <w:style w:type="character" w:customStyle="1" w:styleId="Heading8Char">
    <w:name w:val="Heading 8 Char"/>
    <w:basedOn w:val="DefaultParagraphFont"/>
    <w:link w:val="Heading8"/>
    <w:rsid w:val="001F7F17"/>
    <w:rPr>
      <w:rFonts w:ascii="Arial" w:eastAsia="Times New Roman" w:hAnsi="Arial" w:cs="Times New Roman"/>
      <w:i/>
      <w:sz w:val="20"/>
      <w:szCs w:val="20"/>
      <w:lang w:val="fr-FR" w:eastAsia="en-GB"/>
    </w:rPr>
  </w:style>
  <w:style w:type="character" w:customStyle="1" w:styleId="Heading9Char">
    <w:name w:val="Heading 9 Char"/>
    <w:basedOn w:val="DefaultParagraphFont"/>
    <w:link w:val="Heading9"/>
    <w:rsid w:val="001F7F17"/>
    <w:rPr>
      <w:rFonts w:ascii="Arial" w:eastAsia="Times New Roman" w:hAnsi="Arial" w:cs="Times New Roman"/>
      <w:b/>
      <w:i/>
      <w:sz w:val="18"/>
      <w:szCs w:val="20"/>
      <w:lang w:val="fr-FR" w:eastAsia="en-GB"/>
    </w:rPr>
  </w:style>
  <w:style w:type="numbering" w:customStyle="1" w:styleId="NoList1">
    <w:name w:val="No List1"/>
    <w:next w:val="NoList"/>
    <w:uiPriority w:val="99"/>
    <w:semiHidden/>
    <w:rsid w:val="001F7F17"/>
  </w:style>
  <w:style w:type="paragraph" w:customStyle="1" w:styleId="Num-DocParagraph">
    <w:name w:val="Num-Doc Paragraph"/>
    <w:basedOn w:val="Corpsdetexte1"/>
    <w:rsid w:val="001F7F17"/>
    <w:pPr>
      <w:tabs>
        <w:tab w:val="left" w:pos="851"/>
        <w:tab w:val="left" w:pos="1191"/>
        <w:tab w:val="left" w:pos="1531"/>
      </w:tabs>
      <w:spacing w:before="0" w:after="240"/>
    </w:pPr>
    <w:rPr>
      <w:rFonts w:ascii="Times" w:eastAsia="Times New Roman" w:hAnsi="Times"/>
      <w:sz w:val="22"/>
      <w:lang w:val="en-GB"/>
    </w:rPr>
  </w:style>
  <w:style w:type="paragraph" w:customStyle="1" w:styleId="Corpsdetexte1">
    <w:name w:val="Corps de texte1"/>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
    <w:name w:val="Char Zchn Zchn"/>
    <w:basedOn w:val="Normal"/>
    <w:rsid w:val="001F7F17"/>
    <w:pPr>
      <w:spacing w:after="160" w:line="240" w:lineRule="exact"/>
    </w:pPr>
    <w:rPr>
      <w:rFonts w:ascii="Tahoma" w:eastAsia="Times New Roman" w:hAnsi="Tahoma" w:cs="Times New Roman"/>
      <w:sz w:val="20"/>
      <w:szCs w:val="20"/>
      <w:lang w:val="en-US"/>
    </w:rPr>
  </w:style>
  <w:style w:type="paragraph" w:customStyle="1" w:styleId="Text1Char">
    <w:name w:val="Text 1 Char"/>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Char1">
    <w:name w:val="Text 1 Char Char1"/>
    <w:rsid w:val="001F7F17"/>
    <w:rPr>
      <w:sz w:val="24"/>
      <w:lang w:val="en-GB" w:eastAsia="zh-CN"/>
    </w:rPr>
  </w:style>
  <w:style w:type="paragraph" w:customStyle="1" w:styleId="NumPar1">
    <w:name w:val="NumPar 1"/>
    <w:basedOn w:val="Normal"/>
    <w:next w:val="Normal"/>
    <w:rsid w:val="001F7F17"/>
    <w:pPr>
      <w:spacing w:after="240" w:line="240" w:lineRule="auto"/>
      <w:ind w:left="483" w:hanging="483"/>
      <w:jc w:val="both"/>
    </w:pPr>
    <w:rPr>
      <w:rFonts w:ascii="Times New Roman" w:eastAsia="Times New Roman" w:hAnsi="Times New Roman" w:cs="Times New Roman"/>
      <w:sz w:val="24"/>
      <w:szCs w:val="20"/>
      <w:lang w:eastAsia="zh-CN"/>
    </w:rPr>
  </w:style>
  <w:style w:type="paragraph" w:styleId="Header">
    <w:name w:val="header"/>
    <w:basedOn w:val="Normal"/>
    <w:link w:val="HeaderChar"/>
    <w:rsid w:val="001F7F17"/>
    <w:pPr>
      <w:tabs>
        <w:tab w:val="center" w:pos="4153"/>
        <w:tab w:val="right" w:pos="8306"/>
      </w:tabs>
      <w:spacing w:after="0" w:line="240" w:lineRule="auto"/>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rsid w:val="001F7F17"/>
    <w:rPr>
      <w:rFonts w:ascii="Times New Roman" w:eastAsia="Times New Roman" w:hAnsi="Times New Roman" w:cs="Times New Roman"/>
      <w:sz w:val="24"/>
      <w:szCs w:val="20"/>
      <w:lang w:val="fr-FR" w:eastAsia="en-GB"/>
    </w:rPr>
  </w:style>
  <w:style w:type="paragraph" w:styleId="BodyText">
    <w:name w:val="Body Text"/>
    <w:basedOn w:val="Normal"/>
    <w:link w:val="BodyTextChar"/>
    <w:qFormat/>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1F7F17"/>
    <w:rPr>
      <w:rFonts w:ascii="Times" w:eastAsia="Times New Roman" w:hAnsi="Times" w:cs="Times New Roman"/>
      <w:szCs w:val="20"/>
      <w:lang w:eastAsia="zh-CN"/>
    </w:rPr>
  </w:style>
  <w:style w:type="paragraph" w:customStyle="1" w:styleId="BULLETcadre">
    <w:name w:val="BULLET_cadre"/>
    <w:basedOn w:val="Normal"/>
    <w:rsid w:val="001F7F17"/>
    <w:pPr>
      <w:pBdr>
        <w:top w:val="single" w:sz="6" w:space="10" w:color="auto"/>
        <w:left w:val="single" w:sz="6" w:space="10" w:color="auto"/>
        <w:bottom w:val="single" w:sz="6" w:space="10" w:color="auto"/>
        <w:right w:val="single" w:sz="6" w:space="10" w:color="auto"/>
      </w:pBdr>
      <w:shd w:val="pct10" w:color="auto" w:fill="auto"/>
      <w:overflowPunct w:val="0"/>
      <w:autoSpaceDE w:val="0"/>
      <w:autoSpaceDN w:val="0"/>
      <w:adjustRightInd w:val="0"/>
      <w:spacing w:before="240" w:after="0" w:line="240" w:lineRule="auto"/>
      <w:ind w:left="2268" w:hanging="567"/>
      <w:jc w:val="both"/>
      <w:textAlignment w:val="baseline"/>
    </w:pPr>
    <w:rPr>
      <w:rFonts w:ascii="Optima" w:eastAsia="Times New Roman" w:hAnsi="Optima" w:cs="Times New Roman"/>
      <w:szCs w:val="20"/>
      <w:lang w:eastAsia="en-GB"/>
    </w:rPr>
  </w:style>
  <w:style w:type="paragraph" w:customStyle="1" w:styleId="Address">
    <w:name w:val="Address"/>
    <w:basedOn w:val="Normal"/>
    <w:rsid w:val="001F7F17"/>
    <w:pPr>
      <w:spacing w:after="0" w:line="240" w:lineRule="auto"/>
      <w:jc w:val="both"/>
    </w:pPr>
    <w:rPr>
      <w:rFonts w:ascii="Times New Roman" w:eastAsia="Times New Roman" w:hAnsi="Times New Roman" w:cs="Times New Roman"/>
      <w:sz w:val="24"/>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tref"/>
    <w:uiPriority w:val="99"/>
    <w:rsid w:val="001F7F17"/>
    <w:rPr>
      <w:rFonts w:cs="Times New Roman"/>
      <w:vertAlign w:val="superscript"/>
    </w:rPr>
  </w:style>
  <w:style w:type="character" w:styleId="Hyperlink">
    <w:name w:val="Hyperlink"/>
    <w:uiPriority w:val="99"/>
    <w:rsid w:val="001F7F17"/>
    <w:rPr>
      <w:rFonts w:cs="Times New Roman"/>
      <w:color w:val="0000FF"/>
      <w:u w:val="single"/>
    </w:rPr>
  </w:style>
  <w:style w:type="paragraph" w:styleId="FootnoteText">
    <w:name w:val="footnote text"/>
    <w:aliases w:val="~FootnoteText,Fußnotentextf,Footnote Text Blue,single space,Footnote,Footnote Text Char1 Char,Footnote Text Char Char Char,Footnote Text Char1 Char Char Char,Footnote Text Char Char Char Char Char,Footnote Text Char1 Char1 Char,fn,ADB,ft"/>
    <w:basedOn w:val="Normal"/>
    <w:link w:val="FootnoteTextChar"/>
    <w:uiPriority w:val="99"/>
    <w:semiHidden/>
    <w:rsid w:val="001F7F17"/>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FootnoteText Char,Fußnotentextf Char,Footnote Text Blue Char,single space Char,Footnote Char,Footnote Text Char1 Char Char,Footnote Text Char Char Char Char,Footnote Text Char1 Char Char Char Char,Footnote Text Char1 Char1 Char Char"/>
    <w:basedOn w:val="DefaultParagraphFont"/>
    <w:link w:val="FootnoteText"/>
    <w:uiPriority w:val="99"/>
    <w:semiHidden/>
    <w:rsid w:val="001F7F17"/>
    <w:rPr>
      <w:rFonts w:ascii="Times New Roman" w:eastAsia="Times New Roman" w:hAnsi="Times New Roman" w:cs="Times New Roman"/>
      <w:sz w:val="20"/>
      <w:szCs w:val="20"/>
      <w:lang w:eastAsia="en-GB"/>
    </w:rPr>
  </w:style>
  <w:style w:type="character" w:styleId="PageNumber">
    <w:name w:val="page number"/>
    <w:rsid w:val="001F7F17"/>
    <w:rPr>
      <w:rFonts w:cs="Times New Roman"/>
    </w:rPr>
  </w:style>
  <w:style w:type="paragraph" w:styleId="Footer">
    <w:name w:val="footer"/>
    <w:basedOn w:val="Normal"/>
    <w:link w:val="FooterChar"/>
    <w:uiPriority w:val="99"/>
    <w:rsid w:val="001F7F17"/>
    <w:pPr>
      <w:tabs>
        <w:tab w:val="center" w:pos="4320"/>
        <w:tab w:val="right" w:pos="8640"/>
      </w:tabs>
      <w:spacing w:after="0" w:line="240" w:lineRule="auto"/>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F7F17"/>
    <w:rPr>
      <w:rFonts w:ascii="Times New Roman" w:eastAsia="Times New Roman" w:hAnsi="Times New Roman" w:cs="Times New Roman"/>
      <w:sz w:val="24"/>
      <w:szCs w:val="20"/>
      <w:lang w:eastAsia="en-GB"/>
    </w:rPr>
  </w:style>
  <w:style w:type="paragraph" w:styleId="TOC1">
    <w:name w:val="toc 1"/>
    <w:basedOn w:val="Normal"/>
    <w:next w:val="Normal"/>
    <w:autoRedefine/>
    <w:uiPriority w:val="39"/>
    <w:rsid w:val="00522132"/>
    <w:pPr>
      <w:tabs>
        <w:tab w:val="left" w:pos="1680"/>
        <w:tab w:val="right" w:pos="7972"/>
      </w:tabs>
      <w:spacing w:before="360" w:after="120" w:line="240" w:lineRule="auto"/>
    </w:pPr>
    <w:rPr>
      <w:rFonts w:ascii="Arial" w:eastAsia="Times New Roman" w:hAnsi="Arial" w:cs="Arial"/>
      <w:b/>
      <w:bCs/>
      <w:caps/>
      <w:noProof/>
      <w:sz w:val="24"/>
      <w:szCs w:val="24"/>
      <w:lang w:eastAsia="en-GB"/>
    </w:rPr>
  </w:style>
  <w:style w:type="paragraph" w:styleId="TOC2">
    <w:name w:val="toc 2"/>
    <w:basedOn w:val="Normal"/>
    <w:next w:val="Normal"/>
    <w:autoRedefine/>
    <w:uiPriority w:val="39"/>
    <w:rsid w:val="000E299B"/>
    <w:pPr>
      <w:tabs>
        <w:tab w:val="left" w:pos="720"/>
        <w:tab w:val="right" w:pos="7972"/>
      </w:tabs>
      <w:spacing w:before="240" w:after="0" w:line="240" w:lineRule="auto"/>
      <w:ind w:right="1213"/>
      <w:jc w:val="both"/>
    </w:pPr>
    <w:rPr>
      <w:rFonts w:ascii="Times New Roman" w:eastAsia="Times New Roman" w:hAnsi="Times New Roman" w:cs="Times New Roman"/>
      <w:noProof/>
      <w:sz w:val="20"/>
      <w:szCs w:val="20"/>
      <w:lang w:val="fr-FR" w:eastAsia="en-GB"/>
    </w:rPr>
  </w:style>
  <w:style w:type="paragraph" w:styleId="TOC3">
    <w:name w:val="toc 3"/>
    <w:basedOn w:val="Normal"/>
    <w:next w:val="Normal"/>
    <w:autoRedefine/>
    <w:uiPriority w:val="39"/>
    <w:rsid w:val="001F7F17"/>
    <w:pPr>
      <w:tabs>
        <w:tab w:val="right" w:pos="7972"/>
      </w:tabs>
      <w:spacing w:after="0" w:line="240" w:lineRule="auto"/>
      <w:ind w:left="240"/>
    </w:pPr>
    <w:rPr>
      <w:rFonts w:ascii="Times New Roman" w:eastAsia="Times New Roman" w:hAnsi="Times New Roman" w:cs="Times New Roman"/>
      <w:noProof/>
      <w:sz w:val="20"/>
      <w:szCs w:val="20"/>
      <w:lang w:val="fr-FR" w:eastAsia="en-GB"/>
    </w:rPr>
  </w:style>
  <w:style w:type="paragraph" w:styleId="BodyText3">
    <w:name w:val="Body Text 3"/>
    <w:basedOn w:val="Normal"/>
    <w:link w:val="BodyText3Char"/>
    <w:rsid w:val="001F7F17"/>
    <w:pPr>
      <w:spacing w:after="0" w:line="240" w:lineRule="auto"/>
    </w:pPr>
    <w:rPr>
      <w:rFonts w:ascii="Arial" w:eastAsia="Times New Roman" w:hAnsi="Arial" w:cs="Times New Roman"/>
      <w:szCs w:val="20"/>
    </w:rPr>
  </w:style>
  <w:style w:type="character" w:customStyle="1" w:styleId="BodyText3Char">
    <w:name w:val="Body Text 3 Char"/>
    <w:basedOn w:val="DefaultParagraphFont"/>
    <w:link w:val="BodyText3"/>
    <w:rsid w:val="001F7F17"/>
    <w:rPr>
      <w:rFonts w:ascii="Arial" w:eastAsia="Times New Roman" w:hAnsi="Arial" w:cs="Times New Roman"/>
      <w:szCs w:val="20"/>
    </w:rPr>
  </w:style>
  <w:style w:type="paragraph" w:customStyle="1" w:styleId="NormalIndent1">
    <w:name w:val="Normal Indent 1"/>
    <w:basedOn w:val="NormalIndent"/>
    <w:link w:val="NormalIndent1Char"/>
    <w:autoRedefine/>
    <w:rsid w:val="001F7F17"/>
    <w:pPr>
      <w:tabs>
        <w:tab w:val="num" w:pos="540"/>
        <w:tab w:val="num" w:pos="1494"/>
      </w:tabs>
      <w:ind w:left="1494" w:hanging="360"/>
    </w:pPr>
    <w:rPr>
      <w:i/>
      <w:sz w:val="24"/>
      <w:lang w:val="en-US"/>
    </w:rPr>
  </w:style>
  <w:style w:type="paragraph" w:styleId="NormalIndent">
    <w:name w:val="Normal Indent"/>
    <w:basedOn w:val="Normal"/>
    <w:link w:val="NormalIndentChar"/>
    <w:rsid w:val="001F7F17"/>
    <w:pPr>
      <w:spacing w:after="0" w:line="240" w:lineRule="auto"/>
      <w:ind w:left="720"/>
    </w:pPr>
    <w:rPr>
      <w:rFonts w:ascii="Times New Roman" w:eastAsia="Times New Roman" w:hAnsi="Times New Roman" w:cs="Times New Roman"/>
      <w:sz w:val="20"/>
      <w:szCs w:val="20"/>
      <w:lang w:val="cs-CZ"/>
    </w:rPr>
  </w:style>
  <w:style w:type="paragraph" w:customStyle="1" w:styleId="NormalIndent2">
    <w:name w:val="Normal Indent 2"/>
    <w:basedOn w:val="NormalIndent1"/>
    <w:autoRedefine/>
    <w:rsid w:val="001F7F17"/>
    <w:pPr>
      <w:tabs>
        <w:tab w:val="clear" w:pos="540"/>
        <w:tab w:val="num" w:pos="927"/>
      </w:tabs>
      <w:ind w:left="927"/>
      <w:jc w:val="both"/>
    </w:pPr>
  </w:style>
  <w:style w:type="paragraph" w:customStyle="1" w:styleId="Brdtekst1">
    <w:name w:val="Brødtekst1"/>
    <w:basedOn w:val="Normal"/>
    <w:rsid w:val="001F7F17"/>
    <w:pPr>
      <w:spacing w:after="0" w:line="240" w:lineRule="auto"/>
      <w:jc w:val="both"/>
    </w:pPr>
    <w:rPr>
      <w:rFonts w:ascii="Times New Roman" w:eastAsia="Times New Roman" w:hAnsi="Times New Roman" w:cs="Times New Roman"/>
      <w:sz w:val="20"/>
      <w:szCs w:val="20"/>
    </w:rPr>
  </w:style>
  <w:style w:type="paragraph" w:styleId="BodyText2">
    <w:name w:val="Body Text 2"/>
    <w:basedOn w:val="Normal"/>
    <w:link w:val="BodyText2Char"/>
    <w:rsid w:val="001F7F17"/>
    <w:pPr>
      <w:spacing w:after="0" w:line="240" w:lineRule="auto"/>
      <w:jc w:val="both"/>
    </w:pPr>
    <w:rPr>
      <w:rFonts w:ascii="Arial" w:eastAsia="Times New Roman" w:hAnsi="Arial" w:cs="Times New Roman"/>
      <w:sz w:val="18"/>
      <w:szCs w:val="20"/>
    </w:rPr>
  </w:style>
  <w:style w:type="character" w:customStyle="1" w:styleId="BodyText2Char">
    <w:name w:val="Body Text 2 Char"/>
    <w:basedOn w:val="DefaultParagraphFont"/>
    <w:link w:val="BodyText2"/>
    <w:rsid w:val="001F7F17"/>
    <w:rPr>
      <w:rFonts w:ascii="Arial" w:eastAsia="Times New Roman" w:hAnsi="Arial" w:cs="Times New Roman"/>
      <w:sz w:val="18"/>
      <w:szCs w:val="20"/>
    </w:rPr>
  </w:style>
  <w:style w:type="paragraph" w:customStyle="1" w:styleId="Text1">
    <w:name w:val="Text 1"/>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1">
    <w:name w:val="Text 1 Char1"/>
    <w:rsid w:val="001F7F17"/>
    <w:rPr>
      <w:sz w:val="24"/>
      <w:lang w:val="en-GB" w:eastAsia="zh-CN"/>
    </w:rPr>
  </w:style>
  <w:style w:type="paragraph" w:customStyle="1" w:styleId="StyleNum-DocParagraph12ptItalicBlackAfter6ptTop">
    <w:name w:val="Style Num-Doc Paragraph + 12 pt Italic Black After:  6 pt Top: ..."/>
    <w:basedOn w:val="Brdtekst1"/>
    <w:rsid w:val="001F7F17"/>
    <w:pPr>
      <w:pBdr>
        <w:top w:val="single" w:sz="12" w:space="0" w:color="auto"/>
        <w:left w:val="single" w:sz="12" w:space="4" w:color="auto"/>
        <w:bottom w:val="single" w:sz="12" w:space="1" w:color="auto"/>
        <w:right w:val="single" w:sz="12" w:space="4" w:color="auto"/>
      </w:pBdr>
      <w:spacing w:after="120"/>
    </w:pPr>
    <w:rPr>
      <w:i/>
      <w:iCs/>
      <w:color w:val="000000"/>
      <w:sz w:val="24"/>
    </w:rPr>
  </w:style>
  <w:style w:type="paragraph" w:customStyle="1" w:styleId="111">
    <w:name w:val="111"/>
    <w:basedOn w:val="Normal"/>
    <w:rsid w:val="001F7F17"/>
    <w:pPr>
      <w:tabs>
        <w:tab w:val="num" w:pos="720"/>
      </w:tabs>
      <w:spacing w:after="0" w:line="240" w:lineRule="auto"/>
      <w:ind w:left="720" w:hanging="360"/>
    </w:pPr>
    <w:rPr>
      <w:rFonts w:ascii="Times New Roman" w:eastAsia="Times New Roman" w:hAnsi="Times New Roman" w:cs="Times New Roman"/>
      <w:b/>
      <w:bCs/>
      <w:color w:val="000000"/>
      <w:sz w:val="24"/>
      <w:szCs w:val="24"/>
      <w:lang w:eastAsia="en-GB"/>
    </w:rPr>
  </w:style>
  <w:style w:type="paragraph" w:customStyle="1" w:styleId="TexteGras">
    <w:name w:val="Texte Gras"/>
    <w:basedOn w:val="Normal"/>
    <w:rsid w:val="001F7F17"/>
    <w:pPr>
      <w:spacing w:after="0" w:line="240" w:lineRule="auto"/>
      <w:outlineLvl w:val="0"/>
    </w:pPr>
    <w:rPr>
      <w:rFonts w:ascii="Times New Roman" w:eastAsia="Times New Roman" w:hAnsi="Times New Roman" w:cs="Times New Roman"/>
      <w:b/>
      <w:color w:val="000000"/>
      <w:sz w:val="24"/>
      <w:szCs w:val="24"/>
      <w:lang w:eastAsia="en-GB"/>
    </w:rPr>
  </w:style>
  <w:style w:type="paragraph" w:styleId="TOC4">
    <w:name w:val="toc 4"/>
    <w:basedOn w:val="Normal"/>
    <w:next w:val="Normal"/>
    <w:autoRedefine/>
    <w:uiPriority w:val="39"/>
    <w:rsid w:val="001F7F17"/>
    <w:pPr>
      <w:tabs>
        <w:tab w:val="left" w:pos="1680"/>
        <w:tab w:val="right" w:pos="7920"/>
      </w:tabs>
      <w:spacing w:after="0" w:line="240" w:lineRule="auto"/>
      <w:ind w:left="1620" w:right="1113" w:hanging="1260"/>
    </w:pPr>
    <w:rPr>
      <w:rFonts w:ascii="Times New Roman" w:eastAsia="Times New Roman" w:hAnsi="Times New Roman" w:cs="Times New Roman"/>
      <w:i/>
      <w:sz w:val="20"/>
      <w:szCs w:val="24"/>
      <w:lang w:eastAsia="en-GB"/>
    </w:rPr>
  </w:style>
  <w:style w:type="paragraph" w:customStyle="1" w:styleId="StyleBoldItalicBlackUnderline">
    <w:name w:val="Style Bold Italic Black Underline"/>
    <w:basedOn w:val="Normal"/>
    <w:rsid w:val="001F7F17"/>
    <w:pPr>
      <w:spacing w:after="0" w:line="240" w:lineRule="auto"/>
      <w:outlineLvl w:val="0"/>
    </w:pPr>
    <w:rPr>
      <w:rFonts w:ascii="Times New Roman" w:eastAsia="Times New Roman" w:hAnsi="Times New Roman" w:cs="Times New Roman"/>
      <w:b/>
      <w:i/>
      <w:color w:val="000000"/>
      <w:sz w:val="24"/>
      <w:szCs w:val="24"/>
      <w:u w:val="single"/>
      <w:lang w:eastAsia="en-GB"/>
    </w:rPr>
  </w:style>
  <w:style w:type="paragraph" w:customStyle="1" w:styleId="StyleBoldItalicBlackUnderlineJustified">
    <w:name w:val="Style Bold Italic Black Underline Justified"/>
    <w:basedOn w:val="Normal"/>
    <w:rsid w:val="001F7F17"/>
    <w:pPr>
      <w:numPr>
        <w:numId w:val="4"/>
      </w:numPr>
      <w:spacing w:after="0" w:line="240" w:lineRule="auto"/>
      <w:jc w:val="both"/>
    </w:pPr>
    <w:rPr>
      <w:rFonts w:ascii="Times New Roman" w:eastAsia="Times New Roman" w:hAnsi="Times New Roman" w:cs="Times New Roman"/>
      <w:b/>
      <w:bCs/>
      <w:i/>
      <w:iCs/>
      <w:color w:val="000000"/>
      <w:sz w:val="24"/>
      <w:szCs w:val="20"/>
      <w:u w:val="single"/>
      <w:lang w:eastAsia="en-GB"/>
    </w:rPr>
  </w:style>
  <w:style w:type="paragraph" w:customStyle="1" w:styleId="StyleText1CharBoldBlack">
    <w:name w:val="Style Text 1 Char + Bold Black"/>
    <w:basedOn w:val="Text1Char"/>
    <w:rsid w:val="001F7F17"/>
    <w:pPr>
      <w:tabs>
        <w:tab w:val="num" w:pos="540"/>
      </w:tabs>
    </w:pPr>
    <w:rPr>
      <w:b/>
      <w:bCs/>
      <w:color w:val="000000"/>
    </w:rPr>
  </w:style>
  <w:style w:type="paragraph" w:customStyle="1" w:styleId="StyleText1ItalicBlack">
    <w:name w:val="Style Text 1 + Italic Black"/>
    <w:basedOn w:val="Text1"/>
    <w:rsid w:val="001F7F17"/>
    <w:pPr>
      <w:numPr>
        <w:numId w:val="3"/>
      </w:numPr>
      <w:tabs>
        <w:tab w:val="clear" w:pos="360"/>
      </w:tabs>
    </w:pPr>
    <w:rPr>
      <w:iCs/>
      <w:color w:val="000000"/>
    </w:rPr>
  </w:style>
  <w:style w:type="character" w:customStyle="1" w:styleId="StyleText1ItalicBlackChar">
    <w:name w:val="Style Text 1 + Italic Black Char"/>
    <w:rsid w:val="001F7F17"/>
    <w:rPr>
      <w:color w:val="000000"/>
      <w:sz w:val="24"/>
      <w:lang w:val="en-GB" w:eastAsia="zh-CN"/>
    </w:rPr>
  </w:style>
  <w:style w:type="paragraph" w:customStyle="1" w:styleId="StyleText1CharItalicBlackAfter0pt">
    <w:name w:val="Style Text 1 Char + Italic Black After:  0 pt"/>
    <w:basedOn w:val="Text1Char"/>
    <w:rsid w:val="001F7F17"/>
    <w:pPr>
      <w:spacing w:after="0"/>
    </w:pPr>
    <w:rPr>
      <w:iCs/>
      <w:color w:val="000000"/>
      <w:szCs w:val="20"/>
    </w:rPr>
  </w:style>
  <w:style w:type="paragraph" w:customStyle="1" w:styleId="StyleText1CharItalicBlack">
    <w:name w:val="Style Text 1 Char + Italic Black"/>
    <w:basedOn w:val="Text1Char"/>
    <w:rsid w:val="001F7F17"/>
    <w:rPr>
      <w:iCs/>
      <w:color w:val="000000"/>
    </w:rPr>
  </w:style>
  <w:style w:type="character" w:customStyle="1" w:styleId="StyleText1CharItalicBlackChar">
    <w:name w:val="Style Text 1 Char + Italic Black Char"/>
    <w:rsid w:val="001F7F17"/>
    <w:rPr>
      <w:color w:val="000000"/>
      <w:sz w:val="24"/>
      <w:lang w:val="en-GB" w:eastAsia="zh-CN"/>
    </w:rPr>
  </w:style>
  <w:style w:type="paragraph" w:customStyle="1" w:styleId="StyleStyleNum-DocParagraph12ptItalicBlackAfter6ptTop">
    <w:name w:val="Style Style Num-Doc Paragraph + 12 pt Italic Black After:  6 pt Top..."/>
    <w:basedOn w:val="StyleNum-DocParagraph12ptItalicBlackAfter6ptTop"/>
    <w:rsid w:val="001F7F17"/>
    <w:pPr>
      <w:tabs>
        <w:tab w:val="num" w:pos="720"/>
      </w:tabs>
      <w:spacing w:before="120"/>
      <w:ind w:left="720" w:hanging="360"/>
    </w:pPr>
    <w:rPr>
      <w:i w:val="0"/>
      <w:iCs w:val="0"/>
    </w:rPr>
  </w:style>
  <w:style w:type="table" w:styleId="TableGrid">
    <w:name w:val="Table Grid"/>
    <w:basedOn w:val="TableNormal"/>
    <w:uiPriority w:val="39"/>
    <w:rsid w:val="001F7F17"/>
    <w:pPr>
      <w:spacing w:after="0" w:line="240" w:lineRule="auto"/>
    </w:pPr>
    <w:rPr>
      <w:rFonts w:ascii="Times New Roman" w:eastAsia="Times New Roman" w:hAnsi="Times New Roman" w:cs="Times New Roman"/>
      <w:sz w:val="20"/>
      <w:szCs w:val="20"/>
      <w:lang w:val="fr-BE"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F7F17"/>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semiHidden/>
    <w:rsid w:val="001F7F17"/>
    <w:rPr>
      <w:rFonts w:ascii="Tahoma" w:eastAsia="Times New Roman" w:hAnsi="Tahoma" w:cs="Tahoma"/>
      <w:sz w:val="16"/>
      <w:szCs w:val="16"/>
      <w:lang w:eastAsia="en-GB"/>
    </w:rPr>
  </w:style>
  <w:style w:type="paragraph" w:styleId="NormalWeb">
    <w:name w:val="Normal (Web)"/>
    <w:basedOn w:val="Normal"/>
    <w:uiPriority w:val="99"/>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TOC5">
    <w:name w:val="toc 5"/>
    <w:basedOn w:val="Normal"/>
    <w:next w:val="Normal"/>
    <w:autoRedefine/>
    <w:uiPriority w:val="39"/>
    <w:rsid w:val="001F7F17"/>
    <w:pPr>
      <w:spacing w:after="0" w:line="240" w:lineRule="auto"/>
      <w:ind w:left="960"/>
    </w:pPr>
    <w:rPr>
      <w:rFonts w:ascii="Times New Roman" w:eastAsia="Times New Roman" w:hAnsi="Times New Roman" w:cs="Times New Roman"/>
      <w:sz w:val="24"/>
      <w:szCs w:val="24"/>
      <w:lang w:val="fr-FR" w:eastAsia="fr-FR"/>
    </w:rPr>
  </w:style>
  <w:style w:type="paragraph" w:styleId="TOC6">
    <w:name w:val="toc 6"/>
    <w:basedOn w:val="Normal"/>
    <w:next w:val="Normal"/>
    <w:autoRedefine/>
    <w:uiPriority w:val="39"/>
    <w:rsid w:val="001F7F17"/>
    <w:pPr>
      <w:spacing w:after="0" w:line="240" w:lineRule="auto"/>
      <w:ind w:left="1200"/>
    </w:pPr>
    <w:rPr>
      <w:rFonts w:ascii="Times New Roman" w:eastAsia="Times New Roman" w:hAnsi="Times New Roman" w:cs="Times New Roman"/>
      <w:sz w:val="24"/>
      <w:szCs w:val="24"/>
      <w:lang w:val="fr-FR" w:eastAsia="fr-FR"/>
    </w:rPr>
  </w:style>
  <w:style w:type="paragraph" w:styleId="TOC7">
    <w:name w:val="toc 7"/>
    <w:basedOn w:val="Normal"/>
    <w:next w:val="Normal"/>
    <w:autoRedefine/>
    <w:uiPriority w:val="39"/>
    <w:rsid w:val="001F7F17"/>
    <w:pPr>
      <w:spacing w:after="0" w:line="240" w:lineRule="auto"/>
      <w:ind w:left="1440"/>
    </w:pPr>
    <w:rPr>
      <w:rFonts w:ascii="Times New Roman" w:eastAsia="Times New Roman" w:hAnsi="Times New Roman" w:cs="Times New Roman"/>
      <w:sz w:val="24"/>
      <w:szCs w:val="24"/>
      <w:lang w:val="fr-FR" w:eastAsia="fr-FR"/>
    </w:rPr>
  </w:style>
  <w:style w:type="paragraph" w:styleId="TOC8">
    <w:name w:val="toc 8"/>
    <w:basedOn w:val="Normal"/>
    <w:next w:val="Normal"/>
    <w:autoRedefine/>
    <w:uiPriority w:val="39"/>
    <w:rsid w:val="001F7F17"/>
    <w:pPr>
      <w:spacing w:after="0" w:line="240" w:lineRule="auto"/>
      <w:ind w:left="1680"/>
    </w:pPr>
    <w:rPr>
      <w:rFonts w:ascii="Times New Roman" w:eastAsia="Times New Roman" w:hAnsi="Times New Roman" w:cs="Times New Roman"/>
      <w:sz w:val="24"/>
      <w:szCs w:val="24"/>
      <w:lang w:val="fr-FR" w:eastAsia="fr-FR"/>
    </w:rPr>
  </w:style>
  <w:style w:type="paragraph" w:styleId="TOC9">
    <w:name w:val="toc 9"/>
    <w:basedOn w:val="Normal"/>
    <w:next w:val="Normal"/>
    <w:autoRedefine/>
    <w:uiPriority w:val="39"/>
    <w:rsid w:val="001F7F17"/>
    <w:pPr>
      <w:spacing w:after="0" w:line="240" w:lineRule="auto"/>
      <w:ind w:left="1920"/>
    </w:pPr>
    <w:rPr>
      <w:rFonts w:ascii="Times New Roman" w:eastAsia="Times New Roman" w:hAnsi="Times New Roman" w:cs="Times New Roman"/>
      <w:sz w:val="24"/>
      <w:szCs w:val="24"/>
      <w:lang w:val="fr-FR" w:eastAsia="fr-FR"/>
    </w:rPr>
  </w:style>
  <w:style w:type="character" w:styleId="CommentReference">
    <w:name w:val="annotation reference"/>
    <w:uiPriority w:val="99"/>
    <w:rsid w:val="001F7F17"/>
    <w:rPr>
      <w:rFonts w:cs="Times New Roman"/>
      <w:sz w:val="16"/>
    </w:rPr>
  </w:style>
  <w:style w:type="paragraph" w:styleId="CommentText">
    <w:name w:val="annotation text"/>
    <w:basedOn w:val="Normal"/>
    <w:link w:val="Comment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1F7F17"/>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semiHidden/>
    <w:rsid w:val="001F7F17"/>
    <w:rPr>
      <w:b/>
      <w:bCs/>
    </w:rPr>
  </w:style>
  <w:style w:type="character" w:customStyle="1" w:styleId="CommentSubjectChar">
    <w:name w:val="Comment Subject Char"/>
    <w:basedOn w:val="CommentTextChar"/>
    <w:link w:val="CommentSubject"/>
    <w:semiHidden/>
    <w:rsid w:val="001F7F17"/>
    <w:rPr>
      <w:rFonts w:ascii="Times New Roman" w:eastAsia="Times New Roman" w:hAnsi="Times New Roman" w:cs="Times New Roman"/>
      <w:b/>
      <w:bCs/>
      <w:sz w:val="20"/>
      <w:szCs w:val="20"/>
      <w:lang w:eastAsia="en-GB"/>
    </w:rPr>
  </w:style>
  <w:style w:type="paragraph" w:customStyle="1" w:styleId="Default">
    <w:name w:val="Default"/>
    <w:rsid w:val="001F7F17"/>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character" w:styleId="FollowedHyperlink">
    <w:name w:val="FollowedHyperlink"/>
    <w:uiPriority w:val="99"/>
    <w:rsid w:val="001F7F17"/>
    <w:rPr>
      <w:rFonts w:cs="Times New Roman"/>
      <w:color w:val="606420"/>
      <w:u w:val="single"/>
    </w:rPr>
  </w:style>
  <w:style w:type="paragraph" w:styleId="ListParagraph">
    <w:name w:val="List Paragraph"/>
    <w:basedOn w:val="Normal"/>
    <w:link w:val="ListParagraphChar"/>
    <w:uiPriority w:val="34"/>
    <w:qFormat/>
    <w:rsid w:val="001F7F17"/>
    <w:pPr>
      <w:ind w:left="720"/>
      <w:contextualSpacing/>
    </w:pPr>
    <w:rPr>
      <w:rFonts w:ascii="Calibri" w:eastAsia="Times New Roman" w:hAnsi="Calibri" w:cs="Times New Roman"/>
    </w:rPr>
  </w:style>
  <w:style w:type="paragraph" w:customStyle="1" w:styleId="Tekstas">
    <w:name w:val="Tekstas"/>
    <w:basedOn w:val="Normal"/>
    <w:rsid w:val="001F7F17"/>
    <w:pPr>
      <w:spacing w:after="120" w:line="240" w:lineRule="auto"/>
      <w:jc w:val="both"/>
    </w:pPr>
    <w:rPr>
      <w:rFonts w:ascii="Times New Roman" w:eastAsia="Times New Roman" w:hAnsi="Times New Roman" w:cs="Times New Roman"/>
      <w:sz w:val="24"/>
      <w:szCs w:val="24"/>
      <w:lang w:val="en-US"/>
    </w:rPr>
  </w:style>
  <w:style w:type="paragraph" w:styleId="Caption">
    <w:name w:val="caption"/>
    <w:basedOn w:val="Normal"/>
    <w:next w:val="Normal"/>
    <w:autoRedefine/>
    <w:qFormat/>
    <w:rsid w:val="00B93385"/>
    <w:pPr>
      <w:spacing w:after="80" w:line="240" w:lineRule="auto"/>
      <w:jc w:val="center"/>
    </w:pPr>
    <w:rPr>
      <w:rFonts w:ascii="Times New Roman" w:eastAsia="Calibri" w:hAnsi="Times New Roman" w:cs="Times New Roman"/>
      <w:b/>
      <w:bCs/>
      <w:szCs w:val="20"/>
      <w:lang w:val="en-US"/>
    </w:rPr>
  </w:style>
  <w:style w:type="paragraph" w:customStyle="1" w:styleId="Corpsdetexte2">
    <w:name w:val="Corps de texte2"/>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1">
    <w:name w:val="Char Zchn Zchn1"/>
    <w:basedOn w:val="Normal"/>
    <w:rsid w:val="001F7F17"/>
    <w:pPr>
      <w:spacing w:after="160" w:line="240" w:lineRule="exact"/>
    </w:pPr>
    <w:rPr>
      <w:rFonts w:ascii="Tahoma" w:eastAsia="Times New Roman" w:hAnsi="Tahoma" w:cs="Times New Roman"/>
      <w:sz w:val="20"/>
      <w:szCs w:val="20"/>
      <w:lang w:val="en-US"/>
    </w:rPr>
  </w:style>
  <w:style w:type="paragraph" w:styleId="Revision">
    <w:name w:val="Revision"/>
    <w:hidden/>
    <w:uiPriority w:val="99"/>
    <w:semiHidden/>
    <w:rsid w:val="001F7F17"/>
    <w:pPr>
      <w:spacing w:after="0" w:line="240" w:lineRule="auto"/>
    </w:pPr>
    <w:rPr>
      <w:rFonts w:ascii="Times New Roman" w:eastAsia="Times New Roman" w:hAnsi="Times New Roman" w:cs="Times New Roman"/>
      <w:sz w:val="24"/>
      <w:szCs w:val="24"/>
      <w:lang w:eastAsia="en-GB"/>
    </w:rPr>
  </w:style>
  <w:style w:type="paragraph" w:customStyle="1" w:styleId="Text2">
    <w:name w:val="Text 2"/>
    <w:basedOn w:val="Normal"/>
    <w:rsid w:val="001F7F17"/>
    <w:pPr>
      <w:tabs>
        <w:tab w:val="left" w:pos="2161"/>
      </w:tabs>
      <w:spacing w:after="240" w:line="240" w:lineRule="auto"/>
      <w:ind w:left="1202"/>
      <w:jc w:val="both"/>
    </w:pPr>
    <w:rPr>
      <w:rFonts w:ascii="Times New Roman" w:eastAsia="Times New Roman" w:hAnsi="Times New Roman" w:cs="Times New Roman"/>
      <w:sz w:val="24"/>
      <w:szCs w:val="20"/>
      <w:lang w:eastAsia="en-GB"/>
    </w:rPr>
  </w:style>
  <w:style w:type="character" w:customStyle="1" w:styleId="Heading1Char1">
    <w:name w:val="Heading 1 Char1"/>
    <w:aliases w:val="Heading 1 Char Char,Heading 1 Char1 Char1 Char,Heading 1 Char Char Char1 Char,Heading 1 Char1 Char1 Char Char Char,Heading 1 Char Char Char1 Char Char Char,Heading 1 Char Char1 Char,Heading 1 Char1 Char1 Char1 Char"/>
    <w:rsid w:val="001F7F17"/>
    <w:rPr>
      <w:rFonts w:eastAsia="SimSun"/>
      <w:b/>
      <w:kern w:val="28"/>
      <w:sz w:val="32"/>
      <w:lang w:val="en-GB" w:eastAsia="zh-CN" w:bidi="ar-SA"/>
    </w:rPr>
  </w:style>
  <w:style w:type="paragraph" w:styleId="ListBullet">
    <w:name w:val="List Bullet"/>
    <w:basedOn w:val="Normal"/>
    <w:autoRedefine/>
    <w:rsid w:val="001F7F17"/>
    <w:pPr>
      <w:tabs>
        <w:tab w:val="num" w:pos="360"/>
      </w:tabs>
      <w:spacing w:after="0" w:line="240" w:lineRule="auto"/>
      <w:ind w:left="360" w:hanging="360"/>
      <w:jc w:val="both"/>
    </w:pPr>
    <w:rPr>
      <w:rFonts w:ascii="Times New Roman" w:eastAsia="Times New Roman" w:hAnsi="Times New Roman" w:cs="Times New Roman"/>
      <w:sz w:val="24"/>
      <w:szCs w:val="20"/>
      <w:lang w:eastAsia="en-GB"/>
    </w:rPr>
  </w:style>
  <w:style w:type="paragraph" w:customStyle="1" w:styleId="SubTitle1">
    <w:name w:val="SubTitle 1"/>
    <w:basedOn w:val="Normal"/>
    <w:next w:val="Normal"/>
    <w:rsid w:val="001F7F17"/>
    <w:pPr>
      <w:spacing w:after="240" w:line="240" w:lineRule="auto"/>
      <w:jc w:val="center"/>
    </w:pPr>
    <w:rPr>
      <w:rFonts w:ascii="Times New Roman" w:eastAsia="Times New Roman" w:hAnsi="Times New Roman" w:cs="Times New Roman"/>
      <w:b/>
      <w:snapToGrid w:val="0"/>
      <w:sz w:val="40"/>
      <w:szCs w:val="20"/>
      <w:lang w:eastAsia="en-GB"/>
    </w:rPr>
  </w:style>
  <w:style w:type="paragraph" w:customStyle="1" w:styleId="Application1">
    <w:name w:val="Application1"/>
    <w:basedOn w:val="Heading1"/>
    <w:next w:val="Application2"/>
    <w:rsid w:val="001F7F17"/>
    <w:pPr>
      <w:pageBreakBefore/>
      <w:widowControl w:val="0"/>
      <w:pBdr>
        <w:top w:val="none" w:sz="0" w:space="0" w:color="auto"/>
        <w:left w:val="none" w:sz="0" w:space="0" w:color="auto"/>
        <w:right w:val="none" w:sz="0" w:space="0" w:color="auto"/>
      </w:pBdr>
      <w:shd w:val="clear" w:color="auto" w:fill="auto"/>
      <w:tabs>
        <w:tab w:val="num" w:pos="720"/>
      </w:tabs>
      <w:spacing w:before="0" w:after="480"/>
      <w:jc w:val="left"/>
    </w:pPr>
    <w:rPr>
      <w:rFonts w:ascii="Arial" w:hAnsi="Arial"/>
      <w:caps/>
      <w:snapToGrid w:val="0"/>
      <w:sz w:val="28"/>
    </w:rPr>
  </w:style>
  <w:style w:type="paragraph" w:customStyle="1" w:styleId="Application2">
    <w:name w:val="Application2"/>
    <w:basedOn w:val="Normal"/>
    <w:autoRedefine/>
    <w:rsid w:val="001F7F17"/>
    <w:pPr>
      <w:widowControl w:val="0"/>
      <w:suppressAutoHyphens/>
      <w:spacing w:before="120" w:after="120" w:line="240" w:lineRule="auto"/>
    </w:pPr>
    <w:rPr>
      <w:rFonts w:ascii="Times New Roman" w:eastAsia="Times New Roman" w:hAnsi="Times New Roman" w:cs="Times New Roman"/>
      <w:b/>
      <w:snapToGrid w:val="0"/>
      <w:spacing w:val="-2"/>
      <w:sz w:val="28"/>
      <w:szCs w:val="28"/>
      <w:u w:val="single"/>
      <w:lang w:val="fr-FR" w:eastAsia="en-GB"/>
    </w:rPr>
  </w:style>
  <w:style w:type="paragraph" w:customStyle="1" w:styleId="text20">
    <w:name w:val="text2"/>
    <w:basedOn w:val="Normal"/>
    <w:rsid w:val="001F7F17"/>
    <w:pPr>
      <w:spacing w:after="240" w:line="240" w:lineRule="auto"/>
      <w:ind w:left="1077"/>
    </w:pPr>
    <w:rPr>
      <w:rFonts w:ascii="Times New Roman" w:eastAsia="Times New Roman" w:hAnsi="Times New Roman" w:cs="Times New Roman"/>
      <w:sz w:val="24"/>
      <w:szCs w:val="20"/>
      <w:lang w:eastAsia="en-GB"/>
    </w:rPr>
  </w:style>
  <w:style w:type="paragraph" w:customStyle="1" w:styleId="text10">
    <w:name w:val="text1"/>
    <w:basedOn w:val="Normal"/>
    <w:rsid w:val="001F7F17"/>
    <w:pPr>
      <w:spacing w:after="240" w:line="240" w:lineRule="auto"/>
      <w:ind w:left="483"/>
    </w:pPr>
    <w:rPr>
      <w:rFonts w:ascii="Times New Roman" w:eastAsia="Times New Roman" w:hAnsi="Times New Roman" w:cs="Times New Roman"/>
      <w:sz w:val="24"/>
      <w:szCs w:val="20"/>
      <w:lang w:eastAsia="en-GB"/>
    </w:rPr>
  </w:style>
  <w:style w:type="paragraph" w:customStyle="1" w:styleId="text4">
    <w:name w:val="text4"/>
    <w:basedOn w:val="Normal"/>
    <w:rsid w:val="001F7F17"/>
    <w:pPr>
      <w:spacing w:after="240" w:line="240" w:lineRule="auto"/>
      <w:ind w:left="2880"/>
    </w:pPr>
    <w:rPr>
      <w:rFonts w:ascii="Times New Roman" w:eastAsia="Times New Roman" w:hAnsi="Times New Roman" w:cs="Times New Roman"/>
      <w:sz w:val="24"/>
      <w:szCs w:val="20"/>
      <w:lang w:eastAsia="en-GB"/>
    </w:rPr>
  </w:style>
  <w:style w:type="paragraph" w:styleId="Title">
    <w:name w:val="Title"/>
    <w:basedOn w:val="Normal"/>
    <w:link w:val="TitleChar"/>
    <w:qFormat/>
    <w:rsid w:val="001F7F17"/>
    <w:pPr>
      <w:widowControl w:val="0"/>
      <w:tabs>
        <w:tab w:val="left" w:pos="-720"/>
      </w:tabs>
      <w:suppressAutoHyphens/>
      <w:spacing w:after="0" w:line="240" w:lineRule="auto"/>
      <w:jc w:val="center"/>
    </w:pPr>
    <w:rPr>
      <w:rFonts w:ascii="Times New Roman" w:eastAsia="Times New Roman" w:hAnsi="Times New Roman" w:cs="Times New Roman"/>
      <w:b/>
      <w:snapToGrid w:val="0"/>
      <w:sz w:val="48"/>
      <w:szCs w:val="20"/>
      <w:lang w:val="en-US" w:eastAsia="en-GB"/>
    </w:rPr>
  </w:style>
  <w:style w:type="character" w:customStyle="1" w:styleId="TitleChar">
    <w:name w:val="Title Char"/>
    <w:basedOn w:val="DefaultParagraphFont"/>
    <w:link w:val="Title"/>
    <w:rsid w:val="001F7F17"/>
    <w:rPr>
      <w:rFonts w:ascii="Times New Roman" w:eastAsia="Times New Roman" w:hAnsi="Times New Roman" w:cs="Times New Roman"/>
      <w:b/>
      <w:snapToGrid w:val="0"/>
      <w:sz w:val="48"/>
      <w:szCs w:val="20"/>
      <w:lang w:val="en-US" w:eastAsia="en-GB"/>
    </w:rPr>
  </w:style>
  <w:style w:type="paragraph" w:customStyle="1" w:styleId="internormal">
    <w:name w:val="internormal"/>
    <w:basedOn w:val="Normal"/>
    <w:rsid w:val="001F7F17"/>
    <w:pPr>
      <w:spacing w:after="0" w:line="240" w:lineRule="auto"/>
      <w:ind w:left="1701"/>
      <w:jc w:val="both"/>
    </w:pPr>
    <w:rPr>
      <w:rFonts w:ascii="Optima" w:eastAsia="Times New Roman" w:hAnsi="Optima" w:cs="Times New Roman"/>
      <w:szCs w:val="20"/>
      <w:lang w:eastAsia="en-GB"/>
    </w:rPr>
  </w:style>
  <w:style w:type="paragraph" w:styleId="BodyTextIndent">
    <w:name w:val="Body Text Indent"/>
    <w:basedOn w:val="Normal"/>
    <w:link w:val="BodyTextIndentChar"/>
    <w:rsid w:val="001F7F17"/>
    <w:pPr>
      <w:spacing w:after="0" w:line="240" w:lineRule="auto"/>
    </w:pPr>
    <w:rPr>
      <w:rFonts w:ascii="Times New Roman" w:eastAsia="Times New Roman" w:hAnsi="Times New Roman" w:cs="Times New Roman"/>
      <w:b/>
      <w:sz w:val="20"/>
      <w:szCs w:val="20"/>
      <w:lang w:val="cs-CZ"/>
    </w:rPr>
  </w:style>
  <w:style w:type="character" w:customStyle="1" w:styleId="BodyTextIndentChar">
    <w:name w:val="Body Text Indent Char"/>
    <w:basedOn w:val="DefaultParagraphFont"/>
    <w:link w:val="BodyTextIndent"/>
    <w:rsid w:val="001F7F17"/>
    <w:rPr>
      <w:rFonts w:ascii="Times New Roman" w:eastAsia="Times New Roman" w:hAnsi="Times New Roman" w:cs="Times New Roman"/>
      <w:b/>
      <w:sz w:val="20"/>
      <w:szCs w:val="20"/>
      <w:lang w:val="cs-CZ"/>
    </w:rPr>
  </w:style>
  <w:style w:type="paragraph" w:customStyle="1" w:styleId="NoteHead">
    <w:name w:val="NoteHead"/>
    <w:basedOn w:val="Normal"/>
    <w:next w:val="Normal"/>
    <w:rsid w:val="001F7F17"/>
    <w:pPr>
      <w:spacing w:before="720" w:after="720" w:line="240" w:lineRule="auto"/>
      <w:jc w:val="center"/>
    </w:pPr>
    <w:rPr>
      <w:rFonts w:ascii="Times New Roman" w:eastAsia="Times New Roman" w:hAnsi="Times New Roman" w:cs="Times New Roman"/>
      <w:b/>
      <w:smallCaps/>
      <w:sz w:val="24"/>
      <w:szCs w:val="20"/>
    </w:rPr>
  </w:style>
  <w:style w:type="character" w:customStyle="1" w:styleId="NormalIndentChar">
    <w:name w:val="Normal Indent Char"/>
    <w:link w:val="NormalIndent"/>
    <w:rsid w:val="001F7F17"/>
    <w:rPr>
      <w:rFonts w:ascii="Times New Roman" w:eastAsia="Times New Roman" w:hAnsi="Times New Roman" w:cs="Times New Roman"/>
      <w:sz w:val="20"/>
      <w:szCs w:val="20"/>
      <w:lang w:val="cs-CZ"/>
    </w:rPr>
  </w:style>
  <w:style w:type="character" w:customStyle="1" w:styleId="NormalIndent1Char">
    <w:name w:val="Normal Indent 1 Char"/>
    <w:link w:val="NormalIndent1"/>
    <w:rsid w:val="001F7F17"/>
    <w:rPr>
      <w:rFonts w:ascii="Times New Roman" w:eastAsia="Times New Roman" w:hAnsi="Times New Roman" w:cs="Times New Roman"/>
      <w:i/>
      <w:sz w:val="24"/>
      <w:szCs w:val="20"/>
      <w:lang w:val="en-US"/>
    </w:rPr>
  </w:style>
  <w:style w:type="paragraph" w:customStyle="1" w:styleId="normaltableau">
    <w:name w:val="normal_tableau"/>
    <w:basedOn w:val="Normal"/>
    <w:rsid w:val="001F7F17"/>
    <w:pPr>
      <w:spacing w:before="120" w:after="120" w:line="240" w:lineRule="auto"/>
      <w:jc w:val="both"/>
    </w:pPr>
    <w:rPr>
      <w:rFonts w:ascii="Optima" w:eastAsia="Times New Roman" w:hAnsi="Optima" w:cs="Times New Roman"/>
      <w:szCs w:val="20"/>
    </w:rPr>
  </w:style>
  <w:style w:type="paragraph" w:customStyle="1" w:styleId="article1">
    <w:name w:val="article1"/>
    <w:basedOn w:val="Normal"/>
    <w:rsid w:val="001F7F17"/>
    <w:pPr>
      <w:spacing w:before="240" w:after="0" w:line="240" w:lineRule="auto"/>
      <w:ind w:left="1701"/>
      <w:jc w:val="center"/>
    </w:pPr>
    <w:rPr>
      <w:rFonts w:ascii="Optima" w:eastAsia="Times New Roman" w:hAnsi="Optima" w:cs="Times New Roman"/>
      <w:b/>
      <w:szCs w:val="20"/>
      <w:u w:val="single"/>
    </w:rPr>
  </w:style>
  <w:style w:type="paragraph" w:customStyle="1" w:styleId="TableTitle">
    <w:name w:val="Table Title"/>
    <w:basedOn w:val="Normal"/>
    <w:next w:val="Normal"/>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b/>
      <w:szCs w:val="20"/>
    </w:rPr>
  </w:style>
  <w:style w:type="paragraph" w:customStyle="1" w:styleId="TableSub-title">
    <w:name w:val="Table Sub-title"/>
    <w:basedOn w:val="Normal"/>
    <w:next w:val="BodyText"/>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szCs w:val="20"/>
    </w:rPr>
  </w:style>
  <w:style w:type="paragraph" w:customStyle="1" w:styleId="SourceDescription">
    <w:name w:val="Source Description"/>
    <w:basedOn w:val="Normal"/>
    <w:next w:val="BodyText"/>
    <w:rsid w:val="001F7F17"/>
    <w:pPr>
      <w:widowControl w:val="0"/>
      <w:tabs>
        <w:tab w:val="left" w:pos="851"/>
        <w:tab w:val="left" w:pos="1191"/>
        <w:tab w:val="left" w:pos="1531"/>
      </w:tabs>
      <w:spacing w:after="0" w:line="240" w:lineRule="auto"/>
      <w:jc w:val="both"/>
    </w:pPr>
    <w:rPr>
      <w:rFonts w:ascii="Helvetica" w:eastAsia="Times New Roman" w:hAnsi="Helvetica" w:cs="Times New Roman"/>
      <w:sz w:val="18"/>
      <w:szCs w:val="20"/>
    </w:rPr>
  </w:style>
  <w:style w:type="paragraph" w:customStyle="1" w:styleId="Blockquote">
    <w:name w:val="Blockquote"/>
    <w:basedOn w:val="Normal"/>
    <w:rsid w:val="001F7F17"/>
    <w:pPr>
      <w:widowControl w:val="0"/>
      <w:spacing w:before="100" w:after="100" w:line="240" w:lineRule="auto"/>
      <w:ind w:left="360" w:right="360"/>
    </w:pPr>
    <w:rPr>
      <w:rFonts w:ascii="Times New Roman" w:eastAsia="Times New Roman" w:hAnsi="Times New Roman" w:cs="Times New Roman"/>
      <w:snapToGrid w:val="0"/>
      <w:sz w:val="24"/>
      <w:szCs w:val="20"/>
      <w:lang w:val="en-US"/>
    </w:rPr>
  </w:style>
  <w:style w:type="character" w:styleId="Strong">
    <w:name w:val="Strong"/>
    <w:qFormat/>
    <w:rsid w:val="001F7F17"/>
    <w:rPr>
      <w:b/>
    </w:rPr>
  </w:style>
  <w:style w:type="paragraph" w:customStyle="1" w:styleId="Text11">
    <w:name w:val="Text 11"/>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Num-DocParagraph1">
    <w:name w:val="Num-Doc Paragraph1"/>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Text12">
    <w:name w:val="Text 12"/>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Text1Char2">
    <w:name w:val="Text 1 Char2"/>
    <w:basedOn w:val="Normal"/>
    <w:rsid w:val="001F7F17"/>
    <w:pPr>
      <w:spacing w:after="240" w:line="240" w:lineRule="auto"/>
      <w:jc w:val="both"/>
    </w:pPr>
    <w:rPr>
      <w:rFonts w:ascii="Times New Roman" w:eastAsia="Times New Roman" w:hAnsi="Times New Roman" w:cs="Times New Roman"/>
      <w:sz w:val="24"/>
      <w:szCs w:val="24"/>
      <w:lang w:eastAsia="zh-CN"/>
    </w:rPr>
  </w:style>
  <w:style w:type="paragraph" w:customStyle="1" w:styleId="Num-DocParagraph2">
    <w:name w:val="Num-Doc Paragraph2"/>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NumPar2">
    <w:name w:val="NumPar 2"/>
    <w:basedOn w:val="Heading2"/>
    <w:next w:val="Text2"/>
    <w:rsid w:val="001F7F17"/>
    <w:pPr>
      <w:keepNext w:val="0"/>
      <w:numPr>
        <w:numId w:val="1"/>
      </w:numPr>
      <w:tabs>
        <w:tab w:val="clear" w:pos="360"/>
        <w:tab w:val="num" w:pos="1200"/>
      </w:tabs>
      <w:spacing w:before="0" w:after="240"/>
      <w:ind w:left="1200" w:hanging="720"/>
      <w:outlineLvl w:val="9"/>
    </w:pPr>
    <w:rPr>
      <w:rFonts w:eastAsia="Times New Roman"/>
      <w:sz w:val="24"/>
      <w:lang w:eastAsia="en-GB"/>
    </w:rPr>
  </w:style>
  <w:style w:type="paragraph" w:customStyle="1" w:styleId="SectionTitle">
    <w:name w:val="SectionTitle"/>
    <w:basedOn w:val="Normal"/>
    <w:next w:val="Heading1"/>
    <w:rsid w:val="001F7F17"/>
    <w:pPr>
      <w:keepNext/>
      <w:spacing w:after="480" w:line="240" w:lineRule="auto"/>
      <w:jc w:val="center"/>
    </w:pPr>
    <w:rPr>
      <w:rFonts w:ascii="Times New Roman" w:eastAsia="Times New Roman" w:hAnsi="Times New Roman" w:cs="Times New Roman"/>
      <w:b/>
      <w:smallCaps/>
      <w:sz w:val="28"/>
      <w:szCs w:val="20"/>
      <w:lang w:eastAsia="en-GB"/>
    </w:rPr>
  </w:style>
  <w:style w:type="paragraph" w:customStyle="1" w:styleId="Text3">
    <w:name w:val="Text 3"/>
    <w:basedOn w:val="Normal"/>
    <w:rsid w:val="001F7F17"/>
    <w:pPr>
      <w:tabs>
        <w:tab w:val="left" w:pos="2302"/>
      </w:tabs>
      <w:spacing w:after="240" w:line="240" w:lineRule="auto"/>
      <w:ind w:left="1202"/>
      <w:jc w:val="both"/>
    </w:pPr>
    <w:rPr>
      <w:rFonts w:ascii="Times New Roman" w:eastAsia="Times New Roman" w:hAnsi="Times New Roman" w:cs="Times New Roman"/>
      <w:sz w:val="24"/>
      <w:szCs w:val="20"/>
      <w:lang w:eastAsia="en-GB"/>
    </w:rPr>
  </w:style>
  <w:style w:type="paragraph" w:customStyle="1" w:styleId="ListBullet1">
    <w:name w:val="List Bullet 1"/>
    <w:basedOn w:val="Text1"/>
    <w:rsid w:val="001F7F17"/>
    <w:pPr>
      <w:numPr>
        <w:numId w:val="2"/>
      </w:numPr>
    </w:pPr>
    <w:rPr>
      <w:szCs w:val="20"/>
      <w:lang w:eastAsia="en-US"/>
    </w:rPr>
  </w:style>
  <w:style w:type="paragraph" w:customStyle="1" w:styleId="ListDash2">
    <w:name w:val="List Dash 2"/>
    <w:basedOn w:val="Text2"/>
    <w:rsid w:val="001F7F17"/>
    <w:pPr>
      <w:numPr>
        <w:numId w:val="5"/>
      </w:numPr>
      <w:tabs>
        <w:tab w:val="clear" w:pos="2161"/>
      </w:tabs>
    </w:pPr>
    <w:rPr>
      <w:lang w:eastAsia="en-US"/>
    </w:rPr>
  </w:style>
  <w:style w:type="paragraph" w:customStyle="1" w:styleId="ListDash4">
    <w:name w:val="List Dash 4"/>
    <w:basedOn w:val="Normal"/>
    <w:rsid w:val="001F7F17"/>
    <w:pPr>
      <w:numPr>
        <w:numId w:val="6"/>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rsid w:val="001F7F17"/>
    <w:pPr>
      <w:numPr>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Dash">
    <w:name w:val="List Dash"/>
    <w:basedOn w:val="Normal"/>
    <w:rsid w:val="001F7F17"/>
    <w:pPr>
      <w:numPr>
        <w:numId w:val="7"/>
      </w:numPr>
      <w:spacing w:after="240" w:line="240" w:lineRule="auto"/>
      <w:jc w:val="both"/>
    </w:pPr>
    <w:rPr>
      <w:rFonts w:ascii="Times New Roman" w:eastAsia="Times New Roman" w:hAnsi="Times New Roman" w:cs="Times New Roman"/>
      <w:sz w:val="24"/>
      <w:szCs w:val="20"/>
      <w:lang w:val="fr-FR"/>
    </w:rPr>
  </w:style>
  <w:style w:type="paragraph" w:customStyle="1" w:styleId="ListNumberLevel2">
    <w:name w:val="List Number (Level 2)"/>
    <w:basedOn w:val="Normal"/>
    <w:rsid w:val="001F7F17"/>
    <w:pPr>
      <w:numPr>
        <w:ilvl w:val="1"/>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3">
    <w:name w:val="List Number (Level 3)"/>
    <w:basedOn w:val="Normal"/>
    <w:rsid w:val="001F7F17"/>
    <w:pPr>
      <w:numPr>
        <w:ilvl w:val="2"/>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4">
    <w:name w:val="List Number (Level 4)"/>
    <w:basedOn w:val="Normal"/>
    <w:rsid w:val="001F7F17"/>
    <w:pPr>
      <w:numPr>
        <w:ilvl w:val="3"/>
        <w:numId w:val="8"/>
      </w:numPr>
      <w:spacing w:after="240" w:line="240" w:lineRule="auto"/>
      <w:jc w:val="both"/>
    </w:pPr>
    <w:rPr>
      <w:rFonts w:ascii="Times New Roman" w:eastAsia="Times New Roman" w:hAnsi="Times New Roman" w:cs="Times New Roman"/>
      <w:sz w:val="24"/>
      <w:szCs w:val="20"/>
      <w:lang w:val="fr-FR"/>
    </w:rPr>
  </w:style>
  <w:style w:type="paragraph" w:customStyle="1" w:styleId="BodySingle">
    <w:name w:val="Body Single"/>
    <w:basedOn w:val="BodyText"/>
    <w:rsid w:val="001F7F17"/>
    <w:pPr>
      <w:tabs>
        <w:tab w:val="clear" w:pos="851"/>
        <w:tab w:val="clear" w:pos="1191"/>
        <w:tab w:val="clear" w:pos="1531"/>
      </w:tabs>
      <w:spacing w:after="0" w:line="290" w:lineRule="atLeast"/>
      <w:jc w:val="left"/>
    </w:pPr>
    <w:rPr>
      <w:rFonts w:ascii="Times New Roman" w:hAnsi="Times New Roman"/>
      <w:sz w:val="24"/>
      <w:lang w:eastAsia="en-US"/>
    </w:rPr>
  </w:style>
  <w:style w:type="paragraph" w:customStyle="1" w:styleId="BodyText21">
    <w:name w:val="Body Text 21"/>
    <w:basedOn w:val="Normal"/>
    <w:rsid w:val="001F7F17"/>
    <w:pPr>
      <w:tabs>
        <w:tab w:val="left" w:pos="420"/>
      </w:tabs>
      <w:spacing w:after="0" w:line="240" w:lineRule="auto"/>
      <w:jc w:val="both"/>
    </w:pPr>
    <w:rPr>
      <w:rFonts w:ascii="Times New Roman" w:eastAsia="Times New Roman" w:hAnsi="Times New Roman" w:cs="Times New Roman"/>
      <w:sz w:val="24"/>
      <w:szCs w:val="20"/>
    </w:rPr>
  </w:style>
  <w:style w:type="paragraph" w:customStyle="1" w:styleId="Table">
    <w:name w:val="Table"/>
    <w:basedOn w:val="Normal"/>
    <w:rsid w:val="001F7F17"/>
    <w:pPr>
      <w:keepNext/>
      <w:tabs>
        <w:tab w:val="left" w:pos="851"/>
      </w:tabs>
      <w:spacing w:after="0" w:line="240" w:lineRule="auto"/>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1F7F17"/>
    <w:pPr>
      <w:spacing w:after="160" w:line="240" w:lineRule="exact"/>
    </w:pPr>
    <w:rPr>
      <w:rFonts w:ascii="Tahoma" w:eastAsia="Times New Roman" w:hAnsi="Tahoma" w:cs="Times New Roman"/>
      <w:sz w:val="24"/>
      <w:szCs w:val="20"/>
      <w:lang w:val="en-US"/>
    </w:rPr>
  </w:style>
  <w:style w:type="character" w:customStyle="1" w:styleId="Heading1Char1Char">
    <w:name w:val="Heading 1 Char1 Char"/>
    <w:aliases w:val="Heading 1 Char Char Char"/>
    <w:rsid w:val="001F7F17"/>
    <w:rPr>
      <w:b/>
    </w:rPr>
  </w:style>
  <w:style w:type="paragraph" w:styleId="EndnoteText">
    <w:name w:val="endnote text"/>
    <w:basedOn w:val="Normal"/>
    <w:link w:val="Endnote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EndnoteTextChar">
    <w:name w:val="Endnote Text Char"/>
    <w:basedOn w:val="DefaultParagraphFont"/>
    <w:link w:val="EndnoteText"/>
    <w:uiPriority w:val="99"/>
    <w:rsid w:val="001F7F17"/>
    <w:rPr>
      <w:rFonts w:ascii="Times New Roman" w:eastAsia="Times New Roman" w:hAnsi="Times New Roman" w:cs="Times New Roman"/>
      <w:sz w:val="20"/>
      <w:szCs w:val="20"/>
      <w:lang w:eastAsia="en-GB"/>
    </w:rPr>
  </w:style>
  <w:style w:type="character" w:styleId="EndnoteReference">
    <w:name w:val="endnote reference"/>
    <w:uiPriority w:val="99"/>
    <w:rsid w:val="001F7F17"/>
    <w:rPr>
      <w:vertAlign w:val="superscript"/>
    </w:rPr>
  </w:style>
  <w:style w:type="character" w:customStyle="1" w:styleId="En-tte1">
    <w:name w:val="En-tête #1_"/>
    <w:link w:val="En-tte10"/>
    <w:uiPriority w:val="99"/>
    <w:rsid w:val="001F7F17"/>
    <w:rPr>
      <w:b/>
      <w:bCs/>
      <w:sz w:val="26"/>
      <w:szCs w:val="26"/>
      <w:shd w:val="clear" w:color="auto" w:fill="FFFFFF"/>
    </w:rPr>
  </w:style>
  <w:style w:type="paragraph" w:customStyle="1" w:styleId="En-tte10">
    <w:name w:val="En-tête #1"/>
    <w:basedOn w:val="Normal"/>
    <w:link w:val="En-tte1"/>
    <w:uiPriority w:val="99"/>
    <w:rsid w:val="001F7F17"/>
    <w:pPr>
      <w:widowControl w:val="0"/>
      <w:shd w:val="clear" w:color="auto" w:fill="FFFFFF"/>
      <w:spacing w:after="0" w:line="350" w:lineRule="exact"/>
      <w:jc w:val="center"/>
      <w:outlineLvl w:val="0"/>
    </w:pPr>
    <w:rPr>
      <w:b/>
      <w:bCs/>
      <w:sz w:val="26"/>
      <w:szCs w:val="26"/>
    </w:rPr>
  </w:style>
  <w:style w:type="character" w:customStyle="1" w:styleId="Style11pt1">
    <w:name w:val="Style 11 pt1"/>
    <w:rsid w:val="001F7F17"/>
    <w:rPr>
      <w:sz w:val="22"/>
      <w:szCs w:val="22"/>
    </w:rPr>
  </w:style>
  <w:style w:type="paragraph" w:styleId="TOCHeading">
    <w:name w:val="TOC Heading"/>
    <w:basedOn w:val="Heading1"/>
    <w:next w:val="Normal"/>
    <w:uiPriority w:val="39"/>
    <w:unhideWhenUsed/>
    <w:qFormat/>
    <w:rsid w:val="001F7F17"/>
    <w:pPr>
      <w:keepLines/>
      <w:pBdr>
        <w:top w:val="none" w:sz="0" w:space="0" w:color="auto"/>
        <w:left w:val="none" w:sz="0" w:space="0" w:color="auto"/>
        <w:right w:val="none" w:sz="0" w:space="0" w:color="auto"/>
      </w:pBdr>
      <w:shd w:val="clear" w:color="auto" w:fill="auto"/>
      <w:tabs>
        <w:tab w:val="clear" w:pos="360"/>
      </w:tabs>
      <w:spacing w:before="480" w:after="0" w:line="276" w:lineRule="auto"/>
      <w:ind w:left="0" w:firstLine="0"/>
      <w:jc w:val="left"/>
      <w:outlineLvl w:val="9"/>
    </w:pPr>
    <w:rPr>
      <w:rFonts w:ascii="Cambria" w:eastAsia="MS Gothic" w:hAnsi="Cambria"/>
      <w:bCs/>
      <w:color w:val="365F91"/>
      <w:kern w:val="0"/>
      <w:sz w:val="28"/>
      <w:szCs w:val="28"/>
      <w:lang w:val="en-US" w:eastAsia="ja-JP"/>
    </w:rPr>
  </w:style>
  <w:style w:type="numbering" w:customStyle="1" w:styleId="NoList11">
    <w:name w:val="No List11"/>
    <w:next w:val="NoList"/>
    <w:uiPriority w:val="99"/>
    <w:semiHidden/>
    <w:rsid w:val="001F7F17"/>
  </w:style>
  <w:style w:type="paragraph" w:customStyle="1" w:styleId="BodyText1">
    <w:name w:val="Body Text1"/>
    <w:basedOn w:val="Normal"/>
    <w:rsid w:val="001F7F17"/>
    <w:pPr>
      <w:spacing w:after="0" w:line="240" w:lineRule="auto"/>
      <w:jc w:val="both"/>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next w:val="Normal"/>
    <w:rsid w:val="001F7F17"/>
    <w:pPr>
      <w:spacing w:after="160" w:line="240" w:lineRule="exact"/>
    </w:pPr>
    <w:rPr>
      <w:rFonts w:ascii="Tahoma" w:eastAsia="Times New Roman" w:hAnsi="Tahoma" w:cs="Times New Roman"/>
      <w:sz w:val="24"/>
      <w:szCs w:val="20"/>
      <w:lang w:val="en-US"/>
    </w:rPr>
  </w:style>
  <w:style w:type="paragraph" w:customStyle="1" w:styleId="Subject">
    <w:name w:val="Subject"/>
    <w:basedOn w:val="Normal"/>
    <w:next w:val="Normal"/>
    <w:rsid w:val="001F7F17"/>
    <w:pPr>
      <w:spacing w:after="480" w:line="240" w:lineRule="auto"/>
      <w:ind w:left="1531" w:hanging="1531"/>
    </w:pPr>
    <w:rPr>
      <w:rFonts w:ascii="Times New Roman" w:eastAsia="Times New Roman" w:hAnsi="Times New Roman" w:cs="Times New Roman"/>
      <w:b/>
      <w:sz w:val="24"/>
      <w:szCs w:val="20"/>
    </w:rPr>
  </w:style>
  <w:style w:type="table" w:customStyle="1" w:styleId="TableGrid1">
    <w:name w:val="Table Grid1"/>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1F7F17"/>
    <w:pPr>
      <w:keepNext w:val="0"/>
      <w:pageBreakBefore/>
      <w:pBdr>
        <w:top w:val="none" w:sz="0" w:space="0" w:color="auto"/>
        <w:left w:val="none" w:sz="0" w:space="0" w:color="auto"/>
        <w:right w:val="none" w:sz="0" w:space="0" w:color="auto"/>
      </w:pBdr>
      <w:shd w:val="clear" w:color="auto" w:fill="auto"/>
      <w:tabs>
        <w:tab w:val="clear" w:pos="360"/>
      </w:tabs>
      <w:spacing w:before="0" w:after="240"/>
      <w:ind w:left="0" w:firstLine="0"/>
      <w:outlineLvl w:val="9"/>
    </w:pPr>
    <w:rPr>
      <w:caps/>
      <w:kern w:val="0"/>
    </w:rPr>
  </w:style>
  <w:style w:type="paragraph" w:styleId="PlainText">
    <w:name w:val="Plain Text"/>
    <w:basedOn w:val="Normal"/>
    <w:link w:val="PlainTextChar"/>
    <w:uiPriority w:val="99"/>
    <w:rsid w:val="001F7F17"/>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uiPriority w:val="99"/>
    <w:rsid w:val="001F7F17"/>
    <w:rPr>
      <w:rFonts w:ascii="Courier New" w:eastAsia="Times New Roman" w:hAnsi="Courier New" w:cs="Courier New"/>
      <w:sz w:val="20"/>
      <w:szCs w:val="20"/>
      <w:lang w:eastAsia="en-GB"/>
    </w:rPr>
  </w:style>
  <w:style w:type="paragraph" w:styleId="NoSpacing">
    <w:name w:val="No Spacing"/>
    <w:uiPriority w:val="1"/>
    <w:qFormat/>
    <w:rsid w:val="001F7F17"/>
    <w:pPr>
      <w:spacing w:after="0" w:line="240" w:lineRule="auto"/>
      <w:ind w:left="1701"/>
      <w:jc w:val="both"/>
    </w:pPr>
    <w:rPr>
      <w:rFonts w:ascii="Optima" w:eastAsia="Times New Roman" w:hAnsi="Optima" w:cs="Times New Roman"/>
      <w:szCs w:val="20"/>
      <w:lang w:eastAsia="en-GB"/>
    </w:rPr>
  </w:style>
  <w:style w:type="table" w:customStyle="1" w:styleId="TableGrid4">
    <w:name w:val="Table Grid4"/>
    <w:basedOn w:val="TableNormal"/>
    <w:next w:val="TableGrid"/>
    <w:uiPriority w:val="59"/>
    <w:rsid w:val="001F7F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idrant">
    <w:name w:val="Considérant"/>
    <w:basedOn w:val="Normal"/>
    <w:rsid w:val="001F7F17"/>
    <w:pPr>
      <w:numPr>
        <w:numId w:val="9"/>
      </w:numPr>
      <w:tabs>
        <w:tab w:val="num" w:pos="360"/>
      </w:tabs>
      <w:spacing w:before="120" w:after="120" w:line="240" w:lineRule="auto"/>
      <w:jc w:val="both"/>
    </w:pPr>
    <w:rPr>
      <w:rFonts w:ascii="Times New Roman" w:eastAsia="Calibri" w:hAnsi="Times New Roman" w:cs="Times New Roman"/>
      <w:sz w:val="24"/>
    </w:rPr>
  </w:style>
  <w:style w:type="paragraph" w:customStyle="1" w:styleId="xl65">
    <w:name w:val="xl65"/>
    <w:basedOn w:val="Normal"/>
    <w:rsid w:val="001F7F1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6">
    <w:name w:val="xl66"/>
    <w:basedOn w:val="Normal"/>
    <w:rsid w:val="001F7F1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7">
    <w:name w:val="xl67"/>
    <w:basedOn w:val="Normal"/>
    <w:rsid w:val="001F7F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8">
    <w:name w:val="xl68"/>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9">
    <w:name w:val="xl69"/>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0">
    <w:name w:val="xl70"/>
    <w:basedOn w:val="Normal"/>
    <w:rsid w:val="001F7F1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3">
    <w:name w:val="xl73"/>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4">
    <w:name w:val="xl7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5">
    <w:name w:val="xl75"/>
    <w:basedOn w:val="Normal"/>
    <w:rsid w:val="001F7F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6">
    <w:name w:val="xl76"/>
    <w:basedOn w:val="Normal"/>
    <w:rsid w:val="001F7F17"/>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7">
    <w:name w:val="xl77"/>
    <w:basedOn w:val="Normal"/>
    <w:rsid w:val="001F7F17"/>
    <w:pPr>
      <w:shd w:val="clear" w:color="000000" w:fill="BFBFB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8">
    <w:name w:val="xl78"/>
    <w:basedOn w:val="Normal"/>
    <w:rsid w:val="001F7F17"/>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9">
    <w:name w:val="xl79"/>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0">
    <w:name w:val="xl80"/>
    <w:basedOn w:val="Normal"/>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1">
    <w:name w:val="xl81"/>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2">
    <w:name w:val="xl82"/>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3">
    <w:name w:val="xl83"/>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4">
    <w:name w:val="xl8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5">
    <w:name w:val="xl85"/>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6">
    <w:name w:val="xl86"/>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ableParagraph">
    <w:name w:val="Table Paragraph"/>
    <w:basedOn w:val="Normal"/>
    <w:uiPriority w:val="1"/>
    <w:qFormat/>
    <w:rsid w:val="00D0198E"/>
    <w:pPr>
      <w:widowControl w:val="0"/>
      <w:spacing w:after="0" w:line="240" w:lineRule="auto"/>
    </w:pPr>
    <w:rPr>
      <w:lang w:val="en-US"/>
    </w:rPr>
  </w:style>
  <w:style w:type="paragraph" w:styleId="ListNumber5">
    <w:name w:val="List Number 5"/>
    <w:basedOn w:val="Normal"/>
    <w:rsid w:val="00D0198E"/>
    <w:pPr>
      <w:tabs>
        <w:tab w:val="num" w:pos="480"/>
        <w:tab w:val="num" w:pos="1492"/>
      </w:tabs>
      <w:spacing w:after="240" w:line="240" w:lineRule="auto"/>
      <w:ind w:left="1492" w:hanging="360"/>
      <w:jc w:val="both"/>
    </w:pPr>
    <w:rPr>
      <w:rFonts w:ascii="Times New Roman" w:eastAsia="Times New Roman" w:hAnsi="Times New Roman" w:cs="Times New Roman"/>
      <w:snapToGrid w:val="0"/>
      <w:sz w:val="24"/>
      <w:szCs w:val="20"/>
      <w:lang w:val="fr-FR"/>
    </w:rPr>
  </w:style>
  <w:style w:type="character" w:customStyle="1" w:styleId="ListParagraphChar">
    <w:name w:val="List Paragraph Char"/>
    <w:basedOn w:val="DefaultParagraphFont"/>
    <w:link w:val="ListParagraph"/>
    <w:uiPriority w:val="34"/>
    <w:rsid w:val="00C82BE3"/>
    <w:rPr>
      <w:rFonts w:ascii="Calibri" w:eastAsia="Times New Roman" w:hAnsi="Calibri" w:cs="Times New Roman"/>
    </w:rPr>
  </w:style>
  <w:style w:type="table" w:customStyle="1" w:styleId="TableGrid5">
    <w:name w:val="Table Grid5"/>
    <w:basedOn w:val="TableNormal"/>
    <w:next w:val="TableGrid"/>
    <w:uiPriority w:val="59"/>
    <w:locked/>
    <w:rsid w:val="005856E1"/>
    <w:pPr>
      <w:spacing w:after="0" w:line="240" w:lineRule="auto"/>
    </w:pPr>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2CharCharZchnZchnCharCharZchnZchnCharCharZchnZchnCharCharCharChar">
    <w:name w:val="Zchn Zchn2 Char Char Zchn Zchn Char Char Zchn Zchn Char Char Zchn Zchn Char Char Char Char"/>
    <w:basedOn w:val="Normal"/>
    <w:rsid w:val="00D0108B"/>
    <w:pPr>
      <w:spacing w:after="0" w:line="240" w:lineRule="auto"/>
    </w:pPr>
    <w:rPr>
      <w:rFonts w:ascii="Times New Roman" w:eastAsia="Times New Roman" w:hAnsi="Times New Roman" w:cs="Times New Roman"/>
      <w:sz w:val="24"/>
      <w:szCs w:val="24"/>
      <w:lang w:val="pl-PL" w:eastAsia="pl-PL"/>
    </w:rPr>
  </w:style>
  <w:style w:type="paragraph" w:customStyle="1" w:styleId="Odlomakpopisa1">
    <w:name w:val="Odlomak popisa1"/>
    <w:basedOn w:val="Normal"/>
    <w:rsid w:val="00D0108B"/>
    <w:pPr>
      <w:spacing w:after="0" w:line="240" w:lineRule="auto"/>
      <w:ind w:left="720"/>
      <w:contextualSpacing/>
    </w:pPr>
    <w:rPr>
      <w:rFonts w:ascii="Times New Roman" w:eastAsia="SimSun" w:hAnsi="Times New Roman" w:cs="Times New Roman"/>
      <w:sz w:val="20"/>
      <w:szCs w:val="20"/>
      <w:lang w:eastAsia="en-GB"/>
    </w:rPr>
  </w:style>
  <w:style w:type="character" w:styleId="SubtleEmphasis">
    <w:name w:val="Subtle Emphasis"/>
    <w:basedOn w:val="DefaultParagraphFont"/>
    <w:uiPriority w:val="19"/>
    <w:qFormat/>
    <w:rsid w:val="00F273DE"/>
    <w:rPr>
      <w:i/>
      <w:iCs/>
      <w:color w:val="808080" w:themeColor="text1" w:themeTint="7F"/>
    </w:rPr>
  </w:style>
  <w:style w:type="character" w:styleId="Emphasis">
    <w:name w:val="Emphasis"/>
    <w:basedOn w:val="DefaultParagraphFont"/>
    <w:uiPriority w:val="20"/>
    <w:qFormat/>
    <w:rsid w:val="00FA15D8"/>
    <w:rPr>
      <w:b/>
      <w:bCs/>
      <w:i w:val="0"/>
      <w:iCs w:val="0"/>
    </w:rPr>
  </w:style>
  <w:style w:type="character" w:customStyle="1" w:styleId="st1">
    <w:name w:val="st1"/>
    <w:basedOn w:val="DefaultParagraphFont"/>
    <w:rsid w:val="00FA15D8"/>
  </w:style>
  <w:style w:type="character" w:customStyle="1" w:styleId="ilfuvd">
    <w:name w:val="ilfuvd"/>
    <w:basedOn w:val="DefaultParagraphFont"/>
    <w:rsid w:val="002F13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page number" w:uiPriority="0"/>
    <w:lsdException w:name="List Bullet" w:uiPriority="0"/>
    <w:lsdException w:name="List Number"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8F655D"/>
    <w:pPr>
      <w:keepNext/>
      <w:pBdr>
        <w:top w:val="single" w:sz="4" w:space="1" w:color="auto"/>
        <w:left w:val="single" w:sz="4" w:space="4" w:color="auto"/>
        <w:right w:val="single" w:sz="4" w:space="4" w:color="auto"/>
      </w:pBdr>
      <w:shd w:val="pct5" w:color="auto" w:fill="FFFFFF"/>
      <w:tabs>
        <w:tab w:val="num" w:pos="360"/>
      </w:tabs>
      <w:spacing w:before="240" w:after="60" w:line="240" w:lineRule="auto"/>
      <w:ind w:left="360" w:hanging="360"/>
      <w:jc w:val="center"/>
      <w:outlineLvl w:val="0"/>
    </w:pPr>
    <w:rPr>
      <w:rFonts w:ascii="Times New Roman" w:eastAsia="Times New Roman" w:hAnsi="Times New Roman" w:cs="Times New Roman"/>
      <w:b/>
      <w:kern w:val="28"/>
      <w:sz w:val="32"/>
      <w:szCs w:val="32"/>
      <w:lang w:eastAsia="en-GB"/>
    </w:rPr>
  </w:style>
  <w:style w:type="paragraph" w:styleId="Heading2">
    <w:name w:val="heading 2"/>
    <w:basedOn w:val="Normal"/>
    <w:next w:val="Normal"/>
    <w:link w:val="Heading2Char"/>
    <w:qFormat/>
    <w:rsid w:val="001F7F17"/>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paragraph" w:styleId="Heading3">
    <w:name w:val="heading 3"/>
    <w:basedOn w:val="Normal"/>
    <w:next w:val="Num-DocParagraph"/>
    <w:link w:val="Heading3Char"/>
    <w:qFormat/>
    <w:rsid w:val="001F7F17"/>
    <w:pPr>
      <w:keepNext/>
      <w:tabs>
        <w:tab w:val="left" w:pos="851"/>
        <w:tab w:val="left" w:pos="1191"/>
        <w:tab w:val="left" w:pos="1531"/>
      </w:tabs>
      <w:spacing w:after="240" w:line="240" w:lineRule="auto"/>
      <w:jc w:val="both"/>
      <w:outlineLvl w:val="2"/>
    </w:pPr>
    <w:rPr>
      <w:rFonts w:ascii="Times New Roman" w:eastAsia="SimSun" w:hAnsi="Times New Roman" w:cs="Times New Roman"/>
      <w:b/>
      <w:sz w:val="24"/>
      <w:szCs w:val="20"/>
      <w:lang w:eastAsia="zh-CN"/>
    </w:rPr>
  </w:style>
  <w:style w:type="paragraph" w:styleId="Heading4">
    <w:name w:val="heading 4"/>
    <w:basedOn w:val="Normal"/>
    <w:next w:val="Normal"/>
    <w:link w:val="Heading4Char"/>
    <w:qFormat/>
    <w:rsid w:val="001F7F17"/>
    <w:pPr>
      <w:keepNext/>
      <w:spacing w:before="240" w:after="240" w:line="240" w:lineRule="auto"/>
      <w:ind w:left="1980" w:hanging="900"/>
      <w:jc w:val="both"/>
      <w:outlineLvl w:val="3"/>
    </w:pPr>
    <w:rPr>
      <w:rFonts w:ascii="Times New Roman" w:eastAsia="SimSun" w:hAnsi="Times New Roman" w:cs="Times New Roman"/>
      <w:b/>
      <w:bCs/>
      <w:i/>
      <w:iCs/>
      <w:color w:val="000000"/>
      <w:sz w:val="24"/>
      <w:szCs w:val="20"/>
      <w:lang w:eastAsia="zh-CN"/>
    </w:rPr>
  </w:style>
  <w:style w:type="paragraph" w:styleId="Heading5">
    <w:name w:val="heading 5"/>
    <w:basedOn w:val="Normal"/>
    <w:next w:val="Normal"/>
    <w:link w:val="Heading5Char"/>
    <w:qFormat/>
    <w:rsid w:val="001F7F17"/>
    <w:pPr>
      <w:spacing w:before="240" w:after="60" w:line="240" w:lineRule="auto"/>
      <w:jc w:val="both"/>
      <w:outlineLvl w:val="4"/>
    </w:pPr>
    <w:rPr>
      <w:rFonts w:ascii="Times New Roman" w:eastAsia="Times New Roman" w:hAnsi="Times New Roman" w:cs="Times New Roman"/>
      <w:szCs w:val="20"/>
      <w:lang w:val="fr-FR" w:eastAsia="en-GB"/>
    </w:rPr>
  </w:style>
  <w:style w:type="paragraph" w:styleId="Heading6">
    <w:name w:val="heading 6"/>
    <w:basedOn w:val="Normal"/>
    <w:next w:val="Normal"/>
    <w:link w:val="Heading6Char"/>
    <w:qFormat/>
    <w:rsid w:val="001F7F17"/>
    <w:pPr>
      <w:spacing w:before="240" w:after="60" w:line="240" w:lineRule="auto"/>
      <w:jc w:val="both"/>
      <w:outlineLvl w:val="5"/>
    </w:pPr>
    <w:rPr>
      <w:rFonts w:ascii="Times New Roman" w:eastAsia="Times New Roman" w:hAnsi="Times New Roman" w:cs="Times New Roman"/>
      <w:i/>
      <w:szCs w:val="20"/>
      <w:lang w:val="fr-FR" w:eastAsia="en-GB"/>
    </w:rPr>
  </w:style>
  <w:style w:type="paragraph" w:styleId="Heading7">
    <w:name w:val="heading 7"/>
    <w:basedOn w:val="Normal"/>
    <w:next w:val="Normal"/>
    <w:link w:val="Heading7Char"/>
    <w:qFormat/>
    <w:rsid w:val="001F7F17"/>
    <w:pPr>
      <w:spacing w:before="240" w:after="60" w:line="240" w:lineRule="auto"/>
      <w:jc w:val="both"/>
      <w:outlineLvl w:val="6"/>
    </w:pPr>
    <w:rPr>
      <w:rFonts w:ascii="Arial" w:eastAsia="Times New Roman" w:hAnsi="Arial" w:cs="Times New Roman"/>
      <w:sz w:val="20"/>
      <w:szCs w:val="20"/>
      <w:lang w:val="fr-FR" w:eastAsia="en-GB"/>
    </w:rPr>
  </w:style>
  <w:style w:type="paragraph" w:styleId="Heading8">
    <w:name w:val="heading 8"/>
    <w:basedOn w:val="Normal"/>
    <w:next w:val="Normal"/>
    <w:link w:val="Heading8Char"/>
    <w:qFormat/>
    <w:rsid w:val="001F7F17"/>
    <w:pPr>
      <w:spacing w:before="240" w:after="60" w:line="240" w:lineRule="auto"/>
      <w:jc w:val="both"/>
      <w:outlineLvl w:val="7"/>
    </w:pPr>
    <w:rPr>
      <w:rFonts w:ascii="Arial" w:eastAsia="Times New Roman" w:hAnsi="Arial" w:cs="Times New Roman"/>
      <w:i/>
      <w:sz w:val="20"/>
      <w:szCs w:val="20"/>
      <w:lang w:val="fr-FR" w:eastAsia="en-GB"/>
    </w:rPr>
  </w:style>
  <w:style w:type="paragraph" w:styleId="Heading9">
    <w:name w:val="heading 9"/>
    <w:basedOn w:val="Normal"/>
    <w:next w:val="Normal"/>
    <w:link w:val="Heading9Char"/>
    <w:qFormat/>
    <w:rsid w:val="001F7F17"/>
    <w:pPr>
      <w:spacing w:before="240" w:after="60" w:line="240" w:lineRule="auto"/>
      <w:jc w:val="both"/>
      <w:outlineLvl w:val="8"/>
    </w:pPr>
    <w:rPr>
      <w:rFonts w:ascii="Arial" w:eastAsia="Times New Roman" w:hAnsi="Arial" w:cs="Times New Roman"/>
      <w:b/>
      <w:i/>
      <w:sz w:val="18"/>
      <w:szCs w:val="20"/>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
    <w:basedOn w:val="DefaultParagraphFont"/>
    <w:link w:val="Heading1"/>
    <w:rsid w:val="008F655D"/>
    <w:rPr>
      <w:rFonts w:ascii="Times New Roman" w:eastAsia="Times New Roman" w:hAnsi="Times New Roman" w:cs="Times New Roman"/>
      <w:b/>
      <w:kern w:val="28"/>
      <w:sz w:val="32"/>
      <w:szCs w:val="32"/>
      <w:shd w:val="pct5" w:color="auto" w:fill="FFFFFF"/>
      <w:lang w:eastAsia="en-GB"/>
    </w:rPr>
  </w:style>
  <w:style w:type="character" w:customStyle="1" w:styleId="Heading2Char">
    <w:name w:val="Heading 2 Char"/>
    <w:basedOn w:val="DefaultParagraphFont"/>
    <w:link w:val="Heading2"/>
    <w:rsid w:val="001F7F17"/>
    <w:rPr>
      <w:rFonts w:ascii="Times New Roman" w:eastAsia="SimSun" w:hAnsi="Times New Roman" w:cs="Times New Roman"/>
      <w:color w:val="000000"/>
      <w:sz w:val="36"/>
      <w:szCs w:val="20"/>
      <w:lang w:eastAsia="zh-CN"/>
    </w:rPr>
  </w:style>
  <w:style w:type="character" w:customStyle="1" w:styleId="Heading3Char">
    <w:name w:val="Heading 3 Char"/>
    <w:basedOn w:val="DefaultParagraphFont"/>
    <w:link w:val="Heading3"/>
    <w:rsid w:val="001F7F17"/>
    <w:rPr>
      <w:rFonts w:ascii="Times New Roman" w:eastAsia="SimSun" w:hAnsi="Times New Roman" w:cs="Times New Roman"/>
      <w:b/>
      <w:sz w:val="24"/>
      <w:szCs w:val="20"/>
      <w:lang w:eastAsia="zh-CN"/>
    </w:rPr>
  </w:style>
  <w:style w:type="character" w:customStyle="1" w:styleId="Heading4Char">
    <w:name w:val="Heading 4 Char"/>
    <w:basedOn w:val="DefaultParagraphFont"/>
    <w:link w:val="Heading4"/>
    <w:rsid w:val="001F7F17"/>
    <w:rPr>
      <w:rFonts w:ascii="Times New Roman" w:eastAsia="SimSun" w:hAnsi="Times New Roman" w:cs="Times New Roman"/>
      <w:b/>
      <w:bCs/>
      <w:i/>
      <w:iCs/>
      <w:color w:val="000000"/>
      <w:sz w:val="24"/>
      <w:szCs w:val="20"/>
      <w:lang w:eastAsia="zh-CN"/>
    </w:rPr>
  </w:style>
  <w:style w:type="character" w:customStyle="1" w:styleId="Heading5Char">
    <w:name w:val="Heading 5 Char"/>
    <w:basedOn w:val="DefaultParagraphFont"/>
    <w:link w:val="Heading5"/>
    <w:rsid w:val="001F7F17"/>
    <w:rPr>
      <w:rFonts w:ascii="Times New Roman" w:eastAsia="Times New Roman" w:hAnsi="Times New Roman" w:cs="Times New Roman"/>
      <w:szCs w:val="20"/>
      <w:lang w:val="fr-FR" w:eastAsia="en-GB"/>
    </w:rPr>
  </w:style>
  <w:style w:type="character" w:customStyle="1" w:styleId="Heading6Char">
    <w:name w:val="Heading 6 Char"/>
    <w:basedOn w:val="DefaultParagraphFont"/>
    <w:link w:val="Heading6"/>
    <w:rsid w:val="001F7F17"/>
    <w:rPr>
      <w:rFonts w:ascii="Times New Roman" w:eastAsia="Times New Roman" w:hAnsi="Times New Roman" w:cs="Times New Roman"/>
      <w:i/>
      <w:szCs w:val="20"/>
      <w:lang w:val="fr-FR" w:eastAsia="en-GB"/>
    </w:rPr>
  </w:style>
  <w:style w:type="character" w:customStyle="1" w:styleId="Heading7Char">
    <w:name w:val="Heading 7 Char"/>
    <w:basedOn w:val="DefaultParagraphFont"/>
    <w:link w:val="Heading7"/>
    <w:rsid w:val="001F7F17"/>
    <w:rPr>
      <w:rFonts w:ascii="Arial" w:eastAsia="Times New Roman" w:hAnsi="Arial" w:cs="Times New Roman"/>
      <w:sz w:val="20"/>
      <w:szCs w:val="20"/>
      <w:lang w:val="fr-FR" w:eastAsia="en-GB"/>
    </w:rPr>
  </w:style>
  <w:style w:type="character" w:customStyle="1" w:styleId="Heading8Char">
    <w:name w:val="Heading 8 Char"/>
    <w:basedOn w:val="DefaultParagraphFont"/>
    <w:link w:val="Heading8"/>
    <w:rsid w:val="001F7F17"/>
    <w:rPr>
      <w:rFonts w:ascii="Arial" w:eastAsia="Times New Roman" w:hAnsi="Arial" w:cs="Times New Roman"/>
      <w:i/>
      <w:sz w:val="20"/>
      <w:szCs w:val="20"/>
      <w:lang w:val="fr-FR" w:eastAsia="en-GB"/>
    </w:rPr>
  </w:style>
  <w:style w:type="character" w:customStyle="1" w:styleId="Heading9Char">
    <w:name w:val="Heading 9 Char"/>
    <w:basedOn w:val="DefaultParagraphFont"/>
    <w:link w:val="Heading9"/>
    <w:rsid w:val="001F7F17"/>
    <w:rPr>
      <w:rFonts w:ascii="Arial" w:eastAsia="Times New Roman" w:hAnsi="Arial" w:cs="Times New Roman"/>
      <w:b/>
      <w:i/>
      <w:sz w:val="18"/>
      <w:szCs w:val="20"/>
      <w:lang w:val="fr-FR" w:eastAsia="en-GB"/>
    </w:rPr>
  </w:style>
  <w:style w:type="numbering" w:customStyle="1" w:styleId="NoList1">
    <w:name w:val="No List1"/>
    <w:next w:val="NoList"/>
    <w:uiPriority w:val="99"/>
    <w:semiHidden/>
    <w:rsid w:val="001F7F17"/>
  </w:style>
  <w:style w:type="paragraph" w:customStyle="1" w:styleId="Num-DocParagraph">
    <w:name w:val="Num-Doc Paragraph"/>
    <w:basedOn w:val="Corpsdetexte1"/>
    <w:rsid w:val="001F7F17"/>
    <w:pPr>
      <w:tabs>
        <w:tab w:val="left" w:pos="851"/>
        <w:tab w:val="left" w:pos="1191"/>
        <w:tab w:val="left" w:pos="1531"/>
      </w:tabs>
      <w:spacing w:before="0" w:after="240"/>
    </w:pPr>
    <w:rPr>
      <w:rFonts w:ascii="Times" w:eastAsia="Times New Roman" w:hAnsi="Times"/>
      <w:sz w:val="22"/>
      <w:lang w:val="en-GB"/>
    </w:rPr>
  </w:style>
  <w:style w:type="paragraph" w:customStyle="1" w:styleId="Corpsdetexte1">
    <w:name w:val="Corps de texte1"/>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
    <w:name w:val="Char Zchn Zchn"/>
    <w:basedOn w:val="Normal"/>
    <w:rsid w:val="001F7F17"/>
    <w:pPr>
      <w:spacing w:after="160" w:line="240" w:lineRule="exact"/>
    </w:pPr>
    <w:rPr>
      <w:rFonts w:ascii="Tahoma" w:eastAsia="Times New Roman" w:hAnsi="Tahoma" w:cs="Times New Roman"/>
      <w:sz w:val="20"/>
      <w:szCs w:val="20"/>
      <w:lang w:val="en-US"/>
    </w:rPr>
  </w:style>
  <w:style w:type="paragraph" w:customStyle="1" w:styleId="Text1Char">
    <w:name w:val="Text 1 Char"/>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Char1">
    <w:name w:val="Text 1 Char Char1"/>
    <w:rsid w:val="001F7F17"/>
    <w:rPr>
      <w:sz w:val="24"/>
      <w:lang w:val="en-GB" w:eastAsia="zh-CN"/>
    </w:rPr>
  </w:style>
  <w:style w:type="paragraph" w:customStyle="1" w:styleId="NumPar1">
    <w:name w:val="NumPar 1"/>
    <w:basedOn w:val="Normal"/>
    <w:next w:val="Normal"/>
    <w:rsid w:val="001F7F17"/>
    <w:pPr>
      <w:spacing w:after="240" w:line="240" w:lineRule="auto"/>
      <w:ind w:left="483" w:hanging="483"/>
      <w:jc w:val="both"/>
    </w:pPr>
    <w:rPr>
      <w:rFonts w:ascii="Times New Roman" w:eastAsia="Times New Roman" w:hAnsi="Times New Roman" w:cs="Times New Roman"/>
      <w:sz w:val="24"/>
      <w:szCs w:val="20"/>
      <w:lang w:eastAsia="zh-CN"/>
    </w:rPr>
  </w:style>
  <w:style w:type="paragraph" w:styleId="Header">
    <w:name w:val="header"/>
    <w:basedOn w:val="Normal"/>
    <w:link w:val="HeaderChar"/>
    <w:rsid w:val="001F7F17"/>
    <w:pPr>
      <w:tabs>
        <w:tab w:val="center" w:pos="4153"/>
        <w:tab w:val="right" w:pos="8306"/>
      </w:tabs>
      <w:spacing w:after="0" w:line="240" w:lineRule="auto"/>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rsid w:val="001F7F17"/>
    <w:rPr>
      <w:rFonts w:ascii="Times New Roman" w:eastAsia="Times New Roman" w:hAnsi="Times New Roman" w:cs="Times New Roman"/>
      <w:sz w:val="24"/>
      <w:szCs w:val="20"/>
      <w:lang w:val="fr-FR" w:eastAsia="en-GB"/>
    </w:rPr>
  </w:style>
  <w:style w:type="paragraph" w:styleId="BodyText">
    <w:name w:val="Body Text"/>
    <w:basedOn w:val="Normal"/>
    <w:link w:val="BodyTextChar"/>
    <w:qFormat/>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1F7F17"/>
    <w:rPr>
      <w:rFonts w:ascii="Times" w:eastAsia="Times New Roman" w:hAnsi="Times" w:cs="Times New Roman"/>
      <w:szCs w:val="20"/>
      <w:lang w:eastAsia="zh-CN"/>
    </w:rPr>
  </w:style>
  <w:style w:type="paragraph" w:customStyle="1" w:styleId="BULLETcadre">
    <w:name w:val="BULLET_cadre"/>
    <w:basedOn w:val="Normal"/>
    <w:rsid w:val="001F7F17"/>
    <w:pPr>
      <w:pBdr>
        <w:top w:val="single" w:sz="6" w:space="10" w:color="auto"/>
        <w:left w:val="single" w:sz="6" w:space="10" w:color="auto"/>
        <w:bottom w:val="single" w:sz="6" w:space="10" w:color="auto"/>
        <w:right w:val="single" w:sz="6" w:space="10" w:color="auto"/>
      </w:pBdr>
      <w:shd w:val="pct10" w:color="auto" w:fill="auto"/>
      <w:overflowPunct w:val="0"/>
      <w:autoSpaceDE w:val="0"/>
      <w:autoSpaceDN w:val="0"/>
      <w:adjustRightInd w:val="0"/>
      <w:spacing w:before="240" w:after="0" w:line="240" w:lineRule="auto"/>
      <w:ind w:left="2268" w:hanging="567"/>
      <w:jc w:val="both"/>
      <w:textAlignment w:val="baseline"/>
    </w:pPr>
    <w:rPr>
      <w:rFonts w:ascii="Optima" w:eastAsia="Times New Roman" w:hAnsi="Optima" w:cs="Times New Roman"/>
      <w:szCs w:val="20"/>
      <w:lang w:eastAsia="en-GB"/>
    </w:rPr>
  </w:style>
  <w:style w:type="paragraph" w:customStyle="1" w:styleId="Address">
    <w:name w:val="Address"/>
    <w:basedOn w:val="Normal"/>
    <w:rsid w:val="001F7F17"/>
    <w:pPr>
      <w:spacing w:after="0" w:line="240" w:lineRule="auto"/>
      <w:jc w:val="both"/>
    </w:pPr>
    <w:rPr>
      <w:rFonts w:ascii="Times New Roman" w:eastAsia="Times New Roman" w:hAnsi="Times New Roman" w:cs="Times New Roman"/>
      <w:sz w:val="24"/>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tref"/>
    <w:uiPriority w:val="99"/>
    <w:rsid w:val="001F7F17"/>
    <w:rPr>
      <w:rFonts w:cs="Times New Roman"/>
      <w:vertAlign w:val="superscript"/>
    </w:rPr>
  </w:style>
  <w:style w:type="character" w:styleId="Hyperlink">
    <w:name w:val="Hyperlink"/>
    <w:uiPriority w:val="99"/>
    <w:rsid w:val="001F7F17"/>
    <w:rPr>
      <w:rFonts w:cs="Times New Roman"/>
      <w:color w:val="0000FF"/>
      <w:u w:val="single"/>
    </w:rPr>
  </w:style>
  <w:style w:type="paragraph" w:styleId="FootnoteText">
    <w:name w:val="footnote text"/>
    <w:aliases w:val="~FootnoteText,Fußnotentextf,Footnote Text Blue,single space,Footnote,Footnote Text Char1 Char,Footnote Text Char Char Char,Footnote Text Char1 Char Char Char,Footnote Text Char Char Char Char Char,Footnote Text Char1 Char1 Char,fn,ADB,ft"/>
    <w:basedOn w:val="Normal"/>
    <w:link w:val="FootnoteTextChar"/>
    <w:uiPriority w:val="99"/>
    <w:semiHidden/>
    <w:rsid w:val="001F7F17"/>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FootnoteText Char,Fußnotentextf Char,Footnote Text Blue Char,single space Char,Footnote Char,Footnote Text Char1 Char Char,Footnote Text Char Char Char Char,Footnote Text Char1 Char Char Char Char,Footnote Text Char1 Char1 Char Char"/>
    <w:basedOn w:val="DefaultParagraphFont"/>
    <w:link w:val="FootnoteText"/>
    <w:uiPriority w:val="99"/>
    <w:semiHidden/>
    <w:rsid w:val="001F7F17"/>
    <w:rPr>
      <w:rFonts w:ascii="Times New Roman" w:eastAsia="Times New Roman" w:hAnsi="Times New Roman" w:cs="Times New Roman"/>
      <w:sz w:val="20"/>
      <w:szCs w:val="20"/>
      <w:lang w:eastAsia="en-GB"/>
    </w:rPr>
  </w:style>
  <w:style w:type="character" w:styleId="PageNumber">
    <w:name w:val="page number"/>
    <w:rsid w:val="001F7F17"/>
    <w:rPr>
      <w:rFonts w:cs="Times New Roman"/>
    </w:rPr>
  </w:style>
  <w:style w:type="paragraph" w:styleId="Footer">
    <w:name w:val="footer"/>
    <w:basedOn w:val="Normal"/>
    <w:link w:val="FooterChar"/>
    <w:uiPriority w:val="99"/>
    <w:rsid w:val="001F7F17"/>
    <w:pPr>
      <w:tabs>
        <w:tab w:val="center" w:pos="4320"/>
        <w:tab w:val="right" w:pos="8640"/>
      </w:tabs>
      <w:spacing w:after="0" w:line="240" w:lineRule="auto"/>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F7F17"/>
    <w:rPr>
      <w:rFonts w:ascii="Times New Roman" w:eastAsia="Times New Roman" w:hAnsi="Times New Roman" w:cs="Times New Roman"/>
      <w:sz w:val="24"/>
      <w:szCs w:val="20"/>
      <w:lang w:eastAsia="en-GB"/>
    </w:rPr>
  </w:style>
  <w:style w:type="paragraph" w:styleId="TOC1">
    <w:name w:val="toc 1"/>
    <w:basedOn w:val="Normal"/>
    <w:next w:val="Normal"/>
    <w:autoRedefine/>
    <w:uiPriority w:val="39"/>
    <w:rsid w:val="00522132"/>
    <w:pPr>
      <w:tabs>
        <w:tab w:val="left" w:pos="1680"/>
        <w:tab w:val="right" w:pos="7972"/>
      </w:tabs>
      <w:spacing w:before="360" w:after="120" w:line="240" w:lineRule="auto"/>
    </w:pPr>
    <w:rPr>
      <w:rFonts w:ascii="Arial" w:eastAsia="Times New Roman" w:hAnsi="Arial" w:cs="Arial"/>
      <w:b/>
      <w:bCs/>
      <w:caps/>
      <w:noProof/>
      <w:sz w:val="24"/>
      <w:szCs w:val="24"/>
      <w:lang w:eastAsia="en-GB"/>
    </w:rPr>
  </w:style>
  <w:style w:type="paragraph" w:styleId="TOC2">
    <w:name w:val="toc 2"/>
    <w:basedOn w:val="Normal"/>
    <w:next w:val="Normal"/>
    <w:autoRedefine/>
    <w:uiPriority w:val="39"/>
    <w:rsid w:val="000E299B"/>
    <w:pPr>
      <w:tabs>
        <w:tab w:val="left" w:pos="720"/>
        <w:tab w:val="right" w:pos="7972"/>
      </w:tabs>
      <w:spacing w:before="240" w:after="0" w:line="240" w:lineRule="auto"/>
      <w:ind w:right="1213"/>
      <w:jc w:val="both"/>
    </w:pPr>
    <w:rPr>
      <w:rFonts w:ascii="Times New Roman" w:eastAsia="Times New Roman" w:hAnsi="Times New Roman" w:cs="Times New Roman"/>
      <w:noProof/>
      <w:sz w:val="20"/>
      <w:szCs w:val="20"/>
      <w:lang w:val="fr-FR" w:eastAsia="en-GB"/>
    </w:rPr>
  </w:style>
  <w:style w:type="paragraph" w:styleId="TOC3">
    <w:name w:val="toc 3"/>
    <w:basedOn w:val="Normal"/>
    <w:next w:val="Normal"/>
    <w:autoRedefine/>
    <w:uiPriority w:val="39"/>
    <w:rsid w:val="001F7F17"/>
    <w:pPr>
      <w:tabs>
        <w:tab w:val="right" w:pos="7972"/>
      </w:tabs>
      <w:spacing w:after="0" w:line="240" w:lineRule="auto"/>
      <w:ind w:left="240"/>
    </w:pPr>
    <w:rPr>
      <w:rFonts w:ascii="Times New Roman" w:eastAsia="Times New Roman" w:hAnsi="Times New Roman" w:cs="Times New Roman"/>
      <w:noProof/>
      <w:sz w:val="20"/>
      <w:szCs w:val="20"/>
      <w:lang w:val="fr-FR" w:eastAsia="en-GB"/>
    </w:rPr>
  </w:style>
  <w:style w:type="paragraph" w:styleId="BodyText3">
    <w:name w:val="Body Text 3"/>
    <w:basedOn w:val="Normal"/>
    <w:link w:val="BodyText3Char"/>
    <w:rsid w:val="001F7F17"/>
    <w:pPr>
      <w:spacing w:after="0" w:line="240" w:lineRule="auto"/>
    </w:pPr>
    <w:rPr>
      <w:rFonts w:ascii="Arial" w:eastAsia="Times New Roman" w:hAnsi="Arial" w:cs="Times New Roman"/>
      <w:szCs w:val="20"/>
    </w:rPr>
  </w:style>
  <w:style w:type="character" w:customStyle="1" w:styleId="BodyText3Char">
    <w:name w:val="Body Text 3 Char"/>
    <w:basedOn w:val="DefaultParagraphFont"/>
    <w:link w:val="BodyText3"/>
    <w:rsid w:val="001F7F17"/>
    <w:rPr>
      <w:rFonts w:ascii="Arial" w:eastAsia="Times New Roman" w:hAnsi="Arial" w:cs="Times New Roman"/>
      <w:szCs w:val="20"/>
    </w:rPr>
  </w:style>
  <w:style w:type="paragraph" w:customStyle="1" w:styleId="NormalIndent1">
    <w:name w:val="Normal Indent 1"/>
    <w:basedOn w:val="NormalIndent"/>
    <w:link w:val="NormalIndent1Char"/>
    <w:autoRedefine/>
    <w:rsid w:val="001F7F17"/>
    <w:pPr>
      <w:tabs>
        <w:tab w:val="num" w:pos="540"/>
        <w:tab w:val="num" w:pos="1494"/>
      </w:tabs>
      <w:ind w:left="1494" w:hanging="360"/>
    </w:pPr>
    <w:rPr>
      <w:i/>
      <w:sz w:val="24"/>
      <w:lang w:val="en-US"/>
    </w:rPr>
  </w:style>
  <w:style w:type="paragraph" w:styleId="NormalIndent">
    <w:name w:val="Normal Indent"/>
    <w:basedOn w:val="Normal"/>
    <w:link w:val="NormalIndentChar"/>
    <w:rsid w:val="001F7F17"/>
    <w:pPr>
      <w:spacing w:after="0" w:line="240" w:lineRule="auto"/>
      <w:ind w:left="720"/>
    </w:pPr>
    <w:rPr>
      <w:rFonts w:ascii="Times New Roman" w:eastAsia="Times New Roman" w:hAnsi="Times New Roman" w:cs="Times New Roman"/>
      <w:sz w:val="20"/>
      <w:szCs w:val="20"/>
      <w:lang w:val="cs-CZ"/>
    </w:rPr>
  </w:style>
  <w:style w:type="paragraph" w:customStyle="1" w:styleId="NormalIndent2">
    <w:name w:val="Normal Indent 2"/>
    <w:basedOn w:val="NormalIndent1"/>
    <w:autoRedefine/>
    <w:rsid w:val="001F7F17"/>
    <w:pPr>
      <w:tabs>
        <w:tab w:val="clear" w:pos="540"/>
        <w:tab w:val="num" w:pos="927"/>
      </w:tabs>
      <w:ind w:left="927"/>
      <w:jc w:val="both"/>
    </w:pPr>
  </w:style>
  <w:style w:type="paragraph" w:customStyle="1" w:styleId="Brdtekst1">
    <w:name w:val="Brødtekst1"/>
    <w:basedOn w:val="Normal"/>
    <w:rsid w:val="001F7F17"/>
    <w:pPr>
      <w:spacing w:after="0" w:line="240" w:lineRule="auto"/>
      <w:jc w:val="both"/>
    </w:pPr>
    <w:rPr>
      <w:rFonts w:ascii="Times New Roman" w:eastAsia="Times New Roman" w:hAnsi="Times New Roman" w:cs="Times New Roman"/>
      <w:sz w:val="20"/>
      <w:szCs w:val="20"/>
    </w:rPr>
  </w:style>
  <w:style w:type="paragraph" w:styleId="BodyText2">
    <w:name w:val="Body Text 2"/>
    <w:basedOn w:val="Normal"/>
    <w:link w:val="BodyText2Char"/>
    <w:rsid w:val="001F7F17"/>
    <w:pPr>
      <w:spacing w:after="0" w:line="240" w:lineRule="auto"/>
      <w:jc w:val="both"/>
    </w:pPr>
    <w:rPr>
      <w:rFonts w:ascii="Arial" w:eastAsia="Times New Roman" w:hAnsi="Arial" w:cs="Times New Roman"/>
      <w:sz w:val="18"/>
      <w:szCs w:val="20"/>
    </w:rPr>
  </w:style>
  <w:style w:type="character" w:customStyle="1" w:styleId="BodyText2Char">
    <w:name w:val="Body Text 2 Char"/>
    <w:basedOn w:val="DefaultParagraphFont"/>
    <w:link w:val="BodyText2"/>
    <w:rsid w:val="001F7F17"/>
    <w:rPr>
      <w:rFonts w:ascii="Arial" w:eastAsia="Times New Roman" w:hAnsi="Arial" w:cs="Times New Roman"/>
      <w:sz w:val="18"/>
      <w:szCs w:val="20"/>
    </w:rPr>
  </w:style>
  <w:style w:type="paragraph" w:customStyle="1" w:styleId="Text1">
    <w:name w:val="Text 1"/>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1">
    <w:name w:val="Text 1 Char1"/>
    <w:rsid w:val="001F7F17"/>
    <w:rPr>
      <w:sz w:val="24"/>
      <w:lang w:val="en-GB" w:eastAsia="zh-CN"/>
    </w:rPr>
  </w:style>
  <w:style w:type="paragraph" w:customStyle="1" w:styleId="StyleNum-DocParagraph12ptItalicBlackAfter6ptTop">
    <w:name w:val="Style Num-Doc Paragraph + 12 pt Italic Black After:  6 pt Top: ..."/>
    <w:basedOn w:val="Brdtekst1"/>
    <w:rsid w:val="001F7F17"/>
    <w:pPr>
      <w:pBdr>
        <w:top w:val="single" w:sz="12" w:space="0" w:color="auto"/>
        <w:left w:val="single" w:sz="12" w:space="4" w:color="auto"/>
        <w:bottom w:val="single" w:sz="12" w:space="1" w:color="auto"/>
        <w:right w:val="single" w:sz="12" w:space="4" w:color="auto"/>
      </w:pBdr>
      <w:spacing w:after="120"/>
    </w:pPr>
    <w:rPr>
      <w:i/>
      <w:iCs/>
      <w:color w:val="000000"/>
      <w:sz w:val="24"/>
    </w:rPr>
  </w:style>
  <w:style w:type="paragraph" w:customStyle="1" w:styleId="111">
    <w:name w:val="111"/>
    <w:basedOn w:val="Normal"/>
    <w:rsid w:val="001F7F17"/>
    <w:pPr>
      <w:tabs>
        <w:tab w:val="num" w:pos="720"/>
      </w:tabs>
      <w:spacing w:after="0" w:line="240" w:lineRule="auto"/>
      <w:ind w:left="720" w:hanging="360"/>
    </w:pPr>
    <w:rPr>
      <w:rFonts w:ascii="Times New Roman" w:eastAsia="Times New Roman" w:hAnsi="Times New Roman" w:cs="Times New Roman"/>
      <w:b/>
      <w:bCs/>
      <w:color w:val="000000"/>
      <w:sz w:val="24"/>
      <w:szCs w:val="24"/>
      <w:lang w:eastAsia="en-GB"/>
    </w:rPr>
  </w:style>
  <w:style w:type="paragraph" w:customStyle="1" w:styleId="TexteGras">
    <w:name w:val="Texte Gras"/>
    <w:basedOn w:val="Normal"/>
    <w:rsid w:val="001F7F17"/>
    <w:pPr>
      <w:spacing w:after="0" w:line="240" w:lineRule="auto"/>
      <w:outlineLvl w:val="0"/>
    </w:pPr>
    <w:rPr>
      <w:rFonts w:ascii="Times New Roman" w:eastAsia="Times New Roman" w:hAnsi="Times New Roman" w:cs="Times New Roman"/>
      <w:b/>
      <w:color w:val="000000"/>
      <w:sz w:val="24"/>
      <w:szCs w:val="24"/>
      <w:lang w:eastAsia="en-GB"/>
    </w:rPr>
  </w:style>
  <w:style w:type="paragraph" w:styleId="TOC4">
    <w:name w:val="toc 4"/>
    <w:basedOn w:val="Normal"/>
    <w:next w:val="Normal"/>
    <w:autoRedefine/>
    <w:uiPriority w:val="39"/>
    <w:rsid w:val="001F7F17"/>
    <w:pPr>
      <w:tabs>
        <w:tab w:val="left" w:pos="1680"/>
        <w:tab w:val="right" w:pos="7920"/>
      </w:tabs>
      <w:spacing w:after="0" w:line="240" w:lineRule="auto"/>
      <w:ind w:left="1620" w:right="1113" w:hanging="1260"/>
    </w:pPr>
    <w:rPr>
      <w:rFonts w:ascii="Times New Roman" w:eastAsia="Times New Roman" w:hAnsi="Times New Roman" w:cs="Times New Roman"/>
      <w:i/>
      <w:sz w:val="20"/>
      <w:szCs w:val="24"/>
      <w:lang w:eastAsia="en-GB"/>
    </w:rPr>
  </w:style>
  <w:style w:type="paragraph" w:customStyle="1" w:styleId="StyleBoldItalicBlackUnderline">
    <w:name w:val="Style Bold Italic Black Underline"/>
    <w:basedOn w:val="Normal"/>
    <w:rsid w:val="001F7F17"/>
    <w:pPr>
      <w:spacing w:after="0" w:line="240" w:lineRule="auto"/>
      <w:outlineLvl w:val="0"/>
    </w:pPr>
    <w:rPr>
      <w:rFonts w:ascii="Times New Roman" w:eastAsia="Times New Roman" w:hAnsi="Times New Roman" w:cs="Times New Roman"/>
      <w:b/>
      <w:i/>
      <w:color w:val="000000"/>
      <w:sz w:val="24"/>
      <w:szCs w:val="24"/>
      <w:u w:val="single"/>
      <w:lang w:eastAsia="en-GB"/>
    </w:rPr>
  </w:style>
  <w:style w:type="paragraph" w:customStyle="1" w:styleId="StyleBoldItalicBlackUnderlineJustified">
    <w:name w:val="Style Bold Italic Black Underline Justified"/>
    <w:basedOn w:val="Normal"/>
    <w:rsid w:val="001F7F17"/>
    <w:pPr>
      <w:numPr>
        <w:numId w:val="4"/>
      </w:numPr>
      <w:spacing w:after="0" w:line="240" w:lineRule="auto"/>
      <w:jc w:val="both"/>
    </w:pPr>
    <w:rPr>
      <w:rFonts w:ascii="Times New Roman" w:eastAsia="Times New Roman" w:hAnsi="Times New Roman" w:cs="Times New Roman"/>
      <w:b/>
      <w:bCs/>
      <w:i/>
      <w:iCs/>
      <w:color w:val="000000"/>
      <w:sz w:val="24"/>
      <w:szCs w:val="20"/>
      <w:u w:val="single"/>
      <w:lang w:eastAsia="en-GB"/>
    </w:rPr>
  </w:style>
  <w:style w:type="paragraph" w:customStyle="1" w:styleId="StyleText1CharBoldBlack">
    <w:name w:val="Style Text 1 Char + Bold Black"/>
    <w:basedOn w:val="Text1Char"/>
    <w:rsid w:val="001F7F17"/>
    <w:pPr>
      <w:tabs>
        <w:tab w:val="num" w:pos="540"/>
      </w:tabs>
    </w:pPr>
    <w:rPr>
      <w:b/>
      <w:bCs/>
      <w:color w:val="000000"/>
    </w:rPr>
  </w:style>
  <w:style w:type="paragraph" w:customStyle="1" w:styleId="StyleText1ItalicBlack">
    <w:name w:val="Style Text 1 + Italic Black"/>
    <w:basedOn w:val="Text1"/>
    <w:rsid w:val="001F7F17"/>
    <w:pPr>
      <w:numPr>
        <w:numId w:val="3"/>
      </w:numPr>
      <w:tabs>
        <w:tab w:val="clear" w:pos="360"/>
      </w:tabs>
    </w:pPr>
    <w:rPr>
      <w:iCs/>
      <w:color w:val="000000"/>
    </w:rPr>
  </w:style>
  <w:style w:type="character" w:customStyle="1" w:styleId="StyleText1ItalicBlackChar">
    <w:name w:val="Style Text 1 + Italic Black Char"/>
    <w:rsid w:val="001F7F17"/>
    <w:rPr>
      <w:color w:val="000000"/>
      <w:sz w:val="24"/>
      <w:lang w:val="en-GB" w:eastAsia="zh-CN"/>
    </w:rPr>
  </w:style>
  <w:style w:type="paragraph" w:customStyle="1" w:styleId="StyleText1CharItalicBlackAfter0pt">
    <w:name w:val="Style Text 1 Char + Italic Black After:  0 pt"/>
    <w:basedOn w:val="Text1Char"/>
    <w:rsid w:val="001F7F17"/>
    <w:pPr>
      <w:spacing w:after="0"/>
    </w:pPr>
    <w:rPr>
      <w:iCs/>
      <w:color w:val="000000"/>
      <w:szCs w:val="20"/>
    </w:rPr>
  </w:style>
  <w:style w:type="paragraph" w:customStyle="1" w:styleId="StyleText1CharItalicBlack">
    <w:name w:val="Style Text 1 Char + Italic Black"/>
    <w:basedOn w:val="Text1Char"/>
    <w:rsid w:val="001F7F17"/>
    <w:rPr>
      <w:iCs/>
      <w:color w:val="000000"/>
    </w:rPr>
  </w:style>
  <w:style w:type="character" w:customStyle="1" w:styleId="StyleText1CharItalicBlackChar">
    <w:name w:val="Style Text 1 Char + Italic Black Char"/>
    <w:rsid w:val="001F7F17"/>
    <w:rPr>
      <w:color w:val="000000"/>
      <w:sz w:val="24"/>
      <w:lang w:val="en-GB" w:eastAsia="zh-CN"/>
    </w:rPr>
  </w:style>
  <w:style w:type="paragraph" w:customStyle="1" w:styleId="StyleStyleNum-DocParagraph12ptItalicBlackAfter6ptTop">
    <w:name w:val="Style Style Num-Doc Paragraph + 12 pt Italic Black After:  6 pt Top..."/>
    <w:basedOn w:val="StyleNum-DocParagraph12ptItalicBlackAfter6ptTop"/>
    <w:rsid w:val="001F7F17"/>
    <w:pPr>
      <w:tabs>
        <w:tab w:val="num" w:pos="720"/>
      </w:tabs>
      <w:spacing w:before="120"/>
      <w:ind w:left="720" w:hanging="360"/>
    </w:pPr>
    <w:rPr>
      <w:i w:val="0"/>
      <w:iCs w:val="0"/>
    </w:rPr>
  </w:style>
  <w:style w:type="table" w:styleId="TableGrid">
    <w:name w:val="Table Grid"/>
    <w:basedOn w:val="TableNormal"/>
    <w:uiPriority w:val="39"/>
    <w:rsid w:val="001F7F17"/>
    <w:pPr>
      <w:spacing w:after="0" w:line="240" w:lineRule="auto"/>
    </w:pPr>
    <w:rPr>
      <w:rFonts w:ascii="Times New Roman" w:eastAsia="Times New Roman" w:hAnsi="Times New Roman" w:cs="Times New Roman"/>
      <w:sz w:val="20"/>
      <w:szCs w:val="20"/>
      <w:lang w:val="fr-BE"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F7F17"/>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semiHidden/>
    <w:rsid w:val="001F7F17"/>
    <w:rPr>
      <w:rFonts w:ascii="Tahoma" w:eastAsia="Times New Roman" w:hAnsi="Tahoma" w:cs="Tahoma"/>
      <w:sz w:val="16"/>
      <w:szCs w:val="16"/>
      <w:lang w:eastAsia="en-GB"/>
    </w:rPr>
  </w:style>
  <w:style w:type="paragraph" w:styleId="NormalWeb">
    <w:name w:val="Normal (Web)"/>
    <w:basedOn w:val="Normal"/>
    <w:uiPriority w:val="99"/>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TOC5">
    <w:name w:val="toc 5"/>
    <w:basedOn w:val="Normal"/>
    <w:next w:val="Normal"/>
    <w:autoRedefine/>
    <w:uiPriority w:val="39"/>
    <w:rsid w:val="001F7F17"/>
    <w:pPr>
      <w:spacing w:after="0" w:line="240" w:lineRule="auto"/>
      <w:ind w:left="960"/>
    </w:pPr>
    <w:rPr>
      <w:rFonts w:ascii="Times New Roman" w:eastAsia="Times New Roman" w:hAnsi="Times New Roman" w:cs="Times New Roman"/>
      <w:sz w:val="24"/>
      <w:szCs w:val="24"/>
      <w:lang w:val="fr-FR" w:eastAsia="fr-FR"/>
    </w:rPr>
  </w:style>
  <w:style w:type="paragraph" w:styleId="TOC6">
    <w:name w:val="toc 6"/>
    <w:basedOn w:val="Normal"/>
    <w:next w:val="Normal"/>
    <w:autoRedefine/>
    <w:uiPriority w:val="39"/>
    <w:rsid w:val="001F7F17"/>
    <w:pPr>
      <w:spacing w:after="0" w:line="240" w:lineRule="auto"/>
      <w:ind w:left="1200"/>
    </w:pPr>
    <w:rPr>
      <w:rFonts w:ascii="Times New Roman" w:eastAsia="Times New Roman" w:hAnsi="Times New Roman" w:cs="Times New Roman"/>
      <w:sz w:val="24"/>
      <w:szCs w:val="24"/>
      <w:lang w:val="fr-FR" w:eastAsia="fr-FR"/>
    </w:rPr>
  </w:style>
  <w:style w:type="paragraph" w:styleId="TOC7">
    <w:name w:val="toc 7"/>
    <w:basedOn w:val="Normal"/>
    <w:next w:val="Normal"/>
    <w:autoRedefine/>
    <w:uiPriority w:val="39"/>
    <w:rsid w:val="001F7F17"/>
    <w:pPr>
      <w:spacing w:after="0" w:line="240" w:lineRule="auto"/>
      <w:ind w:left="1440"/>
    </w:pPr>
    <w:rPr>
      <w:rFonts w:ascii="Times New Roman" w:eastAsia="Times New Roman" w:hAnsi="Times New Roman" w:cs="Times New Roman"/>
      <w:sz w:val="24"/>
      <w:szCs w:val="24"/>
      <w:lang w:val="fr-FR" w:eastAsia="fr-FR"/>
    </w:rPr>
  </w:style>
  <w:style w:type="paragraph" w:styleId="TOC8">
    <w:name w:val="toc 8"/>
    <w:basedOn w:val="Normal"/>
    <w:next w:val="Normal"/>
    <w:autoRedefine/>
    <w:uiPriority w:val="39"/>
    <w:rsid w:val="001F7F17"/>
    <w:pPr>
      <w:spacing w:after="0" w:line="240" w:lineRule="auto"/>
      <w:ind w:left="1680"/>
    </w:pPr>
    <w:rPr>
      <w:rFonts w:ascii="Times New Roman" w:eastAsia="Times New Roman" w:hAnsi="Times New Roman" w:cs="Times New Roman"/>
      <w:sz w:val="24"/>
      <w:szCs w:val="24"/>
      <w:lang w:val="fr-FR" w:eastAsia="fr-FR"/>
    </w:rPr>
  </w:style>
  <w:style w:type="paragraph" w:styleId="TOC9">
    <w:name w:val="toc 9"/>
    <w:basedOn w:val="Normal"/>
    <w:next w:val="Normal"/>
    <w:autoRedefine/>
    <w:uiPriority w:val="39"/>
    <w:rsid w:val="001F7F17"/>
    <w:pPr>
      <w:spacing w:after="0" w:line="240" w:lineRule="auto"/>
      <w:ind w:left="1920"/>
    </w:pPr>
    <w:rPr>
      <w:rFonts w:ascii="Times New Roman" w:eastAsia="Times New Roman" w:hAnsi="Times New Roman" w:cs="Times New Roman"/>
      <w:sz w:val="24"/>
      <w:szCs w:val="24"/>
      <w:lang w:val="fr-FR" w:eastAsia="fr-FR"/>
    </w:rPr>
  </w:style>
  <w:style w:type="character" w:styleId="CommentReference">
    <w:name w:val="annotation reference"/>
    <w:uiPriority w:val="99"/>
    <w:rsid w:val="001F7F17"/>
    <w:rPr>
      <w:rFonts w:cs="Times New Roman"/>
      <w:sz w:val="16"/>
    </w:rPr>
  </w:style>
  <w:style w:type="paragraph" w:styleId="CommentText">
    <w:name w:val="annotation text"/>
    <w:basedOn w:val="Normal"/>
    <w:link w:val="Comment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1F7F17"/>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semiHidden/>
    <w:rsid w:val="001F7F17"/>
    <w:rPr>
      <w:b/>
      <w:bCs/>
    </w:rPr>
  </w:style>
  <w:style w:type="character" w:customStyle="1" w:styleId="CommentSubjectChar">
    <w:name w:val="Comment Subject Char"/>
    <w:basedOn w:val="CommentTextChar"/>
    <w:link w:val="CommentSubject"/>
    <w:semiHidden/>
    <w:rsid w:val="001F7F17"/>
    <w:rPr>
      <w:rFonts w:ascii="Times New Roman" w:eastAsia="Times New Roman" w:hAnsi="Times New Roman" w:cs="Times New Roman"/>
      <w:b/>
      <w:bCs/>
      <w:sz w:val="20"/>
      <w:szCs w:val="20"/>
      <w:lang w:eastAsia="en-GB"/>
    </w:rPr>
  </w:style>
  <w:style w:type="paragraph" w:customStyle="1" w:styleId="Default">
    <w:name w:val="Default"/>
    <w:rsid w:val="001F7F17"/>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character" w:styleId="FollowedHyperlink">
    <w:name w:val="FollowedHyperlink"/>
    <w:uiPriority w:val="99"/>
    <w:rsid w:val="001F7F17"/>
    <w:rPr>
      <w:rFonts w:cs="Times New Roman"/>
      <w:color w:val="606420"/>
      <w:u w:val="single"/>
    </w:rPr>
  </w:style>
  <w:style w:type="paragraph" w:styleId="ListParagraph">
    <w:name w:val="List Paragraph"/>
    <w:basedOn w:val="Normal"/>
    <w:link w:val="ListParagraphChar"/>
    <w:uiPriority w:val="34"/>
    <w:qFormat/>
    <w:rsid w:val="001F7F17"/>
    <w:pPr>
      <w:ind w:left="720"/>
      <w:contextualSpacing/>
    </w:pPr>
    <w:rPr>
      <w:rFonts w:ascii="Calibri" w:eastAsia="Times New Roman" w:hAnsi="Calibri" w:cs="Times New Roman"/>
    </w:rPr>
  </w:style>
  <w:style w:type="paragraph" w:customStyle="1" w:styleId="Tekstas">
    <w:name w:val="Tekstas"/>
    <w:basedOn w:val="Normal"/>
    <w:rsid w:val="001F7F17"/>
    <w:pPr>
      <w:spacing w:after="120" w:line="240" w:lineRule="auto"/>
      <w:jc w:val="both"/>
    </w:pPr>
    <w:rPr>
      <w:rFonts w:ascii="Times New Roman" w:eastAsia="Times New Roman" w:hAnsi="Times New Roman" w:cs="Times New Roman"/>
      <w:sz w:val="24"/>
      <w:szCs w:val="24"/>
      <w:lang w:val="en-US"/>
    </w:rPr>
  </w:style>
  <w:style w:type="paragraph" w:styleId="Caption">
    <w:name w:val="caption"/>
    <w:basedOn w:val="Normal"/>
    <w:next w:val="Normal"/>
    <w:autoRedefine/>
    <w:qFormat/>
    <w:rsid w:val="00B93385"/>
    <w:pPr>
      <w:spacing w:after="80" w:line="240" w:lineRule="auto"/>
      <w:jc w:val="center"/>
    </w:pPr>
    <w:rPr>
      <w:rFonts w:ascii="Times New Roman" w:eastAsia="Calibri" w:hAnsi="Times New Roman" w:cs="Times New Roman"/>
      <w:b/>
      <w:bCs/>
      <w:szCs w:val="20"/>
      <w:lang w:val="en-US"/>
    </w:rPr>
  </w:style>
  <w:style w:type="paragraph" w:customStyle="1" w:styleId="Corpsdetexte2">
    <w:name w:val="Corps de texte2"/>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1">
    <w:name w:val="Char Zchn Zchn1"/>
    <w:basedOn w:val="Normal"/>
    <w:rsid w:val="001F7F17"/>
    <w:pPr>
      <w:spacing w:after="160" w:line="240" w:lineRule="exact"/>
    </w:pPr>
    <w:rPr>
      <w:rFonts w:ascii="Tahoma" w:eastAsia="Times New Roman" w:hAnsi="Tahoma" w:cs="Times New Roman"/>
      <w:sz w:val="20"/>
      <w:szCs w:val="20"/>
      <w:lang w:val="en-US"/>
    </w:rPr>
  </w:style>
  <w:style w:type="paragraph" w:styleId="Revision">
    <w:name w:val="Revision"/>
    <w:hidden/>
    <w:uiPriority w:val="99"/>
    <w:semiHidden/>
    <w:rsid w:val="001F7F17"/>
    <w:pPr>
      <w:spacing w:after="0" w:line="240" w:lineRule="auto"/>
    </w:pPr>
    <w:rPr>
      <w:rFonts w:ascii="Times New Roman" w:eastAsia="Times New Roman" w:hAnsi="Times New Roman" w:cs="Times New Roman"/>
      <w:sz w:val="24"/>
      <w:szCs w:val="24"/>
      <w:lang w:eastAsia="en-GB"/>
    </w:rPr>
  </w:style>
  <w:style w:type="paragraph" w:customStyle="1" w:styleId="Text2">
    <w:name w:val="Text 2"/>
    <w:basedOn w:val="Normal"/>
    <w:rsid w:val="001F7F17"/>
    <w:pPr>
      <w:tabs>
        <w:tab w:val="left" w:pos="2161"/>
      </w:tabs>
      <w:spacing w:after="240" w:line="240" w:lineRule="auto"/>
      <w:ind w:left="1202"/>
      <w:jc w:val="both"/>
    </w:pPr>
    <w:rPr>
      <w:rFonts w:ascii="Times New Roman" w:eastAsia="Times New Roman" w:hAnsi="Times New Roman" w:cs="Times New Roman"/>
      <w:sz w:val="24"/>
      <w:szCs w:val="20"/>
      <w:lang w:eastAsia="en-GB"/>
    </w:rPr>
  </w:style>
  <w:style w:type="character" w:customStyle="1" w:styleId="Heading1Char1">
    <w:name w:val="Heading 1 Char1"/>
    <w:aliases w:val="Heading 1 Char Char,Heading 1 Char1 Char1 Char,Heading 1 Char Char Char1 Char,Heading 1 Char1 Char1 Char Char Char,Heading 1 Char Char Char1 Char Char Char,Heading 1 Char Char1 Char,Heading 1 Char1 Char1 Char1 Char"/>
    <w:rsid w:val="001F7F17"/>
    <w:rPr>
      <w:rFonts w:eastAsia="SimSun"/>
      <w:b/>
      <w:kern w:val="28"/>
      <w:sz w:val="32"/>
      <w:lang w:val="en-GB" w:eastAsia="zh-CN" w:bidi="ar-SA"/>
    </w:rPr>
  </w:style>
  <w:style w:type="paragraph" w:styleId="ListBullet">
    <w:name w:val="List Bullet"/>
    <w:basedOn w:val="Normal"/>
    <w:autoRedefine/>
    <w:rsid w:val="001F7F17"/>
    <w:pPr>
      <w:tabs>
        <w:tab w:val="num" w:pos="360"/>
      </w:tabs>
      <w:spacing w:after="0" w:line="240" w:lineRule="auto"/>
      <w:ind w:left="360" w:hanging="360"/>
      <w:jc w:val="both"/>
    </w:pPr>
    <w:rPr>
      <w:rFonts w:ascii="Times New Roman" w:eastAsia="Times New Roman" w:hAnsi="Times New Roman" w:cs="Times New Roman"/>
      <w:sz w:val="24"/>
      <w:szCs w:val="20"/>
      <w:lang w:eastAsia="en-GB"/>
    </w:rPr>
  </w:style>
  <w:style w:type="paragraph" w:customStyle="1" w:styleId="SubTitle1">
    <w:name w:val="SubTitle 1"/>
    <w:basedOn w:val="Normal"/>
    <w:next w:val="Normal"/>
    <w:rsid w:val="001F7F17"/>
    <w:pPr>
      <w:spacing w:after="240" w:line="240" w:lineRule="auto"/>
      <w:jc w:val="center"/>
    </w:pPr>
    <w:rPr>
      <w:rFonts w:ascii="Times New Roman" w:eastAsia="Times New Roman" w:hAnsi="Times New Roman" w:cs="Times New Roman"/>
      <w:b/>
      <w:snapToGrid w:val="0"/>
      <w:sz w:val="40"/>
      <w:szCs w:val="20"/>
      <w:lang w:eastAsia="en-GB"/>
    </w:rPr>
  </w:style>
  <w:style w:type="paragraph" w:customStyle="1" w:styleId="Application1">
    <w:name w:val="Application1"/>
    <w:basedOn w:val="Heading1"/>
    <w:next w:val="Application2"/>
    <w:rsid w:val="001F7F17"/>
    <w:pPr>
      <w:pageBreakBefore/>
      <w:widowControl w:val="0"/>
      <w:pBdr>
        <w:top w:val="none" w:sz="0" w:space="0" w:color="auto"/>
        <w:left w:val="none" w:sz="0" w:space="0" w:color="auto"/>
        <w:right w:val="none" w:sz="0" w:space="0" w:color="auto"/>
      </w:pBdr>
      <w:shd w:val="clear" w:color="auto" w:fill="auto"/>
      <w:tabs>
        <w:tab w:val="num" w:pos="720"/>
      </w:tabs>
      <w:spacing w:before="0" w:after="480"/>
      <w:jc w:val="left"/>
    </w:pPr>
    <w:rPr>
      <w:rFonts w:ascii="Arial" w:hAnsi="Arial"/>
      <w:caps/>
      <w:snapToGrid w:val="0"/>
      <w:sz w:val="28"/>
    </w:rPr>
  </w:style>
  <w:style w:type="paragraph" w:customStyle="1" w:styleId="Application2">
    <w:name w:val="Application2"/>
    <w:basedOn w:val="Normal"/>
    <w:autoRedefine/>
    <w:rsid w:val="001F7F17"/>
    <w:pPr>
      <w:widowControl w:val="0"/>
      <w:suppressAutoHyphens/>
      <w:spacing w:before="120" w:after="120" w:line="240" w:lineRule="auto"/>
    </w:pPr>
    <w:rPr>
      <w:rFonts w:ascii="Times New Roman" w:eastAsia="Times New Roman" w:hAnsi="Times New Roman" w:cs="Times New Roman"/>
      <w:b/>
      <w:snapToGrid w:val="0"/>
      <w:spacing w:val="-2"/>
      <w:sz w:val="28"/>
      <w:szCs w:val="28"/>
      <w:u w:val="single"/>
      <w:lang w:val="fr-FR" w:eastAsia="en-GB"/>
    </w:rPr>
  </w:style>
  <w:style w:type="paragraph" w:customStyle="1" w:styleId="text20">
    <w:name w:val="text2"/>
    <w:basedOn w:val="Normal"/>
    <w:rsid w:val="001F7F17"/>
    <w:pPr>
      <w:spacing w:after="240" w:line="240" w:lineRule="auto"/>
      <w:ind w:left="1077"/>
    </w:pPr>
    <w:rPr>
      <w:rFonts w:ascii="Times New Roman" w:eastAsia="Times New Roman" w:hAnsi="Times New Roman" w:cs="Times New Roman"/>
      <w:sz w:val="24"/>
      <w:szCs w:val="20"/>
      <w:lang w:eastAsia="en-GB"/>
    </w:rPr>
  </w:style>
  <w:style w:type="paragraph" w:customStyle="1" w:styleId="text10">
    <w:name w:val="text1"/>
    <w:basedOn w:val="Normal"/>
    <w:rsid w:val="001F7F17"/>
    <w:pPr>
      <w:spacing w:after="240" w:line="240" w:lineRule="auto"/>
      <w:ind w:left="483"/>
    </w:pPr>
    <w:rPr>
      <w:rFonts w:ascii="Times New Roman" w:eastAsia="Times New Roman" w:hAnsi="Times New Roman" w:cs="Times New Roman"/>
      <w:sz w:val="24"/>
      <w:szCs w:val="20"/>
      <w:lang w:eastAsia="en-GB"/>
    </w:rPr>
  </w:style>
  <w:style w:type="paragraph" w:customStyle="1" w:styleId="text4">
    <w:name w:val="text4"/>
    <w:basedOn w:val="Normal"/>
    <w:rsid w:val="001F7F17"/>
    <w:pPr>
      <w:spacing w:after="240" w:line="240" w:lineRule="auto"/>
      <w:ind w:left="2880"/>
    </w:pPr>
    <w:rPr>
      <w:rFonts w:ascii="Times New Roman" w:eastAsia="Times New Roman" w:hAnsi="Times New Roman" w:cs="Times New Roman"/>
      <w:sz w:val="24"/>
      <w:szCs w:val="20"/>
      <w:lang w:eastAsia="en-GB"/>
    </w:rPr>
  </w:style>
  <w:style w:type="paragraph" w:styleId="Title">
    <w:name w:val="Title"/>
    <w:basedOn w:val="Normal"/>
    <w:link w:val="TitleChar"/>
    <w:qFormat/>
    <w:rsid w:val="001F7F17"/>
    <w:pPr>
      <w:widowControl w:val="0"/>
      <w:tabs>
        <w:tab w:val="left" w:pos="-720"/>
      </w:tabs>
      <w:suppressAutoHyphens/>
      <w:spacing w:after="0" w:line="240" w:lineRule="auto"/>
      <w:jc w:val="center"/>
    </w:pPr>
    <w:rPr>
      <w:rFonts w:ascii="Times New Roman" w:eastAsia="Times New Roman" w:hAnsi="Times New Roman" w:cs="Times New Roman"/>
      <w:b/>
      <w:snapToGrid w:val="0"/>
      <w:sz w:val="48"/>
      <w:szCs w:val="20"/>
      <w:lang w:val="en-US" w:eastAsia="en-GB"/>
    </w:rPr>
  </w:style>
  <w:style w:type="character" w:customStyle="1" w:styleId="TitleChar">
    <w:name w:val="Title Char"/>
    <w:basedOn w:val="DefaultParagraphFont"/>
    <w:link w:val="Title"/>
    <w:rsid w:val="001F7F17"/>
    <w:rPr>
      <w:rFonts w:ascii="Times New Roman" w:eastAsia="Times New Roman" w:hAnsi="Times New Roman" w:cs="Times New Roman"/>
      <w:b/>
      <w:snapToGrid w:val="0"/>
      <w:sz w:val="48"/>
      <w:szCs w:val="20"/>
      <w:lang w:val="en-US" w:eastAsia="en-GB"/>
    </w:rPr>
  </w:style>
  <w:style w:type="paragraph" w:customStyle="1" w:styleId="internormal">
    <w:name w:val="internormal"/>
    <w:basedOn w:val="Normal"/>
    <w:rsid w:val="001F7F17"/>
    <w:pPr>
      <w:spacing w:after="0" w:line="240" w:lineRule="auto"/>
      <w:ind w:left="1701"/>
      <w:jc w:val="both"/>
    </w:pPr>
    <w:rPr>
      <w:rFonts w:ascii="Optima" w:eastAsia="Times New Roman" w:hAnsi="Optima" w:cs="Times New Roman"/>
      <w:szCs w:val="20"/>
      <w:lang w:eastAsia="en-GB"/>
    </w:rPr>
  </w:style>
  <w:style w:type="paragraph" w:styleId="BodyTextIndent">
    <w:name w:val="Body Text Indent"/>
    <w:basedOn w:val="Normal"/>
    <w:link w:val="BodyTextIndentChar"/>
    <w:rsid w:val="001F7F17"/>
    <w:pPr>
      <w:spacing w:after="0" w:line="240" w:lineRule="auto"/>
    </w:pPr>
    <w:rPr>
      <w:rFonts w:ascii="Times New Roman" w:eastAsia="Times New Roman" w:hAnsi="Times New Roman" w:cs="Times New Roman"/>
      <w:b/>
      <w:sz w:val="20"/>
      <w:szCs w:val="20"/>
      <w:lang w:val="cs-CZ"/>
    </w:rPr>
  </w:style>
  <w:style w:type="character" w:customStyle="1" w:styleId="BodyTextIndentChar">
    <w:name w:val="Body Text Indent Char"/>
    <w:basedOn w:val="DefaultParagraphFont"/>
    <w:link w:val="BodyTextIndent"/>
    <w:rsid w:val="001F7F17"/>
    <w:rPr>
      <w:rFonts w:ascii="Times New Roman" w:eastAsia="Times New Roman" w:hAnsi="Times New Roman" w:cs="Times New Roman"/>
      <w:b/>
      <w:sz w:val="20"/>
      <w:szCs w:val="20"/>
      <w:lang w:val="cs-CZ"/>
    </w:rPr>
  </w:style>
  <w:style w:type="paragraph" w:customStyle="1" w:styleId="NoteHead">
    <w:name w:val="NoteHead"/>
    <w:basedOn w:val="Normal"/>
    <w:next w:val="Normal"/>
    <w:rsid w:val="001F7F17"/>
    <w:pPr>
      <w:spacing w:before="720" w:after="720" w:line="240" w:lineRule="auto"/>
      <w:jc w:val="center"/>
    </w:pPr>
    <w:rPr>
      <w:rFonts w:ascii="Times New Roman" w:eastAsia="Times New Roman" w:hAnsi="Times New Roman" w:cs="Times New Roman"/>
      <w:b/>
      <w:smallCaps/>
      <w:sz w:val="24"/>
      <w:szCs w:val="20"/>
    </w:rPr>
  </w:style>
  <w:style w:type="character" w:customStyle="1" w:styleId="NormalIndentChar">
    <w:name w:val="Normal Indent Char"/>
    <w:link w:val="NormalIndent"/>
    <w:rsid w:val="001F7F17"/>
    <w:rPr>
      <w:rFonts w:ascii="Times New Roman" w:eastAsia="Times New Roman" w:hAnsi="Times New Roman" w:cs="Times New Roman"/>
      <w:sz w:val="20"/>
      <w:szCs w:val="20"/>
      <w:lang w:val="cs-CZ"/>
    </w:rPr>
  </w:style>
  <w:style w:type="character" w:customStyle="1" w:styleId="NormalIndent1Char">
    <w:name w:val="Normal Indent 1 Char"/>
    <w:link w:val="NormalIndent1"/>
    <w:rsid w:val="001F7F17"/>
    <w:rPr>
      <w:rFonts w:ascii="Times New Roman" w:eastAsia="Times New Roman" w:hAnsi="Times New Roman" w:cs="Times New Roman"/>
      <w:i/>
      <w:sz w:val="24"/>
      <w:szCs w:val="20"/>
      <w:lang w:val="en-US"/>
    </w:rPr>
  </w:style>
  <w:style w:type="paragraph" w:customStyle="1" w:styleId="normaltableau">
    <w:name w:val="normal_tableau"/>
    <w:basedOn w:val="Normal"/>
    <w:rsid w:val="001F7F17"/>
    <w:pPr>
      <w:spacing w:before="120" w:after="120" w:line="240" w:lineRule="auto"/>
      <w:jc w:val="both"/>
    </w:pPr>
    <w:rPr>
      <w:rFonts w:ascii="Optima" w:eastAsia="Times New Roman" w:hAnsi="Optima" w:cs="Times New Roman"/>
      <w:szCs w:val="20"/>
    </w:rPr>
  </w:style>
  <w:style w:type="paragraph" w:customStyle="1" w:styleId="article1">
    <w:name w:val="article1"/>
    <w:basedOn w:val="Normal"/>
    <w:rsid w:val="001F7F17"/>
    <w:pPr>
      <w:spacing w:before="240" w:after="0" w:line="240" w:lineRule="auto"/>
      <w:ind w:left="1701"/>
      <w:jc w:val="center"/>
    </w:pPr>
    <w:rPr>
      <w:rFonts w:ascii="Optima" w:eastAsia="Times New Roman" w:hAnsi="Optima" w:cs="Times New Roman"/>
      <w:b/>
      <w:szCs w:val="20"/>
      <w:u w:val="single"/>
    </w:rPr>
  </w:style>
  <w:style w:type="paragraph" w:customStyle="1" w:styleId="TableTitle">
    <w:name w:val="Table Title"/>
    <w:basedOn w:val="Normal"/>
    <w:next w:val="Normal"/>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b/>
      <w:szCs w:val="20"/>
    </w:rPr>
  </w:style>
  <w:style w:type="paragraph" w:customStyle="1" w:styleId="TableSub-title">
    <w:name w:val="Table Sub-title"/>
    <w:basedOn w:val="Normal"/>
    <w:next w:val="BodyText"/>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szCs w:val="20"/>
    </w:rPr>
  </w:style>
  <w:style w:type="paragraph" w:customStyle="1" w:styleId="SourceDescription">
    <w:name w:val="Source Description"/>
    <w:basedOn w:val="Normal"/>
    <w:next w:val="BodyText"/>
    <w:rsid w:val="001F7F17"/>
    <w:pPr>
      <w:widowControl w:val="0"/>
      <w:tabs>
        <w:tab w:val="left" w:pos="851"/>
        <w:tab w:val="left" w:pos="1191"/>
        <w:tab w:val="left" w:pos="1531"/>
      </w:tabs>
      <w:spacing w:after="0" w:line="240" w:lineRule="auto"/>
      <w:jc w:val="both"/>
    </w:pPr>
    <w:rPr>
      <w:rFonts w:ascii="Helvetica" w:eastAsia="Times New Roman" w:hAnsi="Helvetica" w:cs="Times New Roman"/>
      <w:sz w:val="18"/>
      <w:szCs w:val="20"/>
    </w:rPr>
  </w:style>
  <w:style w:type="paragraph" w:customStyle="1" w:styleId="Blockquote">
    <w:name w:val="Blockquote"/>
    <w:basedOn w:val="Normal"/>
    <w:rsid w:val="001F7F17"/>
    <w:pPr>
      <w:widowControl w:val="0"/>
      <w:spacing w:before="100" w:after="100" w:line="240" w:lineRule="auto"/>
      <w:ind w:left="360" w:right="360"/>
    </w:pPr>
    <w:rPr>
      <w:rFonts w:ascii="Times New Roman" w:eastAsia="Times New Roman" w:hAnsi="Times New Roman" w:cs="Times New Roman"/>
      <w:snapToGrid w:val="0"/>
      <w:sz w:val="24"/>
      <w:szCs w:val="20"/>
      <w:lang w:val="en-US"/>
    </w:rPr>
  </w:style>
  <w:style w:type="character" w:styleId="Strong">
    <w:name w:val="Strong"/>
    <w:qFormat/>
    <w:rsid w:val="001F7F17"/>
    <w:rPr>
      <w:b/>
    </w:rPr>
  </w:style>
  <w:style w:type="paragraph" w:customStyle="1" w:styleId="Text11">
    <w:name w:val="Text 11"/>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Num-DocParagraph1">
    <w:name w:val="Num-Doc Paragraph1"/>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Text12">
    <w:name w:val="Text 12"/>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Text1Char2">
    <w:name w:val="Text 1 Char2"/>
    <w:basedOn w:val="Normal"/>
    <w:rsid w:val="001F7F17"/>
    <w:pPr>
      <w:spacing w:after="240" w:line="240" w:lineRule="auto"/>
      <w:jc w:val="both"/>
    </w:pPr>
    <w:rPr>
      <w:rFonts w:ascii="Times New Roman" w:eastAsia="Times New Roman" w:hAnsi="Times New Roman" w:cs="Times New Roman"/>
      <w:sz w:val="24"/>
      <w:szCs w:val="24"/>
      <w:lang w:eastAsia="zh-CN"/>
    </w:rPr>
  </w:style>
  <w:style w:type="paragraph" w:customStyle="1" w:styleId="Num-DocParagraph2">
    <w:name w:val="Num-Doc Paragraph2"/>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NumPar2">
    <w:name w:val="NumPar 2"/>
    <w:basedOn w:val="Heading2"/>
    <w:next w:val="Text2"/>
    <w:rsid w:val="001F7F17"/>
    <w:pPr>
      <w:keepNext w:val="0"/>
      <w:numPr>
        <w:numId w:val="1"/>
      </w:numPr>
      <w:tabs>
        <w:tab w:val="clear" w:pos="360"/>
        <w:tab w:val="num" w:pos="1200"/>
      </w:tabs>
      <w:spacing w:before="0" w:after="240"/>
      <w:ind w:left="1200" w:hanging="720"/>
      <w:outlineLvl w:val="9"/>
    </w:pPr>
    <w:rPr>
      <w:rFonts w:eastAsia="Times New Roman"/>
      <w:sz w:val="24"/>
      <w:lang w:eastAsia="en-GB"/>
    </w:rPr>
  </w:style>
  <w:style w:type="paragraph" w:customStyle="1" w:styleId="SectionTitle">
    <w:name w:val="SectionTitle"/>
    <w:basedOn w:val="Normal"/>
    <w:next w:val="Heading1"/>
    <w:rsid w:val="001F7F17"/>
    <w:pPr>
      <w:keepNext/>
      <w:spacing w:after="480" w:line="240" w:lineRule="auto"/>
      <w:jc w:val="center"/>
    </w:pPr>
    <w:rPr>
      <w:rFonts w:ascii="Times New Roman" w:eastAsia="Times New Roman" w:hAnsi="Times New Roman" w:cs="Times New Roman"/>
      <w:b/>
      <w:smallCaps/>
      <w:sz w:val="28"/>
      <w:szCs w:val="20"/>
      <w:lang w:eastAsia="en-GB"/>
    </w:rPr>
  </w:style>
  <w:style w:type="paragraph" w:customStyle="1" w:styleId="Text3">
    <w:name w:val="Text 3"/>
    <w:basedOn w:val="Normal"/>
    <w:rsid w:val="001F7F17"/>
    <w:pPr>
      <w:tabs>
        <w:tab w:val="left" w:pos="2302"/>
      </w:tabs>
      <w:spacing w:after="240" w:line="240" w:lineRule="auto"/>
      <w:ind w:left="1202"/>
      <w:jc w:val="both"/>
    </w:pPr>
    <w:rPr>
      <w:rFonts w:ascii="Times New Roman" w:eastAsia="Times New Roman" w:hAnsi="Times New Roman" w:cs="Times New Roman"/>
      <w:sz w:val="24"/>
      <w:szCs w:val="20"/>
      <w:lang w:eastAsia="en-GB"/>
    </w:rPr>
  </w:style>
  <w:style w:type="paragraph" w:customStyle="1" w:styleId="ListBullet1">
    <w:name w:val="List Bullet 1"/>
    <w:basedOn w:val="Text1"/>
    <w:rsid w:val="001F7F17"/>
    <w:pPr>
      <w:numPr>
        <w:numId w:val="2"/>
      </w:numPr>
    </w:pPr>
    <w:rPr>
      <w:szCs w:val="20"/>
      <w:lang w:eastAsia="en-US"/>
    </w:rPr>
  </w:style>
  <w:style w:type="paragraph" w:customStyle="1" w:styleId="ListDash2">
    <w:name w:val="List Dash 2"/>
    <w:basedOn w:val="Text2"/>
    <w:rsid w:val="001F7F17"/>
    <w:pPr>
      <w:numPr>
        <w:numId w:val="5"/>
      </w:numPr>
      <w:tabs>
        <w:tab w:val="clear" w:pos="2161"/>
      </w:tabs>
    </w:pPr>
    <w:rPr>
      <w:lang w:eastAsia="en-US"/>
    </w:rPr>
  </w:style>
  <w:style w:type="paragraph" w:customStyle="1" w:styleId="ListDash4">
    <w:name w:val="List Dash 4"/>
    <w:basedOn w:val="Normal"/>
    <w:rsid w:val="001F7F17"/>
    <w:pPr>
      <w:numPr>
        <w:numId w:val="6"/>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rsid w:val="001F7F17"/>
    <w:pPr>
      <w:numPr>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Dash">
    <w:name w:val="List Dash"/>
    <w:basedOn w:val="Normal"/>
    <w:rsid w:val="001F7F17"/>
    <w:pPr>
      <w:numPr>
        <w:numId w:val="7"/>
      </w:numPr>
      <w:spacing w:after="240" w:line="240" w:lineRule="auto"/>
      <w:jc w:val="both"/>
    </w:pPr>
    <w:rPr>
      <w:rFonts w:ascii="Times New Roman" w:eastAsia="Times New Roman" w:hAnsi="Times New Roman" w:cs="Times New Roman"/>
      <w:sz w:val="24"/>
      <w:szCs w:val="20"/>
      <w:lang w:val="fr-FR"/>
    </w:rPr>
  </w:style>
  <w:style w:type="paragraph" w:customStyle="1" w:styleId="ListNumberLevel2">
    <w:name w:val="List Number (Level 2)"/>
    <w:basedOn w:val="Normal"/>
    <w:rsid w:val="001F7F17"/>
    <w:pPr>
      <w:numPr>
        <w:ilvl w:val="1"/>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3">
    <w:name w:val="List Number (Level 3)"/>
    <w:basedOn w:val="Normal"/>
    <w:rsid w:val="001F7F17"/>
    <w:pPr>
      <w:numPr>
        <w:ilvl w:val="2"/>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4">
    <w:name w:val="List Number (Level 4)"/>
    <w:basedOn w:val="Normal"/>
    <w:rsid w:val="001F7F17"/>
    <w:pPr>
      <w:numPr>
        <w:ilvl w:val="3"/>
        <w:numId w:val="8"/>
      </w:numPr>
      <w:spacing w:after="240" w:line="240" w:lineRule="auto"/>
      <w:jc w:val="both"/>
    </w:pPr>
    <w:rPr>
      <w:rFonts w:ascii="Times New Roman" w:eastAsia="Times New Roman" w:hAnsi="Times New Roman" w:cs="Times New Roman"/>
      <w:sz w:val="24"/>
      <w:szCs w:val="20"/>
      <w:lang w:val="fr-FR"/>
    </w:rPr>
  </w:style>
  <w:style w:type="paragraph" w:customStyle="1" w:styleId="BodySingle">
    <w:name w:val="Body Single"/>
    <w:basedOn w:val="BodyText"/>
    <w:rsid w:val="001F7F17"/>
    <w:pPr>
      <w:tabs>
        <w:tab w:val="clear" w:pos="851"/>
        <w:tab w:val="clear" w:pos="1191"/>
        <w:tab w:val="clear" w:pos="1531"/>
      </w:tabs>
      <w:spacing w:after="0" w:line="290" w:lineRule="atLeast"/>
      <w:jc w:val="left"/>
    </w:pPr>
    <w:rPr>
      <w:rFonts w:ascii="Times New Roman" w:hAnsi="Times New Roman"/>
      <w:sz w:val="24"/>
      <w:lang w:eastAsia="en-US"/>
    </w:rPr>
  </w:style>
  <w:style w:type="paragraph" w:customStyle="1" w:styleId="BodyText21">
    <w:name w:val="Body Text 21"/>
    <w:basedOn w:val="Normal"/>
    <w:rsid w:val="001F7F17"/>
    <w:pPr>
      <w:tabs>
        <w:tab w:val="left" w:pos="420"/>
      </w:tabs>
      <w:spacing w:after="0" w:line="240" w:lineRule="auto"/>
      <w:jc w:val="both"/>
    </w:pPr>
    <w:rPr>
      <w:rFonts w:ascii="Times New Roman" w:eastAsia="Times New Roman" w:hAnsi="Times New Roman" w:cs="Times New Roman"/>
      <w:sz w:val="24"/>
      <w:szCs w:val="20"/>
    </w:rPr>
  </w:style>
  <w:style w:type="paragraph" w:customStyle="1" w:styleId="Table">
    <w:name w:val="Table"/>
    <w:basedOn w:val="Normal"/>
    <w:rsid w:val="001F7F17"/>
    <w:pPr>
      <w:keepNext/>
      <w:tabs>
        <w:tab w:val="left" w:pos="851"/>
      </w:tabs>
      <w:spacing w:after="0" w:line="240" w:lineRule="auto"/>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1F7F17"/>
    <w:pPr>
      <w:spacing w:after="160" w:line="240" w:lineRule="exact"/>
    </w:pPr>
    <w:rPr>
      <w:rFonts w:ascii="Tahoma" w:eastAsia="Times New Roman" w:hAnsi="Tahoma" w:cs="Times New Roman"/>
      <w:sz w:val="24"/>
      <w:szCs w:val="20"/>
      <w:lang w:val="en-US"/>
    </w:rPr>
  </w:style>
  <w:style w:type="character" w:customStyle="1" w:styleId="Heading1Char1Char">
    <w:name w:val="Heading 1 Char1 Char"/>
    <w:aliases w:val="Heading 1 Char Char Char"/>
    <w:rsid w:val="001F7F17"/>
    <w:rPr>
      <w:b/>
    </w:rPr>
  </w:style>
  <w:style w:type="paragraph" w:styleId="EndnoteText">
    <w:name w:val="endnote text"/>
    <w:basedOn w:val="Normal"/>
    <w:link w:val="Endnote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EndnoteTextChar">
    <w:name w:val="Endnote Text Char"/>
    <w:basedOn w:val="DefaultParagraphFont"/>
    <w:link w:val="EndnoteText"/>
    <w:uiPriority w:val="99"/>
    <w:rsid w:val="001F7F17"/>
    <w:rPr>
      <w:rFonts w:ascii="Times New Roman" w:eastAsia="Times New Roman" w:hAnsi="Times New Roman" w:cs="Times New Roman"/>
      <w:sz w:val="20"/>
      <w:szCs w:val="20"/>
      <w:lang w:eastAsia="en-GB"/>
    </w:rPr>
  </w:style>
  <w:style w:type="character" w:styleId="EndnoteReference">
    <w:name w:val="endnote reference"/>
    <w:uiPriority w:val="99"/>
    <w:rsid w:val="001F7F17"/>
    <w:rPr>
      <w:vertAlign w:val="superscript"/>
    </w:rPr>
  </w:style>
  <w:style w:type="character" w:customStyle="1" w:styleId="En-tte1">
    <w:name w:val="En-tête #1_"/>
    <w:link w:val="En-tte10"/>
    <w:uiPriority w:val="99"/>
    <w:rsid w:val="001F7F17"/>
    <w:rPr>
      <w:b/>
      <w:bCs/>
      <w:sz w:val="26"/>
      <w:szCs w:val="26"/>
      <w:shd w:val="clear" w:color="auto" w:fill="FFFFFF"/>
    </w:rPr>
  </w:style>
  <w:style w:type="paragraph" w:customStyle="1" w:styleId="En-tte10">
    <w:name w:val="En-tête #1"/>
    <w:basedOn w:val="Normal"/>
    <w:link w:val="En-tte1"/>
    <w:uiPriority w:val="99"/>
    <w:rsid w:val="001F7F17"/>
    <w:pPr>
      <w:widowControl w:val="0"/>
      <w:shd w:val="clear" w:color="auto" w:fill="FFFFFF"/>
      <w:spacing w:after="0" w:line="350" w:lineRule="exact"/>
      <w:jc w:val="center"/>
      <w:outlineLvl w:val="0"/>
    </w:pPr>
    <w:rPr>
      <w:b/>
      <w:bCs/>
      <w:sz w:val="26"/>
      <w:szCs w:val="26"/>
    </w:rPr>
  </w:style>
  <w:style w:type="character" w:customStyle="1" w:styleId="Style11pt1">
    <w:name w:val="Style 11 pt1"/>
    <w:rsid w:val="001F7F17"/>
    <w:rPr>
      <w:sz w:val="22"/>
      <w:szCs w:val="22"/>
    </w:rPr>
  </w:style>
  <w:style w:type="paragraph" w:styleId="TOCHeading">
    <w:name w:val="TOC Heading"/>
    <w:basedOn w:val="Heading1"/>
    <w:next w:val="Normal"/>
    <w:uiPriority w:val="39"/>
    <w:unhideWhenUsed/>
    <w:qFormat/>
    <w:rsid w:val="001F7F17"/>
    <w:pPr>
      <w:keepLines/>
      <w:pBdr>
        <w:top w:val="none" w:sz="0" w:space="0" w:color="auto"/>
        <w:left w:val="none" w:sz="0" w:space="0" w:color="auto"/>
        <w:right w:val="none" w:sz="0" w:space="0" w:color="auto"/>
      </w:pBdr>
      <w:shd w:val="clear" w:color="auto" w:fill="auto"/>
      <w:tabs>
        <w:tab w:val="clear" w:pos="360"/>
      </w:tabs>
      <w:spacing w:before="480" w:after="0" w:line="276" w:lineRule="auto"/>
      <w:ind w:left="0" w:firstLine="0"/>
      <w:jc w:val="left"/>
      <w:outlineLvl w:val="9"/>
    </w:pPr>
    <w:rPr>
      <w:rFonts w:ascii="Cambria" w:eastAsia="MS Gothic" w:hAnsi="Cambria"/>
      <w:bCs/>
      <w:color w:val="365F91"/>
      <w:kern w:val="0"/>
      <w:sz w:val="28"/>
      <w:szCs w:val="28"/>
      <w:lang w:val="en-US" w:eastAsia="ja-JP"/>
    </w:rPr>
  </w:style>
  <w:style w:type="numbering" w:customStyle="1" w:styleId="NoList11">
    <w:name w:val="No List11"/>
    <w:next w:val="NoList"/>
    <w:uiPriority w:val="99"/>
    <w:semiHidden/>
    <w:rsid w:val="001F7F17"/>
  </w:style>
  <w:style w:type="paragraph" w:customStyle="1" w:styleId="BodyText1">
    <w:name w:val="Body Text1"/>
    <w:basedOn w:val="Normal"/>
    <w:rsid w:val="001F7F17"/>
    <w:pPr>
      <w:spacing w:after="0" w:line="240" w:lineRule="auto"/>
      <w:jc w:val="both"/>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next w:val="Normal"/>
    <w:rsid w:val="001F7F17"/>
    <w:pPr>
      <w:spacing w:after="160" w:line="240" w:lineRule="exact"/>
    </w:pPr>
    <w:rPr>
      <w:rFonts w:ascii="Tahoma" w:eastAsia="Times New Roman" w:hAnsi="Tahoma" w:cs="Times New Roman"/>
      <w:sz w:val="24"/>
      <w:szCs w:val="20"/>
      <w:lang w:val="en-US"/>
    </w:rPr>
  </w:style>
  <w:style w:type="paragraph" w:customStyle="1" w:styleId="Subject">
    <w:name w:val="Subject"/>
    <w:basedOn w:val="Normal"/>
    <w:next w:val="Normal"/>
    <w:rsid w:val="001F7F17"/>
    <w:pPr>
      <w:spacing w:after="480" w:line="240" w:lineRule="auto"/>
      <w:ind w:left="1531" w:hanging="1531"/>
    </w:pPr>
    <w:rPr>
      <w:rFonts w:ascii="Times New Roman" w:eastAsia="Times New Roman" w:hAnsi="Times New Roman" w:cs="Times New Roman"/>
      <w:b/>
      <w:sz w:val="24"/>
      <w:szCs w:val="20"/>
    </w:rPr>
  </w:style>
  <w:style w:type="table" w:customStyle="1" w:styleId="TableGrid1">
    <w:name w:val="Table Grid1"/>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1F7F17"/>
    <w:pPr>
      <w:keepNext w:val="0"/>
      <w:pageBreakBefore/>
      <w:pBdr>
        <w:top w:val="none" w:sz="0" w:space="0" w:color="auto"/>
        <w:left w:val="none" w:sz="0" w:space="0" w:color="auto"/>
        <w:right w:val="none" w:sz="0" w:space="0" w:color="auto"/>
      </w:pBdr>
      <w:shd w:val="clear" w:color="auto" w:fill="auto"/>
      <w:tabs>
        <w:tab w:val="clear" w:pos="360"/>
      </w:tabs>
      <w:spacing w:before="0" w:after="240"/>
      <w:ind w:left="0" w:firstLine="0"/>
      <w:outlineLvl w:val="9"/>
    </w:pPr>
    <w:rPr>
      <w:caps/>
      <w:kern w:val="0"/>
    </w:rPr>
  </w:style>
  <w:style w:type="paragraph" w:styleId="PlainText">
    <w:name w:val="Plain Text"/>
    <w:basedOn w:val="Normal"/>
    <w:link w:val="PlainTextChar"/>
    <w:uiPriority w:val="99"/>
    <w:rsid w:val="001F7F17"/>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uiPriority w:val="99"/>
    <w:rsid w:val="001F7F17"/>
    <w:rPr>
      <w:rFonts w:ascii="Courier New" w:eastAsia="Times New Roman" w:hAnsi="Courier New" w:cs="Courier New"/>
      <w:sz w:val="20"/>
      <w:szCs w:val="20"/>
      <w:lang w:eastAsia="en-GB"/>
    </w:rPr>
  </w:style>
  <w:style w:type="paragraph" w:styleId="NoSpacing">
    <w:name w:val="No Spacing"/>
    <w:uiPriority w:val="1"/>
    <w:qFormat/>
    <w:rsid w:val="001F7F17"/>
    <w:pPr>
      <w:spacing w:after="0" w:line="240" w:lineRule="auto"/>
      <w:ind w:left="1701"/>
      <w:jc w:val="both"/>
    </w:pPr>
    <w:rPr>
      <w:rFonts w:ascii="Optima" w:eastAsia="Times New Roman" w:hAnsi="Optima" w:cs="Times New Roman"/>
      <w:szCs w:val="20"/>
      <w:lang w:eastAsia="en-GB"/>
    </w:rPr>
  </w:style>
  <w:style w:type="table" w:customStyle="1" w:styleId="TableGrid4">
    <w:name w:val="Table Grid4"/>
    <w:basedOn w:val="TableNormal"/>
    <w:next w:val="TableGrid"/>
    <w:uiPriority w:val="59"/>
    <w:rsid w:val="001F7F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idrant">
    <w:name w:val="Considérant"/>
    <w:basedOn w:val="Normal"/>
    <w:rsid w:val="001F7F17"/>
    <w:pPr>
      <w:numPr>
        <w:numId w:val="9"/>
      </w:numPr>
      <w:tabs>
        <w:tab w:val="num" w:pos="360"/>
      </w:tabs>
      <w:spacing w:before="120" w:after="120" w:line="240" w:lineRule="auto"/>
      <w:jc w:val="both"/>
    </w:pPr>
    <w:rPr>
      <w:rFonts w:ascii="Times New Roman" w:eastAsia="Calibri" w:hAnsi="Times New Roman" w:cs="Times New Roman"/>
      <w:sz w:val="24"/>
    </w:rPr>
  </w:style>
  <w:style w:type="paragraph" w:customStyle="1" w:styleId="xl65">
    <w:name w:val="xl65"/>
    <w:basedOn w:val="Normal"/>
    <w:rsid w:val="001F7F1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6">
    <w:name w:val="xl66"/>
    <w:basedOn w:val="Normal"/>
    <w:rsid w:val="001F7F1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7">
    <w:name w:val="xl67"/>
    <w:basedOn w:val="Normal"/>
    <w:rsid w:val="001F7F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8">
    <w:name w:val="xl68"/>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9">
    <w:name w:val="xl69"/>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0">
    <w:name w:val="xl70"/>
    <w:basedOn w:val="Normal"/>
    <w:rsid w:val="001F7F1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3">
    <w:name w:val="xl73"/>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4">
    <w:name w:val="xl7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5">
    <w:name w:val="xl75"/>
    <w:basedOn w:val="Normal"/>
    <w:rsid w:val="001F7F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6">
    <w:name w:val="xl76"/>
    <w:basedOn w:val="Normal"/>
    <w:rsid w:val="001F7F17"/>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7">
    <w:name w:val="xl77"/>
    <w:basedOn w:val="Normal"/>
    <w:rsid w:val="001F7F17"/>
    <w:pPr>
      <w:shd w:val="clear" w:color="000000" w:fill="BFBFB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8">
    <w:name w:val="xl78"/>
    <w:basedOn w:val="Normal"/>
    <w:rsid w:val="001F7F17"/>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9">
    <w:name w:val="xl79"/>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0">
    <w:name w:val="xl80"/>
    <w:basedOn w:val="Normal"/>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1">
    <w:name w:val="xl81"/>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2">
    <w:name w:val="xl82"/>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3">
    <w:name w:val="xl83"/>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4">
    <w:name w:val="xl8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5">
    <w:name w:val="xl85"/>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6">
    <w:name w:val="xl86"/>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ableParagraph">
    <w:name w:val="Table Paragraph"/>
    <w:basedOn w:val="Normal"/>
    <w:uiPriority w:val="1"/>
    <w:qFormat/>
    <w:rsid w:val="00D0198E"/>
    <w:pPr>
      <w:widowControl w:val="0"/>
      <w:spacing w:after="0" w:line="240" w:lineRule="auto"/>
    </w:pPr>
    <w:rPr>
      <w:lang w:val="en-US"/>
    </w:rPr>
  </w:style>
  <w:style w:type="paragraph" w:styleId="ListNumber5">
    <w:name w:val="List Number 5"/>
    <w:basedOn w:val="Normal"/>
    <w:rsid w:val="00D0198E"/>
    <w:pPr>
      <w:tabs>
        <w:tab w:val="num" w:pos="480"/>
        <w:tab w:val="num" w:pos="1492"/>
      </w:tabs>
      <w:spacing w:after="240" w:line="240" w:lineRule="auto"/>
      <w:ind w:left="1492" w:hanging="360"/>
      <w:jc w:val="both"/>
    </w:pPr>
    <w:rPr>
      <w:rFonts w:ascii="Times New Roman" w:eastAsia="Times New Roman" w:hAnsi="Times New Roman" w:cs="Times New Roman"/>
      <w:snapToGrid w:val="0"/>
      <w:sz w:val="24"/>
      <w:szCs w:val="20"/>
      <w:lang w:val="fr-FR"/>
    </w:rPr>
  </w:style>
  <w:style w:type="character" w:customStyle="1" w:styleId="ListParagraphChar">
    <w:name w:val="List Paragraph Char"/>
    <w:basedOn w:val="DefaultParagraphFont"/>
    <w:link w:val="ListParagraph"/>
    <w:uiPriority w:val="34"/>
    <w:rsid w:val="00C82BE3"/>
    <w:rPr>
      <w:rFonts w:ascii="Calibri" w:eastAsia="Times New Roman" w:hAnsi="Calibri" w:cs="Times New Roman"/>
    </w:rPr>
  </w:style>
  <w:style w:type="table" w:customStyle="1" w:styleId="TableGrid5">
    <w:name w:val="Table Grid5"/>
    <w:basedOn w:val="TableNormal"/>
    <w:next w:val="TableGrid"/>
    <w:uiPriority w:val="59"/>
    <w:locked/>
    <w:rsid w:val="005856E1"/>
    <w:pPr>
      <w:spacing w:after="0" w:line="240" w:lineRule="auto"/>
    </w:pPr>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2CharCharZchnZchnCharCharZchnZchnCharCharZchnZchnCharCharCharChar">
    <w:name w:val="Zchn Zchn2 Char Char Zchn Zchn Char Char Zchn Zchn Char Char Zchn Zchn Char Char Char Char"/>
    <w:basedOn w:val="Normal"/>
    <w:rsid w:val="00D0108B"/>
    <w:pPr>
      <w:spacing w:after="0" w:line="240" w:lineRule="auto"/>
    </w:pPr>
    <w:rPr>
      <w:rFonts w:ascii="Times New Roman" w:eastAsia="Times New Roman" w:hAnsi="Times New Roman" w:cs="Times New Roman"/>
      <w:sz w:val="24"/>
      <w:szCs w:val="24"/>
      <w:lang w:val="pl-PL" w:eastAsia="pl-PL"/>
    </w:rPr>
  </w:style>
  <w:style w:type="paragraph" w:customStyle="1" w:styleId="Odlomakpopisa1">
    <w:name w:val="Odlomak popisa1"/>
    <w:basedOn w:val="Normal"/>
    <w:rsid w:val="00D0108B"/>
    <w:pPr>
      <w:spacing w:after="0" w:line="240" w:lineRule="auto"/>
      <w:ind w:left="720"/>
      <w:contextualSpacing/>
    </w:pPr>
    <w:rPr>
      <w:rFonts w:ascii="Times New Roman" w:eastAsia="SimSun" w:hAnsi="Times New Roman" w:cs="Times New Roman"/>
      <w:sz w:val="20"/>
      <w:szCs w:val="20"/>
      <w:lang w:eastAsia="en-GB"/>
    </w:rPr>
  </w:style>
  <w:style w:type="character" w:styleId="SubtleEmphasis">
    <w:name w:val="Subtle Emphasis"/>
    <w:basedOn w:val="DefaultParagraphFont"/>
    <w:uiPriority w:val="19"/>
    <w:qFormat/>
    <w:rsid w:val="00F273DE"/>
    <w:rPr>
      <w:i/>
      <w:iCs/>
      <w:color w:val="808080" w:themeColor="text1" w:themeTint="7F"/>
    </w:rPr>
  </w:style>
  <w:style w:type="character" w:styleId="Emphasis">
    <w:name w:val="Emphasis"/>
    <w:basedOn w:val="DefaultParagraphFont"/>
    <w:uiPriority w:val="20"/>
    <w:qFormat/>
    <w:rsid w:val="00FA15D8"/>
    <w:rPr>
      <w:b/>
      <w:bCs/>
      <w:i w:val="0"/>
      <w:iCs w:val="0"/>
    </w:rPr>
  </w:style>
  <w:style w:type="character" w:customStyle="1" w:styleId="st1">
    <w:name w:val="st1"/>
    <w:basedOn w:val="DefaultParagraphFont"/>
    <w:rsid w:val="00FA15D8"/>
  </w:style>
  <w:style w:type="character" w:customStyle="1" w:styleId="ilfuvd">
    <w:name w:val="ilfuvd"/>
    <w:basedOn w:val="DefaultParagraphFont"/>
    <w:rsid w:val="002F13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779914">
      <w:bodyDiv w:val="1"/>
      <w:marLeft w:val="0"/>
      <w:marRight w:val="0"/>
      <w:marTop w:val="0"/>
      <w:marBottom w:val="0"/>
      <w:divBdr>
        <w:top w:val="none" w:sz="0" w:space="0" w:color="auto"/>
        <w:left w:val="none" w:sz="0" w:space="0" w:color="auto"/>
        <w:bottom w:val="none" w:sz="0" w:space="0" w:color="auto"/>
        <w:right w:val="none" w:sz="0" w:space="0" w:color="auto"/>
      </w:divBdr>
    </w:div>
    <w:div w:id="412555860">
      <w:bodyDiv w:val="1"/>
      <w:marLeft w:val="0"/>
      <w:marRight w:val="0"/>
      <w:marTop w:val="0"/>
      <w:marBottom w:val="0"/>
      <w:divBdr>
        <w:top w:val="none" w:sz="0" w:space="0" w:color="auto"/>
        <w:left w:val="none" w:sz="0" w:space="0" w:color="auto"/>
        <w:bottom w:val="none" w:sz="0" w:space="0" w:color="auto"/>
        <w:right w:val="none" w:sz="0" w:space="0" w:color="auto"/>
      </w:divBdr>
    </w:div>
    <w:div w:id="428475433">
      <w:bodyDiv w:val="1"/>
      <w:marLeft w:val="0"/>
      <w:marRight w:val="0"/>
      <w:marTop w:val="0"/>
      <w:marBottom w:val="0"/>
      <w:divBdr>
        <w:top w:val="none" w:sz="0" w:space="0" w:color="auto"/>
        <w:left w:val="none" w:sz="0" w:space="0" w:color="auto"/>
        <w:bottom w:val="none" w:sz="0" w:space="0" w:color="auto"/>
        <w:right w:val="none" w:sz="0" w:space="0" w:color="auto"/>
      </w:divBdr>
    </w:div>
    <w:div w:id="430777804">
      <w:bodyDiv w:val="1"/>
      <w:marLeft w:val="0"/>
      <w:marRight w:val="0"/>
      <w:marTop w:val="0"/>
      <w:marBottom w:val="0"/>
      <w:divBdr>
        <w:top w:val="none" w:sz="0" w:space="0" w:color="auto"/>
        <w:left w:val="none" w:sz="0" w:space="0" w:color="auto"/>
        <w:bottom w:val="none" w:sz="0" w:space="0" w:color="auto"/>
        <w:right w:val="none" w:sz="0" w:space="0" w:color="auto"/>
      </w:divBdr>
    </w:div>
    <w:div w:id="511723687">
      <w:bodyDiv w:val="1"/>
      <w:marLeft w:val="0"/>
      <w:marRight w:val="0"/>
      <w:marTop w:val="0"/>
      <w:marBottom w:val="0"/>
      <w:divBdr>
        <w:top w:val="none" w:sz="0" w:space="0" w:color="auto"/>
        <w:left w:val="none" w:sz="0" w:space="0" w:color="auto"/>
        <w:bottom w:val="none" w:sz="0" w:space="0" w:color="auto"/>
        <w:right w:val="none" w:sz="0" w:space="0" w:color="auto"/>
      </w:divBdr>
    </w:div>
    <w:div w:id="569190326">
      <w:bodyDiv w:val="1"/>
      <w:marLeft w:val="0"/>
      <w:marRight w:val="0"/>
      <w:marTop w:val="0"/>
      <w:marBottom w:val="0"/>
      <w:divBdr>
        <w:top w:val="none" w:sz="0" w:space="0" w:color="auto"/>
        <w:left w:val="none" w:sz="0" w:space="0" w:color="auto"/>
        <w:bottom w:val="none" w:sz="0" w:space="0" w:color="auto"/>
        <w:right w:val="none" w:sz="0" w:space="0" w:color="auto"/>
      </w:divBdr>
    </w:div>
    <w:div w:id="695496654">
      <w:bodyDiv w:val="1"/>
      <w:marLeft w:val="0"/>
      <w:marRight w:val="0"/>
      <w:marTop w:val="0"/>
      <w:marBottom w:val="0"/>
      <w:divBdr>
        <w:top w:val="none" w:sz="0" w:space="0" w:color="auto"/>
        <w:left w:val="none" w:sz="0" w:space="0" w:color="auto"/>
        <w:bottom w:val="none" w:sz="0" w:space="0" w:color="auto"/>
        <w:right w:val="none" w:sz="0" w:space="0" w:color="auto"/>
      </w:divBdr>
    </w:div>
    <w:div w:id="707413704">
      <w:bodyDiv w:val="1"/>
      <w:marLeft w:val="0"/>
      <w:marRight w:val="0"/>
      <w:marTop w:val="0"/>
      <w:marBottom w:val="0"/>
      <w:divBdr>
        <w:top w:val="none" w:sz="0" w:space="0" w:color="auto"/>
        <w:left w:val="none" w:sz="0" w:space="0" w:color="auto"/>
        <w:bottom w:val="none" w:sz="0" w:space="0" w:color="auto"/>
        <w:right w:val="none" w:sz="0" w:space="0" w:color="auto"/>
      </w:divBdr>
    </w:div>
    <w:div w:id="940336408">
      <w:bodyDiv w:val="1"/>
      <w:marLeft w:val="0"/>
      <w:marRight w:val="0"/>
      <w:marTop w:val="0"/>
      <w:marBottom w:val="0"/>
      <w:divBdr>
        <w:top w:val="none" w:sz="0" w:space="0" w:color="auto"/>
        <w:left w:val="none" w:sz="0" w:space="0" w:color="auto"/>
        <w:bottom w:val="none" w:sz="0" w:space="0" w:color="auto"/>
        <w:right w:val="none" w:sz="0" w:space="0" w:color="auto"/>
      </w:divBdr>
    </w:div>
    <w:div w:id="1040134504">
      <w:bodyDiv w:val="1"/>
      <w:marLeft w:val="0"/>
      <w:marRight w:val="0"/>
      <w:marTop w:val="0"/>
      <w:marBottom w:val="0"/>
      <w:divBdr>
        <w:top w:val="none" w:sz="0" w:space="0" w:color="auto"/>
        <w:left w:val="none" w:sz="0" w:space="0" w:color="auto"/>
        <w:bottom w:val="none" w:sz="0" w:space="0" w:color="auto"/>
        <w:right w:val="none" w:sz="0" w:space="0" w:color="auto"/>
      </w:divBdr>
      <w:divsChild>
        <w:div w:id="1924758508">
          <w:marLeft w:val="0"/>
          <w:marRight w:val="0"/>
          <w:marTop w:val="0"/>
          <w:marBottom w:val="0"/>
          <w:divBdr>
            <w:top w:val="none" w:sz="0" w:space="0" w:color="auto"/>
            <w:left w:val="none" w:sz="0" w:space="0" w:color="auto"/>
            <w:bottom w:val="none" w:sz="0" w:space="0" w:color="auto"/>
            <w:right w:val="none" w:sz="0" w:space="0" w:color="auto"/>
          </w:divBdr>
          <w:divsChild>
            <w:div w:id="1390808848">
              <w:marLeft w:val="0"/>
              <w:marRight w:val="0"/>
              <w:marTop w:val="0"/>
              <w:marBottom w:val="0"/>
              <w:divBdr>
                <w:top w:val="none" w:sz="0" w:space="0" w:color="auto"/>
                <w:left w:val="none" w:sz="0" w:space="0" w:color="auto"/>
                <w:bottom w:val="none" w:sz="0" w:space="0" w:color="auto"/>
                <w:right w:val="none" w:sz="0" w:space="0" w:color="auto"/>
              </w:divBdr>
              <w:divsChild>
                <w:div w:id="1413547047">
                  <w:marLeft w:val="0"/>
                  <w:marRight w:val="0"/>
                  <w:marTop w:val="100"/>
                  <w:marBottom w:val="100"/>
                  <w:divBdr>
                    <w:top w:val="none" w:sz="0" w:space="0" w:color="auto"/>
                    <w:left w:val="none" w:sz="0" w:space="0" w:color="auto"/>
                    <w:bottom w:val="none" w:sz="0" w:space="0" w:color="auto"/>
                    <w:right w:val="none" w:sz="0" w:space="0" w:color="auto"/>
                  </w:divBdr>
                  <w:divsChild>
                    <w:div w:id="1888108003">
                      <w:marLeft w:val="0"/>
                      <w:marRight w:val="0"/>
                      <w:marTop w:val="0"/>
                      <w:marBottom w:val="0"/>
                      <w:divBdr>
                        <w:top w:val="none" w:sz="0" w:space="0" w:color="auto"/>
                        <w:left w:val="none" w:sz="0" w:space="0" w:color="auto"/>
                        <w:bottom w:val="none" w:sz="0" w:space="0" w:color="auto"/>
                        <w:right w:val="none" w:sz="0" w:space="0" w:color="auto"/>
                      </w:divBdr>
                      <w:divsChild>
                        <w:div w:id="1645812150">
                          <w:marLeft w:val="0"/>
                          <w:marRight w:val="0"/>
                          <w:marTop w:val="0"/>
                          <w:marBottom w:val="0"/>
                          <w:divBdr>
                            <w:top w:val="none" w:sz="0" w:space="0" w:color="auto"/>
                            <w:left w:val="none" w:sz="0" w:space="0" w:color="auto"/>
                            <w:bottom w:val="none" w:sz="0" w:space="0" w:color="auto"/>
                            <w:right w:val="none" w:sz="0" w:space="0" w:color="auto"/>
                          </w:divBdr>
                          <w:divsChild>
                            <w:div w:id="590049234">
                              <w:marLeft w:val="0"/>
                              <w:marRight w:val="0"/>
                              <w:marTop w:val="0"/>
                              <w:marBottom w:val="0"/>
                              <w:divBdr>
                                <w:top w:val="none" w:sz="0" w:space="0" w:color="auto"/>
                                <w:left w:val="none" w:sz="0" w:space="0" w:color="auto"/>
                                <w:bottom w:val="none" w:sz="0" w:space="0" w:color="auto"/>
                                <w:right w:val="none" w:sz="0" w:space="0" w:color="auto"/>
                              </w:divBdr>
                              <w:divsChild>
                                <w:div w:id="244263626">
                                  <w:marLeft w:val="0"/>
                                  <w:marRight w:val="0"/>
                                  <w:marTop w:val="0"/>
                                  <w:marBottom w:val="0"/>
                                  <w:divBdr>
                                    <w:top w:val="none" w:sz="0" w:space="0" w:color="auto"/>
                                    <w:left w:val="none" w:sz="0" w:space="0" w:color="auto"/>
                                    <w:bottom w:val="none" w:sz="0" w:space="0" w:color="auto"/>
                                    <w:right w:val="none" w:sz="0" w:space="0" w:color="auto"/>
                                  </w:divBdr>
                                  <w:divsChild>
                                    <w:div w:id="1922443961">
                                      <w:marLeft w:val="0"/>
                                      <w:marRight w:val="0"/>
                                      <w:marTop w:val="0"/>
                                      <w:marBottom w:val="0"/>
                                      <w:divBdr>
                                        <w:top w:val="none" w:sz="0" w:space="0" w:color="auto"/>
                                        <w:left w:val="none" w:sz="0" w:space="0" w:color="auto"/>
                                        <w:bottom w:val="none" w:sz="0" w:space="0" w:color="auto"/>
                                        <w:right w:val="none" w:sz="0" w:space="0" w:color="auto"/>
                                      </w:divBdr>
                                      <w:divsChild>
                                        <w:div w:id="1308973972">
                                          <w:marLeft w:val="0"/>
                                          <w:marRight w:val="0"/>
                                          <w:marTop w:val="0"/>
                                          <w:marBottom w:val="0"/>
                                          <w:divBdr>
                                            <w:top w:val="none" w:sz="0" w:space="0" w:color="auto"/>
                                            <w:left w:val="none" w:sz="0" w:space="0" w:color="auto"/>
                                            <w:bottom w:val="none" w:sz="0" w:space="0" w:color="auto"/>
                                            <w:right w:val="none" w:sz="0" w:space="0" w:color="auto"/>
                                          </w:divBdr>
                                          <w:divsChild>
                                            <w:div w:id="1187210936">
                                              <w:marLeft w:val="0"/>
                                              <w:marRight w:val="0"/>
                                              <w:marTop w:val="0"/>
                                              <w:marBottom w:val="0"/>
                                              <w:divBdr>
                                                <w:top w:val="none" w:sz="0" w:space="0" w:color="auto"/>
                                                <w:left w:val="none" w:sz="0" w:space="0" w:color="auto"/>
                                                <w:bottom w:val="none" w:sz="0" w:space="0" w:color="auto"/>
                                                <w:right w:val="none" w:sz="0" w:space="0" w:color="auto"/>
                                              </w:divBdr>
                                              <w:divsChild>
                                                <w:div w:id="1139877409">
                                                  <w:marLeft w:val="0"/>
                                                  <w:marRight w:val="0"/>
                                                  <w:marTop w:val="0"/>
                                                  <w:marBottom w:val="0"/>
                                                  <w:divBdr>
                                                    <w:top w:val="none" w:sz="0" w:space="0" w:color="auto"/>
                                                    <w:left w:val="none" w:sz="0" w:space="0" w:color="auto"/>
                                                    <w:bottom w:val="none" w:sz="0" w:space="0" w:color="auto"/>
                                                    <w:right w:val="none" w:sz="0" w:space="0" w:color="auto"/>
                                                  </w:divBdr>
                                                  <w:divsChild>
                                                    <w:div w:id="19408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6000288">
      <w:bodyDiv w:val="1"/>
      <w:marLeft w:val="0"/>
      <w:marRight w:val="0"/>
      <w:marTop w:val="0"/>
      <w:marBottom w:val="0"/>
      <w:divBdr>
        <w:top w:val="none" w:sz="0" w:space="0" w:color="auto"/>
        <w:left w:val="none" w:sz="0" w:space="0" w:color="auto"/>
        <w:bottom w:val="none" w:sz="0" w:space="0" w:color="auto"/>
        <w:right w:val="none" w:sz="0" w:space="0" w:color="auto"/>
      </w:divBdr>
    </w:div>
    <w:div w:id="1189416370">
      <w:bodyDiv w:val="1"/>
      <w:marLeft w:val="0"/>
      <w:marRight w:val="0"/>
      <w:marTop w:val="0"/>
      <w:marBottom w:val="0"/>
      <w:divBdr>
        <w:top w:val="none" w:sz="0" w:space="0" w:color="auto"/>
        <w:left w:val="none" w:sz="0" w:space="0" w:color="auto"/>
        <w:bottom w:val="none" w:sz="0" w:space="0" w:color="auto"/>
        <w:right w:val="none" w:sz="0" w:space="0" w:color="auto"/>
      </w:divBdr>
    </w:div>
    <w:div w:id="1294868664">
      <w:bodyDiv w:val="1"/>
      <w:marLeft w:val="0"/>
      <w:marRight w:val="0"/>
      <w:marTop w:val="0"/>
      <w:marBottom w:val="0"/>
      <w:divBdr>
        <w:top w:val="none" w:sz="0" w:space="0" w:color="auto"/>
        <w:left w:val="none" w:sz="0" w:space="0" w:color="auto"/>
        <w:bottom w:val="none" w:sz="0" w:space="0" w:color="auto"/>
        <w:right w:val="none" w:sz="0" w:space="0" w:color="auto"/>
      </w:divBdr>
    </w:div>
    <w:div w:id="1617367569">
      <w:bodyDiv w:val="1"/>
      <w:marLeft w:val="0"/>
      <w:marRight w:val="0"/>
      <w:marTop w:val="0"/>
      <w:marBottom w:val="0"/>
      <w:divBdr>
        <w:top w:val="none" w:sz="0" w:space="0" w:color="auto"/>
        <w:left w:val="none" w:sz="0" w:space="0" w:color="auto"/>
        <w:bottom w:val="none" w:sz="0" w:space="0" w:color="auto"/>
        <w:right w:val="none" w:sz="0" w:space="0" w:color="auto"/>
      </w:divBdr>
    </w:div>
    <w:div w:id="1747415855">
      <w:bodyDiv w:val="1"/>
      <w:marLeft w:val="0"/>
      <w:marRight w:val="0"/>
      <w:marTop w:val="0"/>
      <w:marBottom w:val="0"/>
      <w:divBdr>
        <w:top w:val="none" w:sz="0" w:space="0" w:color="auto"/>
        <w:left w:val="none" w:sz="0" w:space="0" w:color="auto"/>
        <w:bottom w:val="none" w:sz="0" w:space="0" w:color="auto"/>
        <w:right w:val="none" w:sz="0" w:space="0" w:color="auto"/>
      </w:divBdr>
    </w:div>
    <w:div w:id="1813326235">
      <w:bodyDiv w:val="1"/>
      <w:marLeft w:val="0"/>
      <w:marRight w:val="0"/>
      <w:marTop w:val="0"/>
      <w:marBottom w:val="0"/>
      <w:divBdr>
        <w:top w:val="none" w:sz="0" w:space="0" w:color="auto"/>
        <w:left w:val="none" w:sz="0" w:space="0" w:color="auto"/>
        <w:bottom w:val="none" w:sz="0" w:space="0" w:color="auto"/>
        <w:right w:val="none" w:sz="0" w:space="0" w:color="auto"/>
      </w:divBdr>
    </w:div>
    <w:div w:id="1895702193">
      <w:bodyDiv w:val="1"/>
      <w:marLeft w:val="0"/>
      <w:marRight w:val="0"/>
      <w:marTop w:val="0"/>
      <w:marBottom w:val="0"/>
      <w:divBdr>
        <w:top w:val="none" w:sz="0" w:space="0" w:color="auto"/>
        <w:left w:val="none" w:sz="0" w:space="0" w:color="auto"/>
        <w:bottom w:val="none" w:sz="0" w:space="0" w:color="auto"/>
        <w:right w:val="none" w:sz="0" w:space="0" w:color="auto"/>
      </w:divBdr>
    </w:div>
    <w:div w:id="1972518704">
      <w:bodyDiv w:val="1"/>
      <w:marLeft w:val="0"/>
      <w:marRight w:val="0"/>
      <w:marTop w:val="0"/>
      <w:marBottom w:val="0"/>
      <w:divBdr>
        <w:top w:val="none" w:sz="0" w:space="0" w:color="auto"/>
        <w:left w:val="none" w:sz="0" w:space="0" w:color="auto"/>
        <w:bottom w:val="none" w:sz="0" w:space="0" w:color="auto"/>
        <w:right w:val="none" w:sz="0" w:space="0" w:color="auto"/>
      </w:divBdr>
    </w:div>
    <w:div w:id="2005040529">
      <w:bodyDiv w:val="1"/>
      <w:marLeft w:val="0"/>
      <w:marRight w:val="0"/>
      <w:marTop w:val="0"/>
      <w:marBottom w:val="0"/>
      <w:divBdr>
        <w:top w:val="none" w:sz="0" w:space="0" w:color="auto"/>
        <w:left w:val="none" w:sz="0" w:space="0" w:color="auto"/>
        <w:bottom w:val="none" w:sz="0" w:space="0" w:color="auto"/>
        <w:right w:val="none" w:sz="0" w:space="0" w:color="auto"/>
      </w:divBdr>
    </w:div>
    <w:div w:id="209966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angers.dept@psd.gov.j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rangers.dept@psd.gov.j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izar.Awad@mop.gov.jo"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0291D-98ED-4044-92FA-E39BC58EF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9805</Words>
  <Characters>55890</Characters>
  <Application>Microsoft Office Word</Application>
  <DocSecurity>0</DocSecurity>
  <Lines>465</Lines>
  <Paragraphs>131</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European Commission</Company>
  <LinksUpToDate>false</LinksUpToDate>
  <CharactersWithSpaces>65564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CINCAR KNEZEVIC Tanja (NEAR-BELGRADE)</dc:creator>
  <cp:lastModifiedBy>Nizar Awad</cp:lastModifiedBy>
  <cp:revision>3</cp:revision>
  <cp:lastPrinted>2021-06-01T05:16:00Z</cp:lastPrinted>
  <dcterms:created xsi:type="dcterms:W3CDTF">2021-07-04T14:10:00Z</dcterms:created>
  <dcterms:modified xsi:type="dcterms:W3CDTF">2021-07-04T14:11:00Z</dcterms:modified>
</cp:coreProperties>
</file>